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B416A7" w:rsidRPr="00F727A7" w:rsidRDefault="007B7097" w:rsidP="00A20D44">
      <w:pPr>
        <w:jc w:val="center"/>
        <w:rPr>
          <w:rFonts w:ascii="Verdana" w:hAnsi="Verdana"/>
          <w:sz w:val="48"/>
          <w:szCs w:val="48"/>
        </w:rPr>
      </w:pPr>
      <w:r w:rsidRPr="00F727A7">
        <w:rPr>
          <w:rFonts w:ascii="Verdana" w:hAnsi="Verdana" w:cs="Arial"/>
          <w:b/>
          <w:sz w:val="48"/>
          <w:szCs w:val="48"/>
        </w:rPr>
        <w:t>Which Bible</w:t>
      </w:r>
      <w:r w:rsidR="00A174E6" w:rsidRPr="00F727A7">
        <w:rPr>
          <w:rFonts w:ascii="Verdana" w:hAnsi="Verdana" w:cs="Arial"/>
          <w:b/>
          <w:sz w:val="48"/>
          <w:szCs w:val="48"/>
        </w:rPr>
        <w:t xml:space="preserve"> </w:t>
      </w:r>
      <w:r w:rsidR="00A20D44" w:rsidRPr="00F727A7">
        <w:rPr>
          <w:rFonts w:ascii="Verdana" w:hAnsi="Verdana" w:cs="Arial"/>
          <w:b/>
          <w:sz w:val="48"/>
          <w:szCs w:val="48"/>
        </w:rPr>
        <w:t>9</w:t>
      </w:r>
    </w:p>
    <w:p w:rsidR="00F727A7" w:rsidRDefault="00F727A7" w:rsidP="00B416A7">
      <w:r>
        <w:rPr>
          <w:noProof/>
        </w:rPr>
        <w:t>2013</w:t>
      </w:r>
      <w:r w:rsidR="008D610C">
        <w:rPr>
          <w:noProof/>
        </w:rPr>
        <w:t>-2018</w:t>
      </w:r>
    </w:p>
    <w:p w:rsidR="00BD19F9" w:rsidRPr="00F727A7" w:rsidRDefault="001A78D9" w:rsidP="00F727A7">
      <w:pPr>
        <w:pStyle w:val="Heading3"/>
        <w:shd w:val="clear" w:color="auto" w:fill="auto"/>
        <w:rPr>
          <w:color w:val="auto"/>
        </w:rPr>
      </w:pPr>
      <w:r w:rsidRPr="00F727A7">
        <w:rPr>
          <w:color w:val="auto"/>
        </w:rPr>
        <w:t>Answering Questions</w:t>
      </w:r>
    </w:p>
    <w:p w:rsidR="001A78D9" w:rsidRDefault="00BD19F9" w:rsidP="00D05E99">
      <w:pPr>
        <w:spacing w:after="120"/>
      </w:pPr>
      <w:r>
        <w:t xml:space="preserve">Dear brothers and sisters in Christ.  </w:t>
      </w:r>
      <w:r w:rsidR="00396FAD">
        <w:t>So far</w:t>
      </w:r>
      <w:r w:rsidR="008B7AE0">
        <w:t xml:space="preserve">, we </w:t>
      </w:r>
      <w:r w:rsidR="00396FAD">
        <w:t xml:space="preserve">have </w:t>
      </w:r>
      <w:r w:rsidR="008B7AE0">
        <w:t xml:space="preserve">covered </w:t>
      </w:r>
      <w:r w:rsidR="00D05E99">
        <w:t>five</w:t>
      </w:r>
      <w:r w:rsidR="008B7AE0">
        <w:t xml:space="preserve"> of the following questions.  </w:t>
      </w:r>
      <w:r w:rsidR="00D05E99">
        <w:t>We hope to discover</w:t>
      </w:r>
      <w:r w:rsidR="008B7AE0">
        <w:t xml:space="preserve"> principles </w:t>
      </w:r>
      <w:r w:rsidR="00D05E99">
        <w:t>that</w:t>
      </w:r>
      <w:r w:rsidR="008B7AE0">
        <w:t xml:space="preserve"> help us find a new set of text criticism rules.</w:t>
      </w:r>
    </w:p>
    <w:p w:rsidR="001A78D9" w:rsidRDefault="00611491" w:rsidP="00396FAD">
      <w:pPr>
        <w:spacing w:after="120"/>
        <w:ind w:left="720" w:right="720"/>
      </w:pPr>
      <w:r>
        <w:t>“</w:t>
      </w:r>
      <w:r w:rsidR="00396FAD">
        <w:t>S</w:t>
      </w:r>
      <w:r w:rsidR="001A78D9">
        <w:t>ome suggestions about where the rules should be headed.  A few of the subjects we should explore include:</w:t>
      </w:r>
    </w:p>
    <w:p w:rsidR="001A78D9" w:rsidRDefault="001A78D9" w:rsidP="00075FC7">
      <w:pPr>
        <w:pStyle w:val="ListParagraph"/>
        <w:numPr>
          <w:ilvl w:val="0"/>
          <w:numId w:val="21"/>
        </w:numPr>
        <w:spacing w:after="120"/>
        <w:ind w:left="1080" w:right="720"/>
      </w:pPr>
      <w:r>
        <w:t>What is an accurate definition of Autographa and where are they located?</w:t>
      </w:r>
    </w:p>
    <w:p w:rsidR="001A78D9" w:rsidRDefault="001A78D9" w:rsidP="00075FC7">
      <w:pPr>
        <w:pStyle w:val="ListParagraph"/>
        <w:numPr>
          <w:ilvl w:val="0"/>
          <w:numId w:val="21"/>
        </w:numPr>
        <w:spacing w:after="120"/>
        <w:ind w:left="1080" w:right="720"/>
      </w:pPr>
      <w:r>
        <w:t>How were Autographa historically accessed and how do we access them today?</w:t>
      </w:r>
    </w:p>
    <w:p w:rsidR="001A78D9" w:rsidRDefault="001A78D9" w:rsidP="00075FC7">
      <w:pPr>
        <w:pStyle w:val="ListParagraph"/>
        <w:numPr>
          <w:ilvl w:val="0"/>
          <w:numId w:val="21"/>
        </w:numPr>
        <w:spacing w:after="120"/>
        <w:ind w:left="1080" w:right="720"/>
      </w:pPr>
      <w:r>
        <w:t>Are the Autographa a single collection of unchanging documents, or can they be changed?  Are there possibly multiple Autographa?</w:t>
      </w:r>
    </w:p>
    <w:p w:rsidR="001A78D9" w:rsidRDefault="001A78D9" w:rsidP="00075FC7">
      <w:pPr>
        <w:pStyle w:val="ListParagraph"/>
        <w:numPr>
          <w:ilvl w:val="0"/>
          <w:numId w:val="21"/>
        </w:numPr>
        <w:spacing w:after="120"/>
        <w:ind w:left="1080" w:right="720"/>
      </w:pPr>
      <w:r>
        <w:t>What is Inspiration?</w:t>
      </w:r>
    </w:p>
    <w:p w:rsidR="001A78D9" w:rsidRDefault="001A78D9" w:rsidP="00075FC7">
      <w:pPr>
        <w:pStyle w:val="ListParagraph"/>
        <w:numPr>
          <w:ilvl w:val="0"/>
          <w:numId w:val="21"/>
        </w:numPr>
        <w:spacing w:after="120"/>
        <w:ind w:left="1080" w:right="720"/>
      </w:pPr>
      <w:r>
        <w:t>What is Inscripturation and how does it relate to Transcription?</w:t>
      </w:r>
    </w:p>
    <w:p w:rsidR="001A78D9" w:rsidRDefault="001A78D9" w:rsidP="00075FC7">
      <w:pPr>
        <w:pStyle w:val="ListParagraph"/>
        <w:numPr>
          <w:ilvl w:val="0"/>
          <w:numId w:val="21"/>
        </w:numPr>
        <w:spacing w:after="120"/>
        <w:ind w:left="1080" w:right="720"/>
      </w:pPr>
      <w:r>
        <w:t>What is Canonization and who has authority to Canonize?  Is Canonization fundamentally: an act of God, an act of the Jews, an act of the Church, or an act of man?</w:t>
      </w:r>
    </w:p>
    <w:p w:rsidR="001A78D9" w:rsidRDefault="001A78D9" w:rsidP="00075FC7">
      <w:pPr>
        <w:pStyle w:val="ListParagraph"/>
        <w:numPr>
          <w:ilvl w:val="0"/>
          <w:numId w:val="21"/>
        </w:numPr>
        <w:spacing w:after="120"/>
        <w:ind w:left="1080" w:right="720"/>
      </w:pPr>
      <w:r>
        <w:t>How shall evidence be handled?</w:t>
      </w:r>
    </w:p>
    <w:p w:rsidR="001A78D9" w:rsidRDefault="001A78D9" w:rsidP="00075FC7">
      <w:pPr>
        <w:pStyle w:val="ListParagraph"/>
        <w:numPr>
          <w:ilvl w:val="0"/>
          <w:numId w:val="21"/>
        </w:numPr>
        <w:spacing w:after="120"/>
        <w:ind w:left="1080" w:right="720"/>
      </w:pPr>
      <w:r>
        <w:t>How do we focus on real translatable differences, and not on meaningless trivia, or on mere document counting?</w:t>
      </w:r>
    </w:p>
    <w:p w:rsidR="001A78D9" w:rsidRDefault="001A78D9" w:rsidP="00075FC7">
      <w:pPr>
        <w:pStyle w:val="ListParagraph"/>
        <w:numPr>
          <w:ilvl w:val="0"/>
          <w:numId w:val="21"/>
        </w:numPr>
        <w:spacing w:after="120"/>
        <w:ind w:left="1080" w:right="720"/>
      </w:pPr>
      <w:r>
        <w:t>What Bible(s) can we recommend to the Church?</w:t>
      </w:r>
      <w:r w:rsidR="00611491">
        <w:t>”</w:t>
      </w:r>
    </w:p>
    <w:p w:rsidR="001A78D9" w:rsidRDefault="00D05E99" w:rsidP="00396FAD">
      <w:pPr>
        <w:spacing w:after="120"/>
      </w:pPr>
      <w:r>
        <w:t>Question 6</w:t>
      </w:r>
      <w:r w:rsidR="00B97F06">
        <w:t>.</w:t>
      </w:r>
      <w:r>
        <w:t xml:space="preserve">  What is Canonization and who has authority to Canonize?  Is Canonization fundamentally: an act of God, an act of the Jews, an act of the Church, or an act of man?</w:t>
      </w:r>
    </w:p>
    <w:p w:rsidR="00B97F06" w:rsidRPr="00C06D94" w:rsidRDefault="00D05E99" w:rsidP="00C06D94">
      <w:pPr>
        <w:pStyle w:val="Heading3"/>
        <w:shd w:val="clear" w:color="auto" w:fill="auto"/>
        <w:rPr>
          <w:color w:val="auto"/>
        </w:rPr>
      </w:pPr>
      <w:r w:rsidRPr="00C06D94">
        <w:rPr>
          <w:color w:val="auto"/>
        </w:rPr>
        <w:t>What is Canonization?</w:t>
      </w:r>
    </w:p>
    <w:p w:rsidR="0011741E" w:rsidRDefault="00D05E99" w:rsidP="0011741E">
      <w:pPr>
        <w:spacing w:after="120"/>
      </w:pPr>
      <w:r>
        <w:lastRenderedPageBreak/>
        <w:t>Canonization is that last official act that establishes a written document as law.</w:t>
      </w:r>
    </w:p>
    <w:p w:rsidR="0011741E" w:rsidRDefault="00D05E99" w:rsidP="0011741E">
      <w:pPr>
        <w:spacing w:after="120"/>
      </w:pPr>
      <w:r>
        <w:t>In the case of the United States Constitution</w:t>
      </w:r>
      <w:r w:rsidR="0011741E">
        <w:t xml:space="preserve">, it was signed by its framers and archived as an official document.  It is the official archiving, </w:t>
      </w:r>
      <w:r w:rsidR="00E609D7">
        <w:t>as well as</w:t>
      </w:r>
      <w:r w:rsidR="0011741E">
        <w:t xml:space="preserve"> the signing that makes the Constitution canonical</w:t>
      </w:r>
      <w:r w:rsidR="004751CA">
        <w:t xml:space="preserve">: signing </w:t>
      </w:r>
      <w:r w:rsidR="009500E2">
        <w:t>designates</w:t>
      </w:r>
      <w:r w:rsidR="004751CA">
        <w:t xml:space="preserve"> the author</w:t>
      </w:r>
      <w:r w:rsidR="009500E2">
        <w:t>ity that publishes the document;</w:t>
      </w:r>
      <w:r w:rsidR="004751CA">
        <w:t xml:space="preserve"> archiving declares it to be a matter of public record</w:t>
      </w:r>
      <w:r w:rsidR="0011741E">
        <w:t xml:space="preserve">.  Of course, unsigned documents have no canonical authority.  </w:t>
      </w:r>
      <w:r w:rsidR="00971E64">
        <w:t>On the other hand</w:t>
      </w:r>
      <w:r w:rsidR="0011741E">
        <w:t>, documents that are not officially posted in the place of record have no legal authority either.</w:t>
      </w:r>
      <w:r w:rsidR="00E609D7">
        <w:t xml:space="preserve">  A document must be officially received by the Canonizing authority to be made canonical.</w:t>
      </w:r>
      <w:r w:rsidR="004751CA">
        <w:t xml:space="preserve">  Both signing and archiving acts are necessary.</w:t>
      </w:r>
    </w:p>
    <w:p w:rsidR="00D05E99" w:rsidRDefault="0011741E" w:rsidP="0011741E">
      <w:pPr>
        <w:spacing w:after="120"/>
      </w:pPr>
      <w:r>
        <w:t>A person may claim ownership of a property, but until all the correctly executed documents of ownership are filed at the county seat, they have no authority whatsoever.  Indeed, another person may obtain all the correct documents, race to the place of record, file for ownership ahead of you, and legally steal your property away.  The burden of proof is now on you to show that the other party committed fraud, or otherwise obtained the correct papers in an unjust way.</w:t>
      </w:r>
      <w:r w:rsidR="004751CA">
        <w:t xml:space="preserve">  Both authorization and archiving are essential to legality.</w:t>
      </w:r>
    </w:p>
    <w:p w:rsidR="00C93FAB" w:rsidRDefault="00C93FAB" w:rsidP="0011741E">
      <w:pPr>
        <w:spacing w:after="120"/>
      </w:pPr>
      <w:r>
        <w:t xml:space="preserve">Under Roberts Rules, motions enacted by a body are not canonical until the clerk has entered them into the official minute book, they are read, approved, and declared approved by the body president.  The minutes are not only placed into the official minute book by the clerk, but they are received into the official minute book by the body itself as finally shown by the president’s proclamation of the body’s approval.  If the body rejects parts of the minutes, they must be corrected or expunged.  The clerk is merely acting on the authority of the </w:t>
      </w:r>
      <w:r w:rsidR="00E609D7">
        <w:t xml:space="preserve">whole constituting </w:t>
      </w:r>
      <w:r>
        <w:t>body, he is incapable of canonizing documents on his own.</w:t>
      </w:r>
      <w:r w:rsidR="00DB52AF">
        <w:t xml:space="preserve">  The body authorizes the document </w:t>
      </w:r>
      <w:r w:rsidR="003078B6">
        <w:t>by</w:t>
      </w:r>
      <w:r w:rsidR="00DB52AF">
        <w:t xml:space="preserve"> its voting and archives it </w:t>
      </w:r>
      <w:r w:rsidR="003078B6">
        <w:t>by</w:t>
      </w:r>
      <w:r w:rsidR="00DB52AF">
        <w:t xml:space="preserve"> its approval of minutes.</w:t>
      </w:r>
    </w:p>
    <w:p w:rsidR="00817C12" w:rsidRDefault="00C93FAB" w:rsidP="00817C12">
      <w:pPr>
        <w:spacing w:after="120"/>
      </w:pPr>
      <w:r>
        <w:t>It is commonly thought that a meeting, such as that at Jamnia</w:t>
      </w:r>
      <w:r>
        <w:rPr>
          <w:rStyle w:val="EndnoteReference"/>
        </w:rPr>
        <w:endnoteReference w:id="1"/>
      </w:r>
      <w:r w:rsidR="008B0170">
        <w:t xml:space="preserve"> made the Hebrew/</w:t>
      </w:r>
      <w:r w:rsidR="00C06D94">
        <w:t>block-</w:t>
      </w:r>
      <w:r w:rsidR="008B0170">
        <w:t>Aramaic language Old Testament canonical.  Even though this idea has fallen in disfavor, the point</w:t>
      </w:r>
      <w:r w:rsidR="001739C4">
        <w:t xml:space="preserve"> that Judaism retains </w:t>
      </w:r>
      <w:r w:rsidR="001739C4">
        <w:lastRenderedPageBreak/>
        <w:t>some magical</w:t>
      </w:r>
      <w:r w:rsidR="001739C4">
        <w:rPr>
          <w:rStyle w:val="EndnoteReference"/>
        </w:rPr>
        <w:endnoteReference w:id="2"/>
      </w:r>
      <w:r w:rsidR="001739C4">
        <w:t xml:space="preserve"> canonizing authority</w:t>
      </w:r>
      <w:r w:rsidR="00755B04">
        <w:t>, somehow</w:t>
      </w:r>
      <w:r w:rsidR="001739C4">
        <w:t xml:space="preserve">, unbelievably, tenaciously, contrary to </w:t>
      </w:r>
      <w:r w:rsidR="000623AA">
        <w:t xml:space="preserve">all that is reasonable and good: that </w:t>
      </w:r>
      <w:r w:rsidR="004061B3">
        <w:t>idea</w:t>
      </w:r>
      <w:r w:rsidR="008B0170">
        <w:t xml:space="preserve"> remains.</w:t>
      </w:r>
      <w:r w:rsidR="004061B3">
        <w:rPr>
          <w:rStyle w:val="EndnoteReference"/>
        </w:rPr>
        <w:endnoteReference w:id="3"/>
      </w:r>
      <w:r w:rsidR="008B0170">
        <w:t xml:space="preserve">  </w:t>
      </w:r>
      <w:r w:rsidR="00E609D7">
        <w:t>Much later, t</w:t>
      </w:r>
      <w:r w:rsidR="008B0170">
        <w:t>he Masoretes worked to establish the Old Testament text.  As Orlinsky</w:t>
      </w:r>
      <w:r w:rsidR="008B0170">
        <w:rPr>
          <w:rStyle w:val="EndnoteReference"/>
        </w:rPr>
        <w:endnoteReference w:id="4"/>
      </w:r>
      <w:r w:rsidR="008B0170">
        <w:t xml:space="preserve"> points out, there never was and can never be a single standard Masoretic text.</w:t>
      </w:r>
      <w:r w:rsidR="00817C12">
        <w:t xml:space="preserve">  Our printed </w:t>
      </w:r>
      <w:r w:rsidR="00611491">
        <w:t>“</w:t>
      </w:r>
      <w:r w:rsidR="00817C12">
        <w:t>standard</w:t>
      </w:r>
      <w:r w:rsidR="00611491">
        <w:t>”</w:t>
      </w:r>
      <w:r w:rsidR="00817C12">
        <w:t xml:space="preserve"> texts are characterized by their paucity of text variant notation</w:t>
      </w:r>
      <w:r w:rsidR="00DF79CC">
        <w:t xml:space="preserve">.  Because these text variants are absent it is commonly believed that they do not exist.  Therefore, what we have in printed form is erroneously believed to be accurate with split micron precision, and </w:t>
      </w:r>
      <w:r w:rsidR="00C06D94">
        <w:t>is</w:t>
      </w:r>
      <w:r w:rsidR="00DF79CC">
        <w:t xml:space="preserve"> therefore</w:t>
      </w:r>
      <w:r w:rsidR="00C06D94">
        <w:t>,</w:t>
      </w:r>
      <w:r w:rsidR="00DF79CC">
        <w:t xml:space="preserve"> highly au</w:t>
      </w:r>
      <w:r w:rsidR="00E609D7">
        <w:t>thoritative, as the Word of God: this is simply not true.</w:t>
      </w:r>
      <w:r w:rsidR="00E723DE">
        <w:rPr>
          <w:rStyle w:val="EndnoteReference"/>
        </w:rPr>
        <w:endnoteReference w:id="5"/>
      </w:r>
    </w:p>
    <w:p w:rsidR="00D05E99" w:rsidRDefault="00DF79CC" w:rsidP="00DF79CC">
      <w:pPr>
        <w:spacing w:after="120"/>
      </w:pPr>
      <w:r>
        <w:t>Not only do these printed standard Hebrew texts</w:t>
      </w:r>
      <w:r w:rsidR="00817C12">
        <w:t xml:space="preserve"> </w:t>
      </w:r>
      <w:r>
        <w:t xml:space="preserve">fail </w:t>
      </w:r>
      <w:r w:rsidR="00C06D94">
        <w:t>to achieve</w:t>
      </w:r>
      <w:r>
        <w:t xml:space="preserve"> such accuracy, but they also </w:t>
      </w:r>
      <w:r w:rsidR="00817C12">
        <w:t>a</w:t>
      </w:r>
      <w:r>
        <w:t>re</w:t>
      </w:r>
      <w:r w:rsidR="00817C12">
        <w:t xml:space="preserve"> commonly </w:t>
      </w:r>
      <w:r>
        <w:t>supposed</w:t>
      </w:r>
      <w:r w:rsidR="00817C12">
        <w:t xml:space="preserve"> to have canonical authority among both Jews and Christians: this we intend to disprove.</w:t>
      </w:r>
      <w:r>
        <w:t xml:space="preserve">  We will show that </w:t>
      </w:r>
      <w:r w:rsidR="001F6146">
        <w:t>Judaism</w:t>
      </w:r>
      <w:r>
        <w:t xml:space="preserve"> ha</w:t>
      </w:r>
      <w:r w:rsidR="001F6146">
        <w:t>s</w:t>
      </w:r>
      <w:r>
        <w:t xml:space="preserve"> no canonical authority </w:t>
      </w:r>
      <w:r w:rsidR="00E609D7">
        <w:t>at all</w:t>
      </w:r>
      <w:r>
        <w:t>.</w:t>
      </w:r>
      <w:r w:rsidR="001F6146">
        <w:rPr>
          <w:rStyle w:val="EndnoteReference"/>
        </w:rPr>
        <w:endnoteReference w:id="6"/>
      </w:r>
      <w:r>
        <w:t xml:space="preserve">  The issue of their accuracy we leave to specialists</w:t>
      </w:r>
      <w:r w:rsidR="00C06D94">
        <w:t xml:space="preserve">: if they are not canonical at all, their accuracy need not concern us overly much at this </w:t>
      </w:r>
      <w:r w:rsidR="00E609D7">
        <w:t>point</w:t>
      </w:r>
      <w:r>
        <w:t>.</w:t>
      </w:r>
    </w:p>
    <w:p w:rsidR="00D05E99" w:rsidRPr="00C06D94" w:rsidRDefault="00D05E99" w:rsidP="00C06D94">
      <w:pPr>
        <w:pStyle w:val="Heading3"/>
        <w:shd w:val="clear" w:color="auto" w:fill="auto"/>
        <w:rPr>
          <w:color w:val="auto"/>
        </w:rPr>
      </w:pPr>
      <w:r w:rsidRPr="00C06D94">
        <w:rPr>
          <w:color w:val="auto"/>
        </w:rPr>
        <w:t>Who Has Authority to Canonize?</w:t>
      </w:r>
    </w:p>
    <w:p w:rsidR="00D05E99" w:rsidRDefault="00DF79CC" w:rsidP="00692A5B">
      <w:pPr>
        <w:spacing w:after="120"/>
      </w:pPr>
      <w:r>
        <w:t>It is commonly believed that mere men have the authority to canonize Scripture.  If we thought about this for a while, we would soon realize that this makes the Bible into the word of man, not into what it truly is, the Word of God</w:t>
      </w:r>
      <w:r w:rsidR="00A20D44">
        <w:t>.</w:t>
      </w:r>
    </w:p>
    <w:p w:rsidR="00A20D44" w:rsidRDefault="00A20D44" w:rsidP="00A20D44">
      <w:pPr>
        <w:spacing w:after="120"/>
      </w:pPr>
      <w:r>
        <w:t>What is the biblical act of canonization?  Who votes?  Who receives?  Who decides?</w:t>
      </w:r>
    </w:p>
    <w:p w:rsidR="00A20D44" w:rsidRDefault="00A20D44" w:rsidP="00A20D44">
      <w:pPr>
        <w:spacing w:after="120"/>
      </w:pPr>
      <w:r>
        <w:t xml:space="preserve">When we review all that was discovered in </w:t>
      </w:r>
      <w:r w:rsidR="00611491">
        <w:t>“</w:t>
      </w:r>
      <w:r>
        <w:t>Which Bible 1-8</w:t>
      </w:r>
      <w:r w:rsidR="00611491">
        <w:t>”</w:t>
      </w:r>
      <w:r>
        <w:t>, especially in all the Scriptures that were examined, we remembe</w:t>
      </w:r>
      <w:r w:rsidR="009400BB">
        <w:t>r that the Scriptures were laid-</w:t>
      </w:r>
      <w:r>
        <w:t xml:space="preserve">up in the </w:t>
      </w:r>
      <w:r w:rsidR="003227D3">
        <w:t>M</w:t>
      </w:r>
      <w:r>
        <w:t xml:space="preserve">ost </w:t>
      </w:r>
      <w:r w:rsidR="003227D3">
        <w:t>H</w:t>
      </w:r>
      <w:r>
        <w:t xml:space="preserve">oly </w:t>
      </w:r>
      <w:r w:rsidR="003227D3">
        <w:t>P</w:t>
      </w:r>
      <w:r>
        <w:t xml:space="preserve">lace, the </w:t>
      </w:r>
      <w:r w:rsidR="003227D3">
        <w:t>H</w:t>
      </w:r>
      <w:r>
        <w:t xml:space="preserve">oly of </w:t>
      </w:r>
      <w:r w:rsidR="003227D3">
        <w:t>H</w:t>
      </w:r>
      <w:r>
        <w:t xml:space="preserve">olies, the </w:t>
      </w:r>
      <w:r w:rsidR="003227D3">
        <w:t xml:space="preserve">Oracle, that </w:t>
      </w:r>
      <w:r>
        <w:t xml:space="preserve">special room in the tabernacle and temple where God’s Glory dwelled for roughly eight hundred </w:t>
      </w:r>
      <w:r w:rsidR="00AB3CA6">
        <w:t>twenty</w:t>
      </w:r>
      <w:r>
        <w:t xml:space="preserve"> years, from the call to Mose</w:t>
      </w:r>
      <w:r w:rsidR="00BA2F68">
        <w:t>s at the burning bush (circa 140</w:t>
      </w:r>
      <w:r>
        <w:t>6 BC)</w:t>
      </w:r>
      <w:r w:rsidR="004E4121">
        <w:t xml:space="preserve"> unto God’s rejection of Judah</w:t>
      </w:r>
      <w:r w:rsidR="005B4355">
        <w:rPr>
          <w:rStyle w:val="EndnoteReference"/>
        </w:rPr>
        <w:endnoteReference w:id="7"/>
      </w:r>
      <w:r>
        <w:t xml:space="preserve"> </w:t>
      </w:r>
      <w:r w:rsidR="005B4355">
        <w:t>(circa 586 BC)</w:t>
      </w:r>
      <w:r w:rsidR="00FB55A9">
        <w:t>; but, not in</w:t>
      </w:r>
      <w:r w:rsidR="005B4355">
        <w:t xml:space="preserve"> </w:t>
      </w:r>
      <w:r>
        <w:t>the second temple (circa 5</w:t>
      </w:r>
      <w:r w:rsidR="005B4355">
        <w:t>1</w:t>
      </w:r>
      <w:r>
        <w:t>6 BC)</w:t>
      </w:r>
      <w:r w:rsidR="009400BB">
        <w:t>.  It is precisely this act of laying-up in the presence of the Glory that makes Scripture canonical.</w:t>
      </w:r>
    </w:p>
    <w:p w:rsidR="009400BB" w:rsidRDefault="009400BB" w:rsidP="00A20D44">
      <w:pPr>
        <w:spacing w:after="120"/>
      </w:pPr>
      <w:r>
        <w:lastRenderedPageBreak/>
        <w:t xml:space="preserve">Only God has the authority to make Scripture canonical.  The act of laying-up demonstrates that God Himself endorses the Scripture by receiving it and keeping it adjacent to His throne.  This is a clear and unmistakable statement that God intends to rule in accordance with the covenant stipulations of this book, of which stipulations, He is the primary author.  That the king will have a copy of this book, under which stipulations he shall also reign, clearly shows that the kingdom is </w:t>
      </w:r>
      <w:r w:rsidR="009F651A">
        <w:t>to be ruled by God’s Law-</w:t>
      </w:r>
      <w:r>
        <w:t>Word, which the people are already committed to obey by covenantal agreement.</w:t>
      </w:r>
      <w:r w:rsidR="00015D24">
        <w:rPr>
          <w:rStyle w:val="EndnoteReference"/>
        </w:rPr>
        <w:endnoteReference w:id="8"/>
      </w:r>
      <w:r w:rsidR="00274613">
        <w:t xml:space="preserve">  That The Autograph is seen in </w:t>
      </w:r>
      <w:r w:rsidR="00C512BC">
        <w:t>the hand of the Worthy Lamb shows us clearly that Jesus Christ, King of Kings, Lord of Lord</w:t>
      </w:r>
      <w:r w:rsidR="00F271DF">
        <w:t>s</w:t>
      </w:r>
      <w:r w:rsidR="00C512BC">
        <w:t>, is now officially enthroned as what He eternally is, was, and ever will be.</w:t>
      </w:r>
      <w:r w:rsidR="005B25A1">
        <w:rPr>
          <w:rStyle w:val="EndnoteReference"/>
        </w:rPr>
        <w:endnoteReference w:id="9"/>
      </w:r>
    </w:p>
    <w:p w:rsidR="00D05E99" w:rsidRDefault="009400BB" w:rsidP="009400BB">
      <w:pPr>
        <w:spacing w:after="120"/>
      </w:pPr>
      <w:r>
        <w:t>Since God is the only one with authority to canonize Scripture we now draw fu</w:t>
      </w:r>
      <w:r w:rsidR="007776D0">
        <w:t>r</w:t>
      </w:r>
      <w:r>
        <w:t xml:space="preserve">ther </w:t>
      </w:r>
      <w:r w:rsidR="007776D0">
        <w:t>conclusions and questions.</w:t>
      </w:r>
    </w:p>
    <w:p w:rsidR="001774A1" w:rsidRDefault="001774A1" w:rsidP="001774A1">
      <w:pPr>
        <w:pStyle w:val="ListParagraph"/>
        <w:numPr>
          <w:ilvl w:val="0"/>
          <w:numId w:val="22"/>
        </w:numPr>
        <w:spacing w:after="120"/>
      </w:pPr>
      <w:r>
        <w:t>Jesus Christ possesses the totality of that canonical authority</w:t>
      </w:r>
      <w:r w:rsidR="00282CBC">
        <w:t xml:space="preserve"> and speaks from the heavenly Oracle.</w:t>
      </w:r>
      <w:r w:rsidR="00EA2E4A">
        <w:rPr>
          <w:rStyle w:val="EndnoteReference"/>
        </w:rPr>
        <w:endnoteReference w:id="10"/>
      </w:r>
    </w:p>
    <w:p w:rsidR="009F651A" w:rsidRDefault="009F651A" w:rsidP="001774A1">
      <w:pPr>
        <w:pStyle w:val="ListParagraph"/>
        <w:numPr>
          <w:ilvl w:val="0"/>
          <w:numId w:val="22"/>
        </w:numPr>
        <w:spacing w:after="120"/>
      </w:pPr>
      <w:r>
        <w:t xml:space="preserve">The Holy Spirit has the exclusive </w:t>
      </w:r>
      <w:r w:rsidR="003E054D">
        <w:t xml:space="preserve">executive </w:t>
      </w:r>
      <w:r>
        <w:t>power to publish whatever Christ canonizes.</w:t>
      </w:r>
    </w:p>
    <w:p w:rsidR="009F651A" w:rsidRDefault="009F651A" w:rsidP="001774A1">
      <w:pPr>
        <w:pStyle w:val="ListParagraph"/>
        <w:numPr>
          <w:ilvl w:val="0"/>
          <w:numId w:val="22"/>
        </w:numPr>
        <w:spacing w:after="120"/>
      </w:pPr>
      <w:r>
        <w:t>Jesus Christ delegates authority to His Apostles; and from His Apostles to their successors.  Thus</w:t>
      </w:r>
      <w:r w:rsidR="00BC42E8">
        <w:t>,</w:t>
      </w:r>
      <w:r>
        <w:t xml:space="preserve"> the lawful successors to Christ and His Apostles have sole custodial authority over this canonized body of literature</w:t>
      </w:r>
      <w:r w:rsidR="00B432BA">
        <w:t xml:space="preserve"> under the direction of the Spirit</w:t>
      </w:r>
      <w:r>
        <w:t>.</w:t>
      </w:r>
      <w:r>
        <w:rPr>
          <w:rStyle w:val="EndnoteReference"/>
        </w:rPr>
        <w:endnoteReference w:id="11"/>
      </w:r>
    </w:p>
    <w:p w:rsidR="00166DB5" w:rsidRDefault="00BC42E8" w:rsidP="001774A1">
      <w:pPr>
        <w:pStyle w:val="ListParagraph"/>
        <w:numPr>
          <w:ilvl w:val="0"/>
          <w:numId w:val="22"/>
        </w:numPr>
        <w:spacing w:after="120"/>
      </w:pPr>
      <w:r>
        <w:t>Thus</w:t>
      </w:r>
      <w:r w:rsidR="00166DB5">
        <w:t>,</w:t>
      </w:r>
      <w:r>
        <w:t xml:space="preserve"> The Christian Church has the only present authority to certify that any document is canonical.  We cannot presently say how this authority is to be exercised.  However, this nullifies all the work of the Masoretes </w:t>
      </w:r>
      <w:r w:rsidR="009B37D2">
        <w:t xml:space="preserve">(they have no authority). </w:t>
      </w:r>
      <w:r w:rsidR="00166DB5">
        <w:t xml:space="preserve"> Westcott-Hort, Nestle-Aland,</w:t>
      </w:r>
      <w:r>
        <w:t xml:space="preserve"> </w:t>
      </w:r>
      <w:r w:rsidR="00166DB5">
        <w:t xml:space="preserve">and </w:t>
      </w:r>
      <w:r w:rsidR="00E1060B">
        <w:t xml:space="preserve">many others worked to no effect. </w:t>
      </w:r>
      <w:r w:rsidR="00166DB5">
        <w:t xml:space="preserve"> Tischendorf labored in vain.</w:t>
      </w:r>
      <w:r w:rsidR="00E1060B">
        <w:t xml:space="preserve">  None of them are in a place to speak for Christ or for His Church.</w:t>
      </w:r>
    </w:p>
    <w:p w:rsidR="00166DB5" w:rsidRDefault="00166DB5" w:rsidP="001774A1">
      <w:pPr>
        <w:pStyle w:val="ListParagraph"/>
        <w:numPr>
          <w:ilvl w:val="0"/>
          <w:numId w:val="22"/>
        </w:numPr>
        <w:spacing w:after="120"/>
      </w:pPr>
      <w:r>
        <w:t>So, unless The Church says it is canonical, it is not canonical.</w:t>
      </w:r>
    </w:p>
    <w:p w:rsidR="00166DB5" w:rsidRDefault="00166DB5" w:rsidP="001774A1">
      <w:pPr>
        <w:pStyle w:val="ListParagraph"/>
        <w:numPr>
          <w:ilvl w:val="0"/>
          <w:numId w:val="22"/>
        </w:numPr>
        <w:spacing w:after="120"/>
      </w:pPr>
      <w:r>
        <w:t>Unfortunately, Satan has chopped The Church into thirty thousand or more dust particles: so, we may have trouble locating that rightful custodial authority.</w:t>
      </w:r>
    </w:p>
    <w:p w:rsidR="00BC42E8" w:rsidRDefault="00166DB5" w:rsidP="001774A1">
      <w:pPr>
        <w:pStyle w:val="ListParagraph"/>
        <w:numPr>
          <w:ilvl w:val="0"/>
          <w:numId w:val="22"/>
        </w:numPr>
        <w:spacing w:after="120"/>
      </w:pPr>
      <w:r>
        <w:lastRenderedPageBreak/>
        <w:t>Fortunately, Satan has no power against God: God has assured us on numerous occasions and in countless ways that His Spirit is in control of things on earth, until Christ returns.</w:t>
      </w:r>
    </w:p>
    <w:p w:rsidR="00AA32F9" w:rsidRDefault="00AA32F9" w:rsidP="001774A1">
      <w:pPr>
        <w:pStyle w:val="ListParagraph"/>
        <w:numPr>
          <w:ilvl w:val="0"/>
          <w:numId w:val="22"/>
        </w:numPr>
        <w:spacing w:after="120"/>
      </w:pPr>
      <w:r>
        <w:t xml:space="preserve">The Scripture, </w:t>
      </w:r>
      <w:r w:rsidR="00E1060B">
        <w:t xml:space="preserve">by itself, </w:t>
      </w:r>
      <w:r>
        <w:t>albeit Holy, has no such power and authority.</w:t>
      </w:r>
      <w:r>
        <w:rPr>
          <w:rStyle w:val="EndnoteReference"/>
        </w:rPr>
        <w:endnoteReference w:id="12"/>
      </w:r>
    </w:p>
    <w:p w:rsidR="001E0F45" w:rsidRDefault="001E0F45" w:rsidP="001E0F45">
      <w:r>
        <w:t xml:space="preserve">Thus our search for the best Archetype has transitioned from a discussion of Autographa, Inspiration, Inscripturation, Transcription, Canonization, and other essential technical matters, to include a quest for The </w:t>
      </w:r>
      <w:r w:rsidR="001E59A3">
        <w:t>True Church in the modern world,</w:t>
      </w:r>
      <w:r>
        <w:t xml:space="preserve"> roughly thirty thousand voices contend</w:t>
      </w:r>
      <w:r w:rsidR="001E59A3">
        <w:t>ing</w:t>
      </w:r>
      <w:r>
        <w:t xml:space="preserve"> for the honor.</w:t>
      </w:r>
    </w:p>
    <w:p w:rsidR="00E16F32" w:rsidRDefault="00E16F32" w:rsidP="00E16F32">
      <w:pPr>
        <w:pStyle w:val="Heading3"/>
        <w:shd w:val="clear" w:color="auto" w:fill="auto"/>
        <w:rPr>
          <w:color w:val="auto"/>
        </w:rPr>
      </w:pPr>
      <w:r>
        <w:rPr>
          <w:color w:val="auto"/>
        </w:rPr>
        <w:t>How Shall Evidence Be Handled</w:t>
      </w:r>
      <w:r w:rsidR="00F85569">
        <w:rPr>
          <w:color w:val="auto"/>
        </w:rPr>
        <w:t>?</w:t>
      </w:r>
    </w:p>
    <w:p w:rsidR="001E0F45" w:rsidRDefault="001E0F45" w:rsidP="00E16F32">
      <w:r>
        <w:t>Nothing worthwhile can be determined without evidence: the field is already littered with assorted worthless opinions, which have no basis whatsoever.</w:t>
      </w:r>
    </w:p>
    <w:p w:rsidR="00E16F32" w:rsidRDefault="00E16F32" w:rsidP="00E16F32">
      <w:r>
        <w:t xml:space="preserve">The eclectic methods of Westcott-Hort, Nestle-Aland, and many others are all highly questionable.  The eclectic method examines manuscripts, dices </w:t>
      </w:r>
      <w:r w:rsidR="00695AEA">
        <w:t xml:space="preserve">such an </w:t>
      </w:r>
      <w:r>
        <w:t xml:space="preserve">examination into pieces, then a panel of </w:t>
      </w:r>
      <w:r w:rsidR="00611491">
        <w:t>“</w:t>
      </w:r>
      <w:r>
        <w:t>experts</w:t>
      </w:r>
      <w:r w:rsidR="00611491">
        <w:t>”</w:t>
      </w:r>
      <w:r>
        <w:t xml:space="preserve"> votes to determine the outcome for the best text.  Imagine this method applied to a family picture album: the pictures are examined, dissected, and voted on</w:t>
      </w:r>
      <w:r w:rsidR="00695AEA">
        <w:t>, all</w:t>
      </w:r>
      <w:r>
        <w:t xml:space="preserve"> by a panel of </w:t>
      </w:r>
      <w:r w:rsidR="00611491">
        <w:t>“</w:t>
      </w:r>
      <w:r>
        <w:t>experts</w:t>
      </w:r>
      <w:r w:rsidR="00611491">
        <w:t>”</w:t>
      </w:r>
      <w:r>
        <w:t xml:space="preserve">.  The panel selects the best eyes, ears, nose, mouth, and other features </w:t>
      </w:r>
      <w:r w:rsidR="00493689">
        <w:t>and declares that the outcome is the best and valid possible representation of grandma; never mind that the eyes were actually cut from Bob’s and Bill’s photo, the nose is actually Norm’s, Sue’s ears were used, as were Ellen’s lips.  The only feature that actually came from an historic picture of grandma was her chin.  The next edition will publish a new and different composite</w:t>
      </w:r>
      <w:r w:rsidR="00585708">
        <w:t>.</w:t>
      </w:r>
      <w:r w:rsidR="00E1060B">
        <w:t xml:space="preserve">  This method of shredding evidence must be rejected.</w:t>
      </w:r>
    </w:p>
    <w:p w:rsidR="007831B8" w:rsidRDefault="00585708" w:rsidP="00E16F32">
      <w:pPr>
        <w:rPr>
          <w:lang w:val="en"/>
        </w:rPr>
      </w:pPr>
      <w:r>
        <w:t xml:space="preserve">This is why </w:t>
      </w:r>
      <w:r>
        <w:rPr>
          <w:lang w:val="en"/>
        </w:rPr>
        <w:t xml:space="preserve">Ehrman’s Rule of text criticism, which states that </w:t>
      </w:r>
      <w:r w:rsidR="00611491">
        <w:rPr>
          <w:lang w:val="en"/>
        </w:rPr>
        <w:t>“</w:t>
      </w:r>
      <w:r>
        <w:rPr>
          <w:lang w:val="en"/>
        </w:rPr>
        <w:t>preservation requires perfection: that is, no textual corruptions may exist in at least one of three cases: either in all manuscripts, a set of manuscripts, or a single manuscript,</w:t>
      </w:r>
      <w:r w:rsidR="00611491">
        <w:rPr>
          <w:lang w:val="en"/>
        </w:rPr>
        <w:t>”</w:t>
      </w:r>
      <w:r>
        <w:rPr>
          <w:lang w:val="en"/>
        </w:rPr>
        <w:t xml:space="preserve"> grabs our attention.  If that single </w:t>
      </w:r>
      <w:r>
        <w:rPr>
          <w:lang w:val="en"/>
        </w:rPr>
        <w:lastRenderedPageBreak/>
        <w:t>manuscript happened to be the only autograph, the eclectic method just destroyed it.  We protest such abuse of evidence.</w:t>
      </w:r>
      <w:r w:rsidR="00E1060B">
        <w:rPr>
          <w:lang w:val="en"/>
        </w:rPr>
        <w:t xml:space="preserve">  Ehrman’s Rule is right: we have exactly three ways, and only three ways to get this right.  Except for select passages, “all manuscripts” cannot possibly be true; nevertheless, “all manuscripts” may provide us with a considerable working skeleton.  If “a set of manuscripts”; which set: there are several such sets.  If “a single manuscript”; which one: this is like looking for a needle in a needle stack</w:t>
      </w:r>
      <w:r w:rsidR="00796075">
        <w:rPr>
          <w:lang w:val="en"/>
        </w:rPr>
        <w:t>.  There are several contenders: finding the one perfect contender, or perfect contender set, may prove difficult.</w:t>
      </w:r>
    </w:p>
    <w:p w:rsidR="00695AEA" w:rsidRDefault="007831B8" w:rsidP="00E16F32">
      <w:pPr>
        <w:rPr>
          <w:lang w:val="en"/>
        </w:rPr>
      </w:pPr>
      <w:r>
        <w:rPr>
          <w:lang w:val="en"/>
        </w:rPr>
        <w:t>Ehrman’s Rule is better than its predecessors; yet, it is still less than ideal.  Outside of Revelation 5: how are we to know that a perfect manuscript ever existed; was ever in our possession; or that we sinful people could possibly recognize it if we saw it.</w:t>
      </w:r>
    </w:p>
    <w:p w:rsidR="00695AEA" w:rsidRDefault="007831B8" w:rsidP="00E16F32">
      <w:pPr>
        <w:rPr>
          <w:lang w:val="en"/>
        </w:rPr>
      </w:pPr>
      <w:r>
        <w:rPr>
          <w:lang w:val="en"/>
        </w:rPr>
        <w:t>As far as providential preservation is concerned: the sun still shines on the just and the unjust.</w:t>
      </w:r>
      <w:r>
        <w:rPr>
          <w:rStyle w:val="EndnoteReference"/>
          <w:lang w:val="en"/>
        </w:rPr>
        <w:endnoteReference w:id="13"/>
      </w:r>
      <w:r w:rsidR="00796075">
        <w:rPr>
          <w:lang w:val="en"/>
        </w:rPr>
        <w:t xml:space="preserve">  </w:t>
      </w:r>
      <w:r>
        <w:rPr>
          <w:lang w:val="en"/>
        </w:rPr>
        <w:t>Providence does not guarantee a life free of pain, mortality, sickness</w:t>
      </w:r>
      <w:r w:rsidR="00FE1E90">
        <w:rPr>
          <w:lang w:val="en"/>
        </w:rPr>
        <w:t xml:space="preserve">, </w:t>
      </w:r>
      <w:r w:rsidR="009F0714">
        <w:rPr>
          <w:lang w:val="en"/>
        </w:rPr>
        <w:t xml:space="preserve">suffering, </w:t>
      </w:r>
      <w:r w:rsidR="00FE1E90">
        <w:rPr>
          <w:lang w:val="en"/>
        </w:rPr>
        <w:t>or tribulation; if anything, providence guarantees that our lives will be filled with these things.</w:t>
      </w:r>
      <w:r w:rsidR="00FE1E90">
        <w:rPr>
          <w:rStyle w:val="EndnoteReference"/>
          <w:lang w:val="en"/>
        </w:rPr>
        <w:endnoteReference w:id="14"/>
      </w:r>
      <w:r w:rsidR="00FE1E90">
        <w:rPr>
          <w:lang w:val="en"/>
        </w:rPr>
        <w:t xml:space="preserve">  </w:t>
      </w:r>
      <w:r w:rsidR="00456378">
        <w:rPr>
          <w:lang w:val="en"/>
        </w:rPr>
        <w:t xml:space="preserve">Neither does Providence guarantee the existence of a perfect Archetype.  Providence extends the hope of a future heavenly and perfect kingdom; </w:t>
      </w:r>
      <w:r w:rsidR="00695AEA">
        <w:rPr>
          <w:lang w:val="en"/>
        </w:rPr>
        <w:t xml:space="preserve">as well as </w:t>
      </w:r>
      <w:r w:rsidR="00456378">
        <w:rPr>
          <w:lang w:val="en"/>
        </w:rPr>
        <w:t xml:space="preserve">a scant possibility that biblical perfection might survive our earthly tampering, </w:t>
      </w:r>
      <w:r w:rsidR="00695AEA">
        <w:rPr>
          <w:lang w:val="en"/>
        </w:rPr>
        <w:t>that</w:t>
      </w:r>
      <w:r w:rsidR="00456378">
        <w:rPr>
          <w:lang w:val="en"/>
        </w:rPr>
        <w:t xml:space="preserve"> we might </w:t>
      </w:r>
      <w:r w:rsidR="00695AEA">
        <w:rPr>
          <w:lang w:val="en"/>
        </w:rPr>
        <w:t>be barely able, blindly lucky enough to find</w:t>
      </w:r>
      <w:r w:rsidR="00456378">
        <w:rPr>
          <w:lang w:val="en"/>
        </w:rPr>
        <w:t>.</w:t>
      </w:r>
    </w:p>
    <w:p w:rsidR="00585708" w:rsidRDefault="00456378" w:rsidP="00E16F32">
      <w:pPr>
        <w:rPr>
          <w:lang w:val="en"/>
        </w:rPr>
      </w:pPr>
      <w:r>
        <w:rPr>
          <w:lang w:val="en"/>
        </w:rPr>
        <w:t xml:space="preserve">As for the perfection of providential preservation: we already have it in Revelation 5; we’re just not qualified to reach it.  </w:t>
      </w:r>
      <w:r w:rsidR="00796075">
        <w:rPr>
          <w:lang w:val="en"/>
        </w:rPr>
        <w:t>Our search for the perfect archetype is further complicated by the possibility of multiple autographa.</w:t>
      </w:r>
    </w:p>
    <w:p w:rsidR="00585708" w:rsidRDefault="00585708" w:rsidP="00E16F32">
      <w:pPr>
        <w:rPr>
          <w:lang w:val="en"/>
        </w:rPr>
      </w:pPr>
      <w:r>
        <w:rPr>
          <w:lang w:val="en"/>
        </w:rPr>
        <w:t xml:space="preserve">Others, such as </w:t>
      </w:r>
      <w:r w:rsidR="00055543">
        <w:rPr>
          <w:lang w:val="en"/>
        </w:rPr>
        <w:t>P</w:t>
      </w:r>
      <w:r w:rsidR="00FE2E54">
        <w:rPr>
          <w:lang w:val="en"/>
        </w:rPr>
        <w:t>ierpont and Robinson</w:t>
      </w:r>
      <w:r w:rsidR="00FE2E54">
        <w:rPr>
          <w:rStyle w:val="EndnoteReference"/>
          <w:lang w:val="en"/>
        </w:rPr>
        <w:endnoteReference w:id="15"/>
      </w:r>
      <w:r w:rsidR="00FE2E54">
        <w:rPr>
          <w:lang w:val="en"/>
        </w:rPr>
        <w:t xml:space="preserve"> have labored strenuously to find such a single manuscript for us.  The work of Pierpont and Robinson, as well as </w:t>
      </w:r>
      <w:r w:rsidR="00D96648">
        <w:rPr>
          <w:lang w:val="en"/>
        </w:rPr>
        <w:t>Farstad and Hodges</w:t>
      </w:r>
      <w:r w:rsidR="00D96648">
        <w:rPr>
          <w:rStyle w:val="EndnoteReference"/>
          <w:lang w:val="en"/>
        </w:rPr>
        <w:endnoteReference w:id="16"/>
      </w:r>
      <w:r w:rsidR="00D96648">
        <w:rPr>
          <w:lang w:val="en"/>
        </w:rPr>
        <w:t>, and the publications of the Ecumenical Patriarch of the Orthodox Church are in very close agreement: so, we may be on the right track.</w:t>
      </w:r>
    </w:p>
    <w:p w:rsidR="00D96648" w:rsidRDefault="00D96648" w:rsidP="00E16F32">
      <w:pPr>
        <w:rPr>
          <w:lang w:val="en"/>
        </w:rPr>
      </w:pPr>
      <w:r>
        <w:rPr>
          <w:lang w:val="en"/>
        </w:rPr>
        <w:lastRenderedPageBreak/>
        <w:t>In any case, it is imperative that all e</w:t>
      </w:r>
      <w:r w:rsidR="00796075">
        <w:rPr>
          <w:lang w:val="en"/>
        </w:rPr>
        <w:t>vidence be treated with respect.  Slicing and dicing cannot be tolerated.</w:t>
      </w:r>
    </w:p>
    <w:p w:rsidR="00D96648" w:rsidRPr="00D96648" w:rsidRDefault="00F85569" w:rsidP="00D96648">
      <w:pPr>
        <w:pStyle w:val="Heading3"/>
        <w:shd w:val="clear" w:color="auto" w:fill="auto"/>
        <w:rPr>
          <w:color w:val="auto"/>
        </w:rPr>
      </w:pPr>
      <w:r>
        <w:rPr>
          <w:color w:val="auto"/>
        </w:rPr>
        <w:t xml:space="preserve">What Are </w:t>
      </w:r>
      <w:r w:rsidR="00D96648">
        <w:rPr>
          <w:color w:val="auto"/>
        </w:rPr>
        <w:t>Meaningful Differences</w:t>
      </w:r>
      <w:r>
        <w:rPr>
          <w:color w:val="auto"/>
        </w:rPr>
        <w:t>?</w:t>
      </w:r>
    </w:p>
    <w:p w:rsidR="00D96648" w:rsidRDefault="00D96648" w:rsidP="00E16F32">
      <w:r>
        <w:rPr>
          <w:lang w:val="en"/>
        </w:rPr>
        <w:t xml:space="preserve">One person’s meaningful difference is another person’s useless trivia.  This issue of keeping </w:t>
      </w:r>
      <w:r w:rsidR="00611491">
        <w:rPr>
          <w:lang w:val="en"/>
        </w:rPr>
        <w:t>“</w:t>
      </w:r>
      <w:r>
        <w:t>focus on real translatable differences</w:t>
      </w:r>
      <w:r w:rsidR="00611491">
        <w:t>”</w:t>
      </w:r>
      <w:r>
        <w:t xml:space="preserve"> is more easily said than done.  Still, it is encouraging, in our quest to know that most variations are minor, the quantity of significant translatable differences is relatively few.</w:t>
      </w:r>
    </w:p>
    <w:p w:rsidR="00796075" w:rsidRDefault="00796075" w:rsidP="00E16F32">
      <w:r>
        <w:t xml:space="preserve">If we refuse to tolerate slicing and dicing, counting of shards is made irrelevant.  If we reject the Majority Text method because there is no evidence of its early existence, then, counting manuscripts is equally futile.  The problem here is that there is no early evidence of the Majority Text whatsoever; if there was even as much as a single early fragment, we would have to revise our opinion drastically: alas, not even a crumb has been found.  </w:t>
      </w:r>
      <w:r w:rsidR="0029217E">
        <w:t xml:space="preserve">This flies in the face of </w:t>
      </w:r>
      <w:r w:rsidR="00B346F2">
        <w:t xml:space="preserve">that somewhat risky hypothesis, </w:t>
      </w:r>
      <w:r w:rsidR="0029217E">
        <w:t>providential preservation: at best providence provides survival for us and Scripture, we still have to find it.  That providence is revealed in Revelation 5, and published in Revelation 10: finding it is another matter.  Matching the autographa of Christ in Revelation 5 to an archetype constructed from first</w:t>
      </w:r>
      <w:r w:rsidR="00A311D4">
        <w:t xml:space="preserve"> through </w:t>
      </w:r>
      <w:r w:rsidR="0029217E">
        <w:t>third century manuscripts will still prove difficult.</w:t>
      </w:r>
    </w:p>
    <w:p w:rsidR="0029217E" w:rsidRDefault="0029217E" w:rsidP="00E16F32">
      <w:r>
        <w:t xml:space="preserve">We may have to settle for an archetype of most common denominators, and leave the meaningful </w:t>
      </w:r>
      <w:r w:rsidR="00A007F8">
        <w:t xml:space="preserve">and unmeaningful </w:t>
      </w:r>
      <w:r>
        <w:t>differences open to debate.  We cannot even recommend a specific Greek edition as an unfailing archetype.</w:t>
      </w:r>
      <w:r w:rsidR="00591829">
        <w:t xml:space="preserve">  It certainly will not do</w:t>
      </w:r>
      <w:r w:rsidR="00A007F8">
        <w:t>,</w:t>
      </w:r>
      <w:r w:rsidR="00591829">
        <w:t xml:space="preserve"> </w:t>
      </w:r>
      <w:r w:rsidR="00A007F8">
        <w:t xml:space="preserve">to grab any one we like; then proclaim to the world that this is the archetype: which is pretty much the boat your pastor is left in </w:t>
      </w:r>
      <w:r w:rsidR="00A311D4">
        <w:t>today</w:t>
      </w:r>
      <w:r w:rsidR="00A007F8">
        <w:t>.</w:t>
      </w:r>
    </w:p>
    <w:p w:rsidR="00D96648" w:rsidRPr="009E524B" w:rsidRDefault="009E524B" w:rsidP="009E524B">
      <w:pPr>
        <w:pStyle w:val="Heading3"/>
        <w:shd w:val="clear" w:color="auto" w:fill="auto"/>
        <w:rPr>
          <w:color w:val="auto"/>
        </w:rPr>
      </w:pPr>
      <w:r>
        <w:rPr>
          <w:color w:val="auto"/>
        </w:rPr>
        <w:t>What Bible(s)</w:t>
      </w:r>
      <w:r w:rsidR="00F85569">
        <w:rPr>
          <w:color w:val="auto"/>
        </w:rPr>
        <w:t xml:space="preserve"> Can We Recommend?</w:t>
      </w:r>
    </w:p>
    <w:p w:rsidR="00D96648" w:rsidRDefault="009E524B" w:rsidP="00E16F32">
      <w:pPr>
        <w:rPr>
          <w:lang w:val="en"/>
        </w:rPr>
      </w:pPr>
      <w:r>
        <w:rPr>
          <w:lang w:val="en"/>
        </w:rPr>
        <w:t xml:space="preserve">At this point we cannot recommend any English language translation as suitable to become the </w:t>
      </w:r>
      <w:r w:rsidR="00611491">
        <w:rPr>
          <w:lang w:val="en"/>
        </w:rPr>
        <w:t>“</w:t>
      </w:r>
      <w:r>
        <w:rPr>
          <w:lang w:val="en"/>
        </w:rPr>
        <w:t>new</w:t>
      </w:r>
      <w:r w:rsidR="00611491">
        <w:rPr>
          <w:lang w:val="en"/>
        </w:rPr>
        <w:t>”</w:t>
      </w:r>
      <w:r>
        <w:rPr>
          <w:lang w:val="en"/>
        </w:rPr>
        <w:t xml:space="preserve"> standard English Bible, replacing the King </w:t>
      </w:r>
      <w:r>
        <w:rPr>
          <w:lang w:val="en"/>
        </w:rPr>
        <w:lastRenderedPageBreak/>
        <w:t xml:space="preserve">James: this means that the English-speaking public is without a standard version.  It is this lack of any standard version that causes us to insist that more and more laypeople </w:t>
      </w:r>
      <w:r w:rsidR="00A311D4">
        <w:rPr>
          <w:lang w:val="en"/>
        </w:rPr>
        <w:t xml:space="preserve">must </w:t>
      </w:r>
      <w:r>
        <w:rPr>
          <w:lang w:val="en"/>
        </w:rPr>
        <w:t>involve themselves in Greek studies.</w:t>
      </w:r>
    </w:p>
    <w:p w:rsidR="009E524B" w:rsidRDefault="009E524B" w:rsidP="00E16F32">
      <w:pPr>
        <w:rPr>
          <w:lang w:val="en"/>
        </w:rPr>
      </w:pPr>
      <w:r>
        <w:rPr>
          <w:lang w:val="en"/>
        </w:rPr>
        <w:t>While the work of Pierpont and Robinson is most excellent; we would like to see something different in a printed Greek text.  Since the Orthodox Church seems to have custodial care of both the Alexandrian and the Byzantine text we look to them as a major source.  We would like to see a printed Greek text with the following features:</w:t>
      </w:r>
    </w:p>
    <w:p w:rsidR="009E524B" w:rsidRDefault="009E524B" w:rsidP="009E524B">
      <w:pPr>
        <w:pStyle w:val="ListParagraph"/>
        <w:numPr>
          <w:ilvl w:val="0"/>
          <w:numId w:val="23"/>
        </w:numPr>
        <w:rPr>
          <w:lang w:val="en"/>
        </w:rPr>
      </w:pPr>
      <w:r>
        <w:rPr>
          <w:lang w:val="en"/>
        </w:rPr>
        <w:t>The basic text would be a faithful exact copy of the single most important Alexandrian manuscript</w:t>
      </w:r>
      <w:r w:rsidR="00A311D4">
        <w:rPr>
          <w:lang w:val="en"/>
        </w:rPr>
        <w:t>, whichever manuscript that might turn out to be</w:t>
      </w:r>
      <w:r>
        <w:rPr>
          <w:lang w:val="en"/>
        </w:rPr>
        <w:t>.</w:t>
      </w:r>
    </w:p>
    <w:p w:rsidR="009E524B" w:rsidRDefault="009E524B" w:rsidP="009E524B">
      <w:pPr>
        <w:pStyle w:val="ListParagraph"/>
        <w:numPr>
          <w:ilvl w:val="0"/>
          <w:numId w:val="23"/>
        </w:numPr>
        <w:rPr>
          <w:lang w:val="en"/>
        </w:rPr>
      </w:pPr>
      <w:r>
        <w:rPr>
          <w:lang w:val="en"/>
        </w:rPr>
        <w:t>A first footnote apparatus would explain all the variations found in other Alexandrian manuscripts.</w:t>
      </w:r>
    </w:p>
    <w:p w:rsidR="00CB6E20" w:rsidRDefault="00CB6E20" w:rsidP="009E524B">
      <w:pPr>
        <w:pStyle w:val="ListParagraph"/>
        <w:numPr>
          <w:ilvl w:val="0"/>
          <w:numId w:val="23"/>
        </w:numPr>
        <w:rPr>
          <w:lang w:val="en"/>
        </w:rPr>
      </w:pPr>
      <w:r>
        <w:rPr>
          <w:lang w:val="en"/>
        </w:rPr>
        <w:t>A second footnote would detail the differences between the single most important Byzantine manuscript and the Alexandrian manuscript selected for the basic text.</w:t>
      </w:r>
    </w:p>
    <w:p w:rsidR="00CB6E20" w:rsidRDefault="00CB6E20" w:rsidP="009E524B">
      <w:pPr>
        <w:pStyle w:val="ListParagraph"/>
        <w:numPr>
          <w:ilvl w:val="0"/>
          <w:numId w:val="23"/>
        </w:numPr>
        <w:rPr>
          <w:lang w:val="en"/>
        </w:rPr>
      </w:pPr>
      <w:r>
        <w:rPr>
          <w:lang w:val="en"/>
        </w:rPr>
        <w:t>A third footnote apparatus would explain all the variations found in other Byzantine manuscripts.</w:t>
      </w:r>
    </w:p>
    <w:p w:rsidR="00CB6E20" w:rsidRDefault="00CB6E20" w:rsidP="009E524B">
      <w:pPr>
        <w:pStyle w:val="ListParagraph"/>
        <w:numPr>
          <w:ilvl w:val="0"/>
          <w:numId w:val="23"/>
        </w:numPr>
        <w:rPr>
          <w:lang w:val="en"/>
        </w:rPr>
      </w:pPr>
      <w:r>
        <w:rPr>
          <w:lang w:val="en"/>
        </w:rPr>
        <w:t>A fourth footnote apparatus would explain all the variations found in other text types or sources.</w:t>
      </w:r>
    </w:p>
    <w:p w:rsidR="00CB6E20" w:rsidRDefault="00CB6E20" w:rsidP="00CB6E20">
      <w:pPr>
        <w:rPr>
          <w:lang w:val="en"/>
        </w:rPr>
      </w:pPr>
      <w:r>
        <w:rPr>
          <w:lang w:val="en"/>
        </w:rPr>
        <w:t xml:space="preserve">In the meantime, we’ll have to content ourselves with Pierpont-Robinson and Rahlfs.  </w:t>
      </w:r>
      <w:r w:rsidRPr="00CB6E20">
        <w:rPr>
          <w:lang w:val="en"/>
        </w:rPr>
        <w:t xml:space="preserve">Elpenor is </w:t>
      </w:r>
      <w:r>
        <w:rPr>
          <w:lang w:val="en"/>
        </w:rPr>
        <w:t>an excellent online Septuagint resource.</w:t>
      </w:r>
      <w:r>
        <w:rPr>
          <w:rStyle w:val="EndnoteReference"/>
          <w:lang w:val="en"/>
        </w:rPr>
        <w:endnoteReference w:id="17"/>
      </w:r>
    </w:p>
    <w:p w:rsidR="00A007F8" w:rsidRDefault="00A007F8" w:rsidP="00CB6E20">
      <w:pPr>
        <w:rPr>
          <w:lang w:val="en"/>
        </w:rPr>
      </w:pPr>
      <w:r>
        <w:rPr>
          <w:lang w:val="en"/>
        </w:rPr>
        <w:t>Even if we could settle on a single Greek archetype; all the work of exegesis, interpretation, grammar, and lexicography would be left ahead of us.  Thousands of opinions confront us.  Not nearly enough qualified people are coming to the work.</w:t>
      </w:r>
    </w:p>
    <w:p w:rsidR="003724FB" w:rsidRDefault="003724FB" w:rsidP="00CB6E20">
      <w:pPr>
        <w:rPr>
          <w:lang w:val="en"/>
        </w:rPr>
      </w:pPr>
      <w:r>
        <w:rPr>
          <w:lang w:val="en"/>
        </w:rPr>
        <w:t xml:space="preserve">Our recommendation is that we figure out how to labor together until we can produce our own free </w:t>
      </w:r>
      <w:r w:rsidR="00D555E1">
        <w:rPr>
          <w:lang w:val="en"/>
        </w:rPr>
        <w:t>online standard English version: we might need two versions, one for Americans, and one for British.</w:t>
      </w:r>
      <w:r w:rsidR="00A007F8">
        <w:rPr>
          <w:lang w:val="en"/>
        </w:rPr>
        <w:t xml:space="preserve">  What do we </w:t>
      </w:r>
      <w:r w:rsidR="00A007F8">
        <w:rPr>
          <w:lang w:val="en"/>
        </w:rPr>
        <w:lastRenderedPageBreak/>
        <w:t>have to do to become organized?  What is necessary to coordinate our efforts?</w:t>
      </w:r>
      <w:r w:rsidR="00B346F2">
        <w:rPr>
          <w:lang w:val="en"/>
        </w:rPr>
        <w:t xml:space="preserve">  Where do we find The Church today?</w:t>
      </w:r>
      <w:r w:rsidR="008708BC">
        <w:rPr>
          <w:rStyle w:val="EndnoteReference"/>
          <w:lang w:val="en"/>
        </w:rPr>
        <w:endnoteReference w:id="18"/>
      </w:r>
    </w:p>
    <w:p w:rsidR="00560E49" w:rsidRDefault="00560E49" w:rsidP="00CB6E20">
      <w:r>
        <w:t>We can easily show that the fundamental government of The Church in the Old Testament is patriarchal, neither hierarchical nor congregational.</w:t>
      </w:r>
      <w:r w:rsidR="00292C6B">
        <w:rPr>
          <w:rStyle w:val="EndnoteReference"/>
        </w:rPr>
        <w:endnoteReference w:id="19"/>
      </w:r>
      <w:r>
        <w:t xml:space="preserve">  We also see that when Chris</w:t>
      </w:r>
      <w:r w:rsidR="00A311D4">
        <w:t>t appoints Apostles and Seventy:</w:t>
      </w:r>
      <w:r>
        <w:t xml:space="preserve"> He is refreshing, renewing, and replacing that patriarchal structure.  When the Apostles appoint elders in every city, they are preser</w:t>
      </w:r>
      <w:r w:rsidR="00A311D4">
        <w:t>ving that patriarchal tradition</w:t>
      </w:r>
      <w:r>
        <w:t>.  We are not free to invent whatever sorts of Church government we wish.</w:t>
      </w:r>
      <w:r>
        <w:rPr>
          <w:rStyle w:val="EndnoteReference"/>
        </w:rPr>
        <w:endnoteReference w:id="20"/>
      </w:r>
      <w:r w:rsidR="000A13C6">
        <w:t xml:space="preserve">  We probably will be unable to find The Church without some agreement on The Church’s government: without The Church’s government, we probably won’t become organized.</w:t>
      </w:r>
    </w:p>
    <w:p w:rsidR="000A13C6" w:rsidRPr="000A13C6" w:rsidRDefault="000A13C6" w:rsidP="00CB6E20">
      <w:r>
        <w:t>We know for a fact that the Holy Spirit is the Head of the Church on earth: He is our exclusive link to the Father and the Son.  Yet, far too many human leaders see themselves as the controller of the Spirit, or as sole dispensers of His Grace.</w:t>
      </w:r>
      <w:r>
        <w:rPr>
          <w:rStyle w:val="EndnoteReference"/>
        </w:rPr>
        <w:endnoteReference w:id="21"/>
      </w:r>
    </w:p>
    <w:p w:rsidR="00885236" w:rsidRPr="00E16F32" w:rsidRDefault="00885236" w:rsidP="00E16F32">
      <w:pPr>
        <w:pStyle w:val="Heading3"/>
        <w:shd w:val="clear" w:color="auto" w:fill="auto"/>
        <w:rPr>
          <w:color w:val="auto"/>
        </w:rPr>
      </w:pPr>
      <w:r w:rsidRPr="00E16F32">
        <w:rPr>
          <w:color w:val="auto"/>
        </w:rPr>
        <w:t>A Mile Stone or Two</w:t>
      </w:r>
      <w:r w:rsidR="009E45D4" w:rsidRPr="00E16F32">
        <w:rPr>
          <w:color w:val="auto"/>
        </w:rPr>
        <w:t xml:space="preserve"> or More</w:t>
      </w:r>
    </w:p>
    <w:p w:rsidR="002206E2" w:rsidRDefault="00885236" w:rsidP="002206E2">
      <w:pPr>
        <w:rPr>
          <w:lang w:val="en"/>
        </w:rPr>
      </w:pPr>
      <w:r>
        <w:t xml:space="preserve">The work of discovering the best possible copy of the Autographa remains incomplete.  However, we may be equally sure that the </w:t>
      </w:r>
      <w:r w:rsidR="006E5E21">
        <w:t xml:space="preserve">work of </w:t>
      </w:r>
      <w:r>
        <w:rPr>
          <w:lang w:val="en"/>
        </w:rPr>
        <w:t>H</w:t>
      </w:r>
      <w:r w:rsidRPr="00C71AE1">
        <w:rPr>
          <w:lang w:val="en"/>
        </w:rPr>
        <w:t>ort</w:t>
      </w:r>
      <w:r>
        <w:rPr>
          <w:lang w:val="en"/>
        </w:rPr>
        <w:t>, W</w:t>
      </w:r>
      <w:r w:rsidRPr="00C71AE1">
        <w:rPr>
          <w:lang w:val="en"/>
        </w:rPr>
        <w:t>estcott</w:t>
      </w:r>
      <w:r>
        <w:rPr>
          <w:lang w:val="en"/>
        </w:rPr>
        <w:t xml:space="preserve">, Nestle, Aland, et al are presuppositionally flawed and unusable.  Burgon’s seven principles may have been pressed to offensive extreme, but they still carry much </w:t>
      </w:r>
      <w:r w:rsidR="002206E2">
        <w:rPr>
          <w:lang w:val="en"/>
        </w:rPr>
        <w:t>weight and incredible wisdom.  We can understand some of Burgon’s frustration: we too are tired of being confronted by adversaries whose basic position is that the</w:t>
      </w:r>
      <w:r w:rsidR="00D555E1">
        <w:rPr>
          <w:lang w:val="en"/>
        </w:rPr>
        <w:t>y don’t care about the evidence;</w:t>
      </w:r>
      <w:r w:rsidR="002206E2">
        <w:rPr>
          <w:lang w:val="en"/>
        </w:rPr>
        <w:t xml:space="preserve"> </w:t>
      </w:r>
      <w:r w:rsidR="00D555E1">
        <w:rPr>
          <w:lang w:val="en"/>
        </w:rPr>
        <w:t>t</w:t>
      </w:r>
      <w:r w:rsidR="002206E2">
        <w:rPr>
          <w:lang w:val="en"/>
        </w:rPr>
        <w:t>hat opposing opinion continues unabated to cling to the idea that our fad is correct no matter what the facts declare: we will marginalize any and all who dare oppose us</w:t>
      </w:r>
      <w:r w:rsidR="00D555E1">
        <w:rPr>
          <w:lang w:val="en"/>
        </w:rPr>
        <w:t xml:space="preserve"> in our madness to insist that our fad is the right fad</w:t>
      </w:r>
      <w:r w:rsidR="002206E2">
        <w:rPr>
          <w:lang w:val="en"/>
        </w:rPr>
        <w:t>.</w:t>
      </w:r>
    </w:p>
    <w:p w:rsidR="00A007F8" w:rsidRDefault="00A007F8" w:rsidP="002206E2">
      <w:pPr>
        <w:rPr>
          <w:lang w:val="en"/>
        </w:rPr>
      </w:pPr>
      <w:r>
        <w:rPr>
          <w:lang w:val="en"/>
        </w:rPr>
        <w:t xml:space="preserve">Even though we must now reject the Majority Text hypothesis for lack of early evidence, the Majority Text retains </w:t>
      </w:r>
      <w:r w:rsidR="009D4F0E">
        <w:rPr>
          <w:lang w:val="en"/>
        </w:rPr>
        <w:t>much</w:t>
      </w:r>
      <w:r>
        <w:rPr>
          <w:lang w:val="en"/>
        </w:rPr>
        <w:t xml:space="preserve"> value:</w:t>
      </w:r>
    </w:p>
    <w:p w:rsidR="00A007F8" w:rsidRDefault="00A007F8" w:rsidP="00A007F8">
      <w:pPr>
        <w:pStyle w:val="ListParagraph"/>
        <w:numPr>
          <w:ilvl w:val="0"/>
          <w:numId w:val="24"/>
        </w:numPr>
        <w:rPr>
          <w:lang w:val="en"/>
        </w:rPr>
      </w:pPr>
      <w:r>
        <w:rPr>
          <w:lang w:val="en"/>
        </w:rPr>
        <w:lastRenderedPageBreak/>
        <w:t xml:space="preserve">It appears to be the oldest </w:t>
      </w:r>
      <w:r w:rsidR="009D4F0E">
        <w:rPr>
          <w:lang w:val="en"/>
        </w:rPr>
        <w:t xml:space="preserve">Bible </w:t>
      </w:r>
      <w:r>
        <w:rPr>
          <w:lang w:val="en"/>
        </w:rPr>
        <w:t xml:space="preserve">commentary </w:t>
      </w:r>
      <w:r w:rsidR="009D4F0E">
        <w:rPr>
          <w:lang w:val="en"/>
        </w:rPr>
        <w:t>received by The Church.</w:t>
      </w:r>
    </w:p>
    <w:p w:rsidR="009D4F0E" w:rsidRPr="00A007F8" w:rsidRDefault="009D4F0E" w:rsidP="00A007F8">
      <w:pPr>
        <w:pStyle w:val="ListParagraph"/>
        <w:numPr>
          <w:ilvl w:val="0"/>
          <w:numId w:val="24"/>
        </w:numPr>
        <w:rPr>
          <w:lang w:val="en"/>
        </w:rPr>
      </w:pPr>
      <w:r>
        <w:rPr>
          <w:lang w:val="en"/>
        </w:rPr>
        <w:t xml:space="preserve">It is compiled by the most highly qualified text critics ever: people whose first language is Greek; people whose command of customs and idioms eclipses ours by many magnitudes; people who were first on the scene after the persecutions of the first three centuries to recover the remnants left by the wreckage.  It would be fool hardy to examine the Alexandrian text family as candidates for the archetype, without considering the witness of the Byzantine text family: the twenty-first century offers nothing better in early </w:t>
      </w:r>
      <w:r w:rsidR="00871E79">
        <w:rPr>
          <w:lang w:val="en"/>
        </w:rPr>
        <w:t>technical experts</w:t>
      </w:r>
      <w:r>
        <w:rPr>
          <w:lang w:val="en"/>
        </w:rPr>
        <w:t>.</w:t>
      </w:r>
    </w:p>
    <w:p w:rsidR="002206E2" w:rsidRDefault="002206E2" w:rsidP="00F21FCB">
      <w:pPr>
        <w:rPr>
          <w:lang w:val="en"/>
        </w:rPr>
      </w:pPr>
      <w:r>
        <w:rPr>
          <w:lang w:val="en"/>
        </w:rPr>
        <w:t xml:space="preserve">On the other hand, we do not need to be bogged down with petty spelling variations, or minor differences in word order.  To be sure, there are spelling and word order problems </w:t>
      </w:r>
      <w:r w:rsidR="00F21FCB">
        <w:rPr>
          <w:lang w:val="en"/>
        </w:rPr>
        <w:t>that constitute translatable differences.  Nor do we need to keep on counting the quantities of variation and other almost worthless statistics, just to prove that one side or the other is right.  No, we must identify real translatable differences even if we must go letter-by-letter, word-by-word, phrase-by-phrase, clause-by-clause, on our hands and knees to get there.  There is nothing more important in Christianity than this.  If we cannot agree on the fundamental Christian Bible, we cannot agree on anything else.</w:t>
      </w:r>
    </w:p>
    <w:p w:rsidR="00F21FCB" w:rsidRDefault="00F21FCB" w:rsidP="00F21FCB">
      <w:pPr>
        <w:rPr>
          <w:lang w:val="en"/>
        </w:rPr>
      </w:pPr>
      <w:r>
        <w:rPr>
          <w:lang w:val="en"/>
        </w:rPr>
        <w:t xml:space="preserve">We have not yet </w:t>
      </w:r>
      <w:r w:rsidR="00871E79">
        <w:rPr>
          <w:lang w:val="en"/>
        </w:rPr>
        <w:t xml:space="preserve">fully </w:t>
      </w:r>
      <w:r>
        <w:rPr>
          <w:lang w:val="en"/>
        </w:rPr>
        <w:t xml:space="preserve">addressed the LXX, Vulgata, MT </w:t>
      </w:r>
      <w:r w:rsidR="00DC7D17">
        <w:rPr>
          <w:lang w:val="en"/>
        </w:rPr>
        <w:t xml:space="preserve">[Masoretic] </w:t>
      </w:r>
      <w:r>
        <w:rPr>
          <w:lang w:val="en"/>
        </w:rPr>
        <w:t>problem.</w:t>
      </w:r>
      <w:r w:rsidR="00DC7D17">
        <w:rPr>
          <w:rStyle w:val="EndnoteReference"/>
          <w:lang w:val="en"/>
        </w:rPr>
        <w:endnoteReference w:id="22"/>
      </w:r>
      <w:r>
        <w:rPr>
          <w:lang w:val="en"/>
        </w:rPr>
        <w:t xml:space="preserve">  Methods and presuppositions must be identical, and the Old Testament must mesh with the New.  There is a lot of extremely difficult work before us.  It would be nice to find several thousand bright young </w:t>
      </w:r>
      <w:r w:rsidR="0045373E">
        <w:rPr>
          <w:lang w:val="en"/>
        </w:rPr>
        <w:t>people</w:t>
      </w:r>
      <w:r>
        <w:rPr>
          <w:lang w:val="en"/>
        </w:rPr>
        <w:t xml:space="preserve">, who are interested </w:t>
      </w:r>
      <w:r w:rsidR="0045373E">
        <w:rPr>
          <w:lang w:val="en"/>
        </w:rPr>
        <w:t xml:space="preserve">in, </w:t>
      </w:r>
      <w:r>
        <w:rPr>
          <w:lang w:val="en"/>
        </w:rPr>
        <w:t>and able to approach this work with sobriety</w:t>
      </w:r>
      <w:r w:rsidR="007F7BEE">
        <w:rPr>
          <w:lang w:val="en"/>
        </w:rPr>
        <w:t>, and be able to fund them</w:t>
      </w:r>
      <w:r>
        <w:rPr>
          <w:lang w:val="en"/>
        </w:rPr>
        <w:t>.</w:t>
      </w:r>
    </w:p>
    <w:p w:rsidR="001814F6" w:rsidRDefault="00611491" w:rsidP="001814F6">
      <w:pPr>
        <w:ind w:left="720" w:right="720"/>
      </w:pPr>
      <w:r>
        <w:t>“</w:t>
      </w:r>
      <w:r w:rsidR="001814F6" w:rsidRPr="001814F6">
        <w:t>But the Comforter, the Holy Ghost, whom the Father will send in my name, he shall teach you all things, and bring all things to your remembrance, whatever I have said to you.</w:t>
      </w:r>
      <w:r>
        <w:t>”</w:t>
      </w:r>
      <w:r w:rsidR="001814F6">
        <w:rPr>
          <w:rStyle w:val="EndnoteReference"/>
        </w:rPr>
        <w:endnoteReference w:id="23"/>
      </w:r>
    </w:p>
    <w:p w:rsidR="006B5783" w:rsidRPr="0045373E" w:rsidRDefault="005F46C5" w:rsidP="0045373E">
      <w:pPr>
        <w:pStyle w:val="Heading3"/>
        <w:shd w:val="clear" w:color="auto" w:fill="auto"/>
        <w:rPr>
          <w:color w:val="auto"/>
        </w:rPr>
      </w:pPr>
      <w:r w:rsidRPr="0045373E">
        <w:rPr>
          <w:color w:val="auto"/>
        </w:rPr>
        <w:t>Wrapping Up</w:t>
      </w:r>
    </w:p>
    <w:p w:rsidR="005F46C5" w:rsidRDefault="0000417A" w:rsidP="0000417A">
      <w:r>
        <w:lastRenderedPageBreak/>
        <w:t xml:space="preserve">Our world has conformed many churches to its own standards.  Brothers and Sisters, these things ought not </w:t>
      </w:r>
      <w:r w:rsidR="00871E79">
        <w:t xml:space="preserve">so </w:t>
      </w:r>
      <w:r>
        <w:t>to be.  We are being overtaken by demons, and demonism; rather that conquering them.  The job of The Church is to be that instrument in the hands of Christ, by the power of the Holy Ghost, and totally dependent on the grace of God the Father</w:t>
      </w:r>
      <w:r w:rsidR="0045373E">
        <w:t>;</w:t>
      </w:r>
      <w:r w:rsidR="00E276AB">
        <w:t xml:space="preserve"> that instrument, which conforms our world to Christ.  We are failing in our assigned task.  If we ever needed to be revived from our complacency, today is that day.  Shame on us, we have denied our Savior.  Shame on us, our hands are drenched in the blood of those who are perishing.  Shame on us, we refuse to take this seriously.</w:t>
      </w:r>
    </w:p>
    <w:p w:rsidR="00B23941" w:rsidRPr="0045373E" w:rsidRDefault="00C94AEC" w:rsidP="0045373E">
      <w:pPr>
        <w:pStyle w:val="Heading3"/>
        <w:shd w:val="clear" w:color="auto" w:fill="auto"/>
        <w:rPr>
          <w:color w:val="auto"/>
        </w:rPr>
      </w:pPr>
      <w:r w:rsidRPr="0045373E">
        <w:rPr>
          <w:color w:val="auto"/>
        </w:rPr>
        <w:t>Conclusions</w:t>
      </w:r>
    </w:p>
    <w:p w:rsidR="00C94AEC" w:rsidRDefault="00C94AEC" w:rsidP="00713B2F">
      <w:pPr>
        <w:rPr>
          <w:lang w:val="en"/>
        </w:rPr>
      </w:pPr>
      <w:r>
        <w:rPr>
          <w:lang w:val="en"/>
        </w:rPr>
        <w:t xml:space="preserve">We cannot support any document either Old or New Testament as a legitimate </w:t>
      </w:r>
      <w:r w:rsidR="00871E79">
        <w:rPr>
          <w:lang w:val="en"/>
        </w:rPr>
        <w:t xml:space="preserve">archetypal </w:t>
      </w:r>
      <w:r>
        <w:rPr>
          <w:lang w:val="en"/>
        </w:rPr>
        <w:t xml:space="preserve">contender for a first copy of the Autographa that is not Greek and is not handed down within The Church.  Any other claimant is false.  This is not a claim that we </w:t>
      </w:r>
      <w:r w:rsidR="00DB5F83">
        <w:rPr>
          <w:lang w:val="en"/>
        </w:rPr>
        <w:t xml:space="preserve">have such </w:t>
      </w:r>
      <w:r w:rsidR="0045373E">
        <w:rPr>
          <w:lang w:val="en"/>
        </w:rPr>
        <w:t xml:space="preserve">an Archetype, </w:t>
      </w:r>
      <w:r w:rsidR="00DB5F83">
        <w:rPr>
          <w:lang w:val="en"/>
        </w:rPr>
        <w:t xml:space="preserve">a perfect first copy of the Autographa in our hands, but it is certainly the </w:t>
      </w:r>
      <w:r w:rsidR="00742F19">
        <w:rPr>
          <w:lang w:val="en"/>
        </w:rPr>
        <w:t>“chalice”</w:t>
      </w:r>
      <w:r w:rsidR="00DB5F83">
        <w:rPr>
          <w:lang w:val="en"/>
        </w:rPr>
        <w:t xml:space="preserve"> which we must seek.</w:t>
      </w:r>
    </w:p>
    <w:p w:rsidR="00DF42A7" w:rsidRDefault="00C94AEC" w:rsidP="00713B2F">
      <w:pPr>
        <w:rPr>
          <w:lang w:val="en"/>
        </w:rPr>
      </w:pPr>
      <w:r>
        <w:rPr>
          <w:lang w:val="en"/>
        </w:rPr>
        <w:t xml:space="preserve">We highly value translations, because the Scriptures must be read in the language of the people; but all such translations must be based on a legitimate </w:t>
      </w:r>
      <w:r w:rsidR="00FF3C1D">
        <w:rPr>
          <w:lang w:val="en"/>
        </w:rPr>
        <w:t xml:space="preserve">Archetype </w:t>
      </w:r>
      <w:r w:rsidR="007C6A29">
        <w:rPr>
          <w:lang w:val="en"/>
        </w:rPr>
        <w:t xml:space="preserve">a </w:t>
      </w:r>
      <w:r w:rsidR="00611491">
        <w:rPr>
          <w:lang w:val="en"/>
        </w:rPr>
        <w:t>“</w:t>
      </w:r>
      <w:r>
        <w:rPr>
          <w:lang w:val="en"/>
        </w:rPr>
        <w:t>first</w:t>
      </w:r>
      <w:r w:rsidR="00611491">
        <w:rPr>
          <w:lang w:val="en"/>
        </w:rPr>
        <w:t>”</w:t>
      </w:r>
      <w:r>
        <w:rPr>
          <w:lang w:val="en"/>
        </w:rPr>
        <w:t xml:space="preserve"> copy of the Autographa</w:t>
      </w:r>
      <w:r w:rsidR="00DB5F83">
        <w:rPr>
          <w:lang w:val="en"/>
        </w:rPr>
        <w:t>, not on the opinions of various scholars</w:t>
      </w:r>
      <w:r>
        <w:rPr>
          <w:lang w:val="en"/>
        </w:rPr>
        <w:t>.</w:t>
      </w:r>
      <w:r w:rsidR="00871E79">
        <w:rPr>
          <w:lang w:val="en"/>
        </w:rPr>
        <w:t xml:space="preserve">  Developing a new standard English language translation is a worthwhile goal.</w:t>
      </w:r>
    </w:p>
    <w:p w:rsidR="00EA2E4A" w:rsidRDefault="00C62F06" w:rsidP="00560E49">
      <w:r>
        <w:t xml:space="preserve">The problem is complex and compound; multifaceted and murky.  It dominates and ranges across the theological realms of revelation, inspiration, preservation, and canonicity long before it ever arrives at such juggernauts as textual criticism, </w:t>
      </w:r>
      <w:r w:rsidR="00E276AB">
        <w:t>transmission, and translation.</w:t>
      </w:r>
      <w:r w:rsidR="007F7BEE">
        <w:t xml:space="preserve">  We have examined critically, and been forced to reject, at least in part</w:t>
      </w:r>
      <w:r w:rsidR="00871E79">
        <w:t>,</w:t>
      </w:r>
      <w:r w:rsidR="007F7BEE">
        <w:t xml:space="preserve"> many if not most of the older theories of textual criticism in favor of the right of custodianship of The Church.  This right of custodianship is not exactly the same as the hypothesis of providential preservation.</w:t>
      </w:r>
    </w:p>
    <w:p w:rsidR="00E210BA" w:rsidRDefault="00E210BA" w:rsidP="00560E49">
      <w:r>
        <w:lastRenderedPageBreak/>
        <w:t>When the smoke clears away, we must yet face problems of interpretation, translation: grammar, lexicography, and syntax.  Everybody has an opinion.  How do we best discover Christ’s opinion?  In disclosing Christ’s opinion, we will find a standard English translation.  We have a long way to go, dear brothers and sisters.</w:t>
      </w:r>
    </w:p>
    <w:p w:rsidR="00A00D5E" w:rsidRDefault="00A00D5E" w:rsidP="00A00D5E">
      <w:pPr>
        <w:spacing w:after="120"/>
      </w:pPr>
      <w:r>
        <w:t>Yours in Christ,</w:t>
      </w:r>
    </w:p>
    <w:p w:rsidR="00A00D5E" w:rsidRDefault="00A00D5E" w:rsidP="00A00D5E">
      <w:pPr>
        <w:spacing w:after="120"/>
      </w:pPr>
      <w:r>
        <w:t>Augie-Herb</w:t>
      </w:r>
      <w:bookmarkStart w:id="0" w:name="_GoBack"/>
      <w:bookmarkEnd w:id="0"/>
    </w:p>
    <w:p w:rsidR="00D74DDC" w:rsidRPr="001446C2" w:rsidRDefault="00EA2E4A" w:rsidP="00EA2E4A">
      <w:pPr>
        <w:pStyle w:val="Endnote"/>
      </w:pPr>
      <w:r>
        <w:rPr>
          <w:rStyle w:val="EndnoteReference"/>
        </w:rPr>
        <w:endnoteReference w:id="24"/>
      </w:r>
    </w:p>
    <w:sectPr w:rsidR="00D74DDC" w:rsidRPr="001446C2"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6E1" w:rsidRDefault="00B156E1" w:rsidP="0031344D">
      <w:pPr>
        <w:spacing w:after="0"/>
      </w:pPr>
      <w:r>
        <w:separator/>
      </w:r>
    </w:p>
  </w:endnote>
  <w:endnote w:type="continuationSeparator" w:id="0">
    <w:p w:rsidR="00B156E1" w:rsidRDefault="00B156E1" w:rsidP="0031344D">
      <w:pPr>
        <w:spacing w:after="0"/>
      </w:pPr>
      <w:r>
        <w:continuationSeparator/>
      </w:r>
    </w:p>
  </w:endnote>
  <w:endnote w:id="1">
    <w:p w:rsidR="00C93FAB" w:rsidRDefault="00C93FAB" w:rsidP="00EA2E4A">
      <w:pPr>
        <w:pStyle w:val="Endnote"/>
      </w:pPr>
      <w:r>
        <w:rPr>
          <w:rStyle w:val="EndnoteReference"/>
        </w:rPr>
        <w:endnoteRef/>
      </w:r>
      <w:r>
        <w:t xml:space="preserve"> </w:t>
      </w:r>
      <w:r w:rsidR="008B0170">
        <w:t xml:space="preserve">Although the hypothesized Council of Jamnia has lost credibility the concept itself still illustrates the point we are making.  </w:t>
      </w:r>
      <w:r w:rsidR="00F5791B">
        <w:t>Evidently, no such meeting at Jamnia ever took place.</w:t>
      </w:r>
      <w:r w:rsidR="00470F56">
        <w:br/>
      </w:r>
      <w:hyperlink r:id="rId1" w:history="1">
        <w:r w:rsidR="00CF223A" w:rsidRPr="00321138">
          <w:rPr>
            <w:rStyle w:val="Hyperlink"/>
          </w:rPr>
          <w:t>http://en.wikipedia.org/wiki/Council_of_Jamnia</w:t>
        </w:r>
      </w:hyperlink>
    </w:p>
  </w:endnote>
  <w:endnote w:id="2">
    <w:p w:rsidR="001739C4" w:rsidRDefault="001739C4" w:rsidP="001739C4">
      <w:pPr>
        <w:pStyle w:val="Endnote"/>
      </w:pPr>
      <w:r>
        <w:rPr>
          <w:rStyle w:val="EndnoteReference"/>
        </w:rPr>
        <w:endnoteRef/>
      </w:r>
      <w:r>
        <w:t xml:space="preserve"> Magical, not mystical: for Judaism has no such authority.  Repeatedly, the New Testament shows that Christ Himself stripped away all designated authority from Judaism and gave it to His Church.  The only way for a Jew to reenter the canonical picture is to become a Christian.</w:t>
      </w:r>
    </w:p>
  </w:endnote>
  <w:endnote w:id="3">
    <w:p w:rsidR="004061B3" w:rsidRDefault="004061B3" w:rsidP="004061B3">
      <w:pPr>
        <w:pStyle w:val="Endnote"/>
      </w:pPr>
      <w:r>
        <w:rPr>
          <w:rStyle w:val="EndnoteReference"/>
        </w:rPr>
        <w:endnoteRef/>
      </w:r>
      <w:r>
        <w:t xml:space="preserve"> The Reformation is clearly wrong on this point.</w:t>
      </w:r>
    </w:p>
  </w:endnote>
  <w:endnote w:id="4">
    <w:p w:rsidR="008B0170" w:rsidRDefault="008B0170" w:rsidP="00EA2E4A">
      <w:pPr>
        <w:pStyle w:val="Endnote"/>
      </w:pPr>
      <w:r>
        <w:rPr>
          <w:rStyle w:val="EndnoteReference"/>
        </w:rPr>
        <w:endnoteRef/>
      </w:r>
      <w:r>
        <w:t xml:space="preserve"> Ginsburg, Christian D., </w:t>
      </w:r>
      <w:r w:rsidRPr="00817C12">
        <w:rPr>
          <w:i/>
          <w:iCs/>
          <w:u w:val="single"/>
        </w:rPr>
        <w:t>Introduction to the Massoretico-</w:t>
      </w:r>
      <w:r w:rsidR="00817C12" w:rsidRPr="00817C12">
        <w:rPr>
          <w:i/>
          <w:iCs/>
          <w:u w:val="single"/>
        </w:rPr>
        <w:t>Critical Edition of the Hebrew Bible</w:t>
      </w:r>
      <w:r w:rsidR="00817C12">
        <w:t xml:space="preserve"> </w:t>
      </w:r>
      <w:r>
        <w:t>with Prolegomenon by Harry M. Orlinsky</w:t>
      </w:r>
      <w:r w:rsidR="00817C12">
        <w:t xml:space="preserve">, The Masoretic Text: A Critical Evaluation (KTAV, New York, 1966: 1028 pages) </w:t>
      </w:r>
      <w:r w:rsidR="00CF223A">
        <w:t>–</w:t>
      </w:r>
      <w:r w:rsidR="00817C12">
        <w:t xml:space="preserve"> See pages xxxv-xxxvii.</w:t>
      </w:r>
    </w:p>
  </w:endnote>
  <w:endnote w:id="5">
    <w:p w:rsidR="003A566B" w:rsidRDefault="00E723DE" w:rsidP="00E723DE">
      <w:pPr>
        <w:pStyle w:val="Endnote"/>
      </w:pPr>
      <w:r>
        <w:rPr>
          <w:rStyle w:val="EndnoteReference"/>
        </w:rPr>
        <w:endnoteRef/>
      </w:r>
      <w:r>
        <w:t xml:space="preserve"> The Masoretes have no authority to publish; Christ removed that authority from them, and bestowed it upon the Apostles and The Church.  The Masoretes have no means of archiving; their temple is gone.  The new Temple, the Body of Christ, is The Church; which is the new Oracle, the official heavenly Archival place.  This means that in Revelation 5, when Christ receives the Book of Books, that He does so </w:t>
      </w:r>
      <w:r w:rsidR="0051003C">
        <w:t>in a mystical edifice made from living human stones (</w:t>
      </w:r>
      <w:r w:rsidR="0051003C" w:rsidRPr="0051003C">
        <w:t>Ephesians 2:19-22</w:t>
      </w:r>
      <w:r w:rsidR="0051003C">
        <w:t xml:space="preserve">; </w:t>
      </w:r>
      <w:r w:rsidR="0051003C" w:rsidRPr="0051003C">
        <w:t>1 Peter 2:5</w:t>
      </w:r>
      <w:r w:rsidR="0051003C">
        <w:t>).  It is no longer possible to have a physical earthly temple of any significance; the reality of the mystical Heavenly Temple is all that matters (Revelation 21).</w:t>
      </w:r>
    </w:p>
    <w:p w:rsidR="00E723DE" w:rsidRDefault="00172737" w:rsidP="00E723DE">
      <w:pPr>
        <w:pStyle w:val="Endnote"/>
      </w:pPr>
      <w:r w:rsidRPr="003A566B">
        <w:t>If I were to attempt to paint Revelation 5 and 2</w:t>
      </w:r>
      <w:r w:rsidR="00871E79">
        <w:t>1</w:t>
      </w:r>
      <w:r w:rsidRPr="003A566B">
        <w:t>, I would paint a human body, depicting Christ with the Book as the heart. Such a painting cannot possibly be made: for eye has not seen (1 Corinthians 2:9)... it's mystical... it's a mystery....</w:t>
      </w:r>
    </w:p>
  </w:endnote>
  <w:endnote w:id="6">
    <w:p w:rsidR="001F6146" w:rsidRDefault="001F6146" w:rsidP="001F6146">
      <w:pPr>
        <w:pStyle w:val="Endnote"/>
      </w:pPr>
      <w:r>
        <w:rPr>
          <w:rStyle w:val="EndnoteReference"/>
        </w:rPr>
        <w:endnoteRef/>
      </w:r>
      <w:r>
        <w:t xml:space="preserve"> Proof:</w:t>
      </w:r>
    </w:p>
    <w:p w:rsidR="001F6146" w:rsidRDefault="001F6146" w:rsidP="001F6146">
      <w:pPr>
        <w:pStyle w:val="Endnote"/>
        <w:numPr>
          <w:ilvl w:val="0"/>
          <w:numId w:val="25"/>
        </w:numPr>
      </w:pPr>
      <w:r>
        <w:t>Jesus replaces the patriarchal leadership of 12/13 with Apostolic leadership</w:t>
      </w:r>
      <w:r w:rsidR="0008123D">
        <w:t xml:space="preserve"> of 12/13</w:t>
      </w:r>
      <w:r>
        <w:t xml:space="preserve">: </w:t>
      </w:r>
      <w:r w:rsidR="00AC7AA8">
        <w:t xml:space="preserve">the descendants of </w:t>
      </w:r>
      <w:r>
        <w:t>Reuben, Simeon, Levi, Judah, Dan, Naphtali, Gad, Asher, Issachar, Zebulun, Joseph = Manasseh + Ephraim, Benjamin (born out of due time) are replaced by James the Greater, James the Less, John, Jude</w:t>
      </w:r>
      <w:r w:rsidR="006A403D">
        <w:t xml:space="preserve"> (Judas Thaddaeus Lebbaeus)</w:t>
      </w:r>
      <w:r>
        <w:t>, Judas, Peter</w:t>
      </w:r>
      <w:r w:rsidR="006A403D">
        <w:t>, Philip, Matthew, Andrew, Bartholomew, Simon, Thomas, Paul (appointed out of due time).</w:t>
      </w:r>
      <w:r w:rsidR="0008123D">
        <w:t xml:space="preserve">  Matthew 10:2-4, etc.</w:t>
      </w:r>
    </w:p>
    <w:p w:rsidR="0008123D" w:rsidRDefault="0008123D" w:rsidP="001F6146">
      <w:pPr>
        <w:pStyle w:val="Endnote"/>
        <w:numPr>
          <w:ilvl w:val="0"/>
          <w:numId w:val="25"/>
        </w:numPr>
      </w:pPr>
      <w:r>
        <w:t>Jesus replaces the 70 or 72 of Moses’ Sanhedrin with 70 of His own.  Luke 10:1</w:t>
      </w:r>
    </w:p>
    <w:p w:rsidR="003439E9" w:rsidRDefault="003439E9" w:rsidP="001F6146">
      <w:pPr>
        <w:pStyle w:val="Endnote"/>
        <w:numPr>
          <w:ilvl w:val="0"/>
          <w:numId w:val="25"/>
        </w:numPr>
      </w:pPr>
      <w:r>
        <w:t>Jesus curses the Fig Tree.  Matthew 21:18-20; Mark 11:12-14, 20-21; Luke 13:6-9</w:t>
      </w:r>
    </w:p>
    <w:p w:rsidR="004008A0" w:rsidRDefault="004008A0" w:rsidP="001F6146">
      <w:pPr>
        <w:pStyle w:val="Endnote"/>
        <w:numPr>
          <w:ilvl w:val="0"/>
          <w:numId w:val="25"/>
        </w:numPr>
      </w:pPr>
      <w:r>
        <w:t>Jesus predicts that the Kingdom of God will be taken away.  Matthew 21:43</w:t>
      </w:r>
    </w:p>
    <w:p w:rsidR="004008A0" w:rsidRDefault="003439E9" w:rsidP="001F6146">
      <w:pPr>
        <w:pStyle w:val="Endnote"/>
        <w:numPr>
          <w:ilvl w:val="0"/>
          <w:numId w:val="25"/>
        </w:numPr>
      </w:pPr>
      <w:r>
        <w:t>Jesus confronts the Pharisees on a regular basis and curses them.  Matthew 23:13, 14, 15, 23, 25, 27, 29</w:t>
      </w:r>
    </w:p>
    <w:p w:rsidR="003439E9" w:rsidRDefault="003439E9" w:rsidP="001F6146">
      <w:pPr>
        <w:pStyle w:val="Endnote"/>
        <w:numPr>
          <w:ilvl w:val="0"/>
          <w:numId w:val="25"/>
        </w:numPr>
      </w:pPr>
      <w:r>
        <w:t>The Church rejects the tenets of Judaism.  Acts 15</w:t>
      </w:r>
    </w:p>
    <w:p w:rsidR="003439E9" w:rsidRDefault="003439E9" w:rsidP="001F6146">
      <w:pPr>
        <w:pStyle w:val="Endnote"/>
        <w:numPr>
          <w:ilvl w:val="0"/>
          <w:numId w:val="25"/>
        </w:numPr>
      </w:pPr>
      <w:r>
        <w:t xml:space="preserve">Paul shows that Judaism is cut off.  Romans 2:24-29; </w:t>
      </w:r>
      <w:r w:rsidR="00523B57">
        <w:t>11:21-24</w:t>
      </w:r>
    </w:p>
    <w:p w:rsidR="00523B57" w:rsidRDefault="00523B57" w:rsidP="001F6146">
      <w:pPr>
        <w:pStyle w:val="Endnote"/>
        <w:numPr>
          <w:ilvl w:val="0"/>
          <w:numId w:val="25"/>
        </w:numPr>
      </w:pPr>
      <w:r>
        <w:t>John shows that Judaism is antichrist; in their denial of Christ they become false Jews and synagogues of Satan: for the sincere Christian is the true Jew.  1 John 2:18, 22-23; 4:3; 2 John 1:17; Revelation 2:9; 3:9</w:t>
      </w:r>
    </w:p>
    <w:p w:rsidR="00651351" w:rsidRDefault="00FC1023" w:rsidP="001F6146">
      <w:pPr>
        <w:pStyle w:val="Endnote"/>
        <w:numPr>
          <w:ilvl w:val="0"/>
          <w:numId w:val="25"/>
        </w:numPr>
      </w:pPr>
      <w:r>
        <w:t>The Keys of the Kingdom are given to The Church.  Matthew 16:18</w:t>
      </w:r>
    </w:p>
    <w:p w:rsidR="00FC1023" w:rsidRDefault="00FC1023" w:rsidP="001F6146">
      <w:pPr>
        <w:pStyle w:val="Endnote"/>
        <w:numPr>
          <w:ilvl w:val="0"/>
          <w:numId w:val="25"/>
        </w:numPr>
      </w:pPr>
      <w:r>
        <w:t>The Spirit is given exclusively to The Church; Jews may enter in only through conversion to Christianity.  Acts 2, especially verse 38</w:t>
      </w:r>
    </w:p>
  </w:endnote>
  <w:endnote w:id="7">
    <w:p w:rsidR="005B4355" w:rsidRDefault="005B4355" w:rsidP="005B4355">
      <w:pPr>
        <w:pStyle w:val="Endnote"/>
      </w:pPr>
      <w:r>
        <w:rPr>
          <w:rStyle w:val="EndnoteReference"/>
        </w:rPr>
        <w:endnoteRef/>
      </w:r>
      <w:r>
        <w:t xml:space="preserve"> Not quite yet Judaism, YHWH was present until 586 BC: the language of the temple and people was paleo-Hebrew between 1000 and 586 BC.  The Babylonian captivity brings about an epic transition; by 516 BC the new religion, a different kind of religion, Judaism is in its early stages of formation; the Bible is transcribed into block-Aramaic characters; YHWH, His books, His temple furniture never return.  All of that will change between 6 and 4 BC, in Bethlehem: by then, the language had become Greek.</w:t>
      </w:r>
    </w:p>
  </w:endnote>
  <w:endnote w:id="8">
    <w:p w:rsidR="00015D24" w:rsidRDefault="00015D24" w:rsidP="00015D24">
      <w:pPr>
        <w:pStyle w:val="Endnote"/>
      </w:pPr>
      <w:r>
        <w:rPr>
          <w:rStyle w:val="EndnoteReference"/>
        </w:rPr>
        <w:endnoteRef/>
      </w:r>
      <w:r>
        <w:t xml:space="preserve"> </w:t>
      </w:r>
      <w:r w:rsidRPr="00015D24">
        <w:t>Deuteronomy 17:18-20</w:t>
      </w:r>
    </w:p>
  </w:endnote>
  <w:endnote w:id="9">
    <w:p w:rsidR="005B25A1" w:rsidRDefault="005B25A1" w:rsidP="005B25A1">
      <w:pPr>
        <w:pStyle w:val="Endnote"/>
      </w:pPr>
      <w:r>
        <w:rPr>
          <w:rStyle w:val="EndnoteReference"/>
        </w:rPr>
        <w:endnoteRef/>
      </w:r>
      <w:r>
        <w:t xml:space="preserve"> </w:t>
      </w:r>
      <w:r>
        <w:t>Revelation 5</w:t>
      </w:r>
    </w:p>
  </w:endnote>
  <w:endnote w:id="10">
    <w:p w:rsidR="00EA2E4A" w:rsidRDefault="00EA2E4A" w:rsidP="00EA2E4A">
      <w:pPr>
        <w:pStyle w:val="Endnote"/>
      </w:pPr>
      <w:r>
        <w:rPr>
          <w:rStyle w:val="EndnoteReference"/>
        </w:rPr>
        <w:endnoteRef/>
      </w:r>
      <w:r>
        <w:t xml:space="preserve"> </w:t>
      </w:r>
      <w:r w:rsidRPr="00EA2E4A">
        <w:t>Matthew 28:18</w:t>
      </w:r>
      <w:r>
        <w:t>; Revelation 5</w:t>
      </w:r>
    </w:p>
  </w:endnote>
  <w:endnote w:id="11">
    <w:p w:rsidR="009F651A" w:rsidRDefault="009F651A" w:rsidP="009F651A">
      <w:pPr>
        <w:pStyle w:val="Endnote"/>
      </w:pPr>
      <w:r>
        <w:rPr>
          <w:rStyle w:val="EndnoteReference"/>
        </w:rPr>
        <w:endnoteRef/>
      </w:r>
      <w:r>
        <w:t xml:space="preserve"> Revelation 10</w:t>
      </w:r>
    </w:p>
  </w:endnote>
  <w:endnote w:id="12">
    <w:p w:rsidR="00AA32F9" w:rsidRDefault="00AA32F9" w:rsidP="00995121">
      <w:pPr>
        <w:pStyle w:val="Endnote"/>
      </w:pPr>
      <w:r>
        <w:rPr>
          <w:rStyle w:val="EndnoteReference"/>
        </w:rPr>
        <w:endnoteRef/>
      </w:r>
      <w:r>
        <w:t xml:space="preserve"> </w:t>
      </w:r>
      <w:r w:rsidR="00995121">
        <w:t xml:space="preserve">Isaiah 11:1-16, especially verse 9; </w:t>
      </w:r>
      <w:r w:rsidR="00995121" w:rsidRPr="00995121">
        <w:t>Isaiah 55:11</w:t>
      </w:r>
      <w:r w:rsidR="00995121">
        <w:t xml:space="preserve">; and </w:t>
      </w:r>
      <w:r w:rsidR="00995121" w:rsidRPr="00995121">
        <w:t>Habakkuk 2</w:t>
      </w:r>
      <w:r w:rsidR="00995121">
        <w:t>:1-20, especially verse 14, speak of Jesus as the Word, and the Spirit as His publisher, not of the Bible or other instruments which may very well all be in play.</w:t>
      </w:r>
    </w:p>
  </w:endnote>
  <w:endnote w:id="13">
    <w:p w:rsidR="007831B8" w:rsidRDefault="007831B8" w:rsidP="007831B8">
      <w:pPr>
        <w:pStyle w:val="Endnote"/>
      </w:pPr>
      <w:r>
        <w:rPr>
          <w:rStyle w:val="EndnoteReference"/>
        </w:rPr>
        <w:endnoteRef/>
      </w:r>
      <w:r>
        <w:t xml:space="preserve"> Matthew 5:45</w:t>
      </w:r>
    </w:p>
  </w:endnote>
  <w:endnote w:id="14">
    <w:p w:rsidR="00FE1E90" w:rsidRDefault="00FE1E90" w:rsidP="00FE1E90">
      <w:pPr>
        <w:pStyle w:val="Endnote"/>
      </w:pPr>
      <w:r>
        <w:rPr>
          <w:rStyle w:val="EndnoteReference"/>
        </w:rPr>
        <w:endnoteRef/>
      </w:r>
      <w:r>
        <w:t xml:space="preserve"> </w:t>
      </w:r>
      <w:r w:rsidRPr="00FE1E90">
        <w:t>Job 5:7</w:t>
      </w:r>
      <w:r>
        <w:t xml:space="preserve">; </w:t>
      </w:r>
      <w:r w:rsidRPr="00FE1E90">
        <w:t>Matthew 10:34</w:t>
      </w:r>
      <w:r>
        <w:t xml:space="preserve">; </w:t>
      </w:r>
      <w:r w:rsidRPr="00FE1E90">
        <w:t>Revelation 6:4</w:t>
      </w:r>
      <w:r>
        <w:t xml:space="preserve">; </w:t>
      </w:r>
      <w:r w:rsidRPr="00FE1E90">
        <w:t>Jeremiah 6:14</w:t>
      </w:r>
      <w:r>
        <w:t>; 8:11</w:t>
      </w:r>
    </w:p>
  </w:endnote>
  <w:endnote w:id="15">
    <w:p w:rsidR="00FE2E54" w:rsidRDefault="00FE2E54" w:rsidP="00FE2E54">
      <w:pPr>
        <w:pStyle w:val="Endnote"/>
      </w:pPr>
      <w:r>
        <w:rPr>
          <w:rStyle w:val="EndnoteReference"/>
        </w:rPr>
        <w:endnoteRef/>
      </w:r>
      <w:r>
        <w:t xml:space="preserve"> Robinson, Maurice A. and William G. Pierpont, </w:t>
      </w:r>
      <w:r w:rsidRPr="00D96648">
        <w:rPr>
          <w:i/>
          <w:iCs/>
          <w:u w:val="single"/>
        </w:rPr>
        <w:t>The New Testament in the Original Greek; Byzantine Textform 2005</w:t>
      </w:r>
      <w:r>
        <w:t>, (Chilton Book Publishing, Southborough, MA, 2005: 587 pages)</w:t>
      </w:r>
    </w:p>
  </w:endnote>
  <w:endnote w:id="16">
    <w:p w:rsidR="00D96648" w:rsidRDefault="00D96648" w:rsidP="00D96648">
      <w:pPr>
        <w:pStyle w:val="Endnote"/>
      </w:pPr>
      <w:r>
        <w:rPr>
          <w:rStyle w:val="EndnoteReference"/>
        </w:rPr>
        <w:endnoteRef/>
      </w:r>
      <w:r>
        <w:t xml:space="preserve"> </w:t>
      </w:r>
      <w:r>
        <w:rPr>
          <w:lang w:val="en"/>
        </w:rPr>
        <w:t>Farstad Arthur L. and Zane C. Hodges,</w:t>
      </w:r>
      <w:r w:rsidRPr="002F0C4F">
        <w:rPr>
          <w:lang w:val="en"/>
        </w:rPr>
        <w:t xml:space="preserve"> </w:t>
      </w:r>
      <w:r w:rsidRPr="00A43240">
        <w:rPr>
          <w:i/>
          <w:iCs/>
          <w:u w:val="single"/>
          <w:lang w:val="en"/>
        </w:rPr>
        <w:t>The Greek New Testament According to the Majority Text</w:t>
      </w:r>
      <w:r>
        <w:t xml:space="preserve"> (Thomas Nelson, Nashville, 1982: 810 pages)</w:t>
      </w:r>
    </w:p>
  </w:endnote>
  <w:endnote w:id="17">
    <w:p w:rsidR="00CB6E20" w:rsidRDefault="00CB6E20" w:rsidP="00CB6E20">
      <w:pPr>
        <w:pStyle w:val="Endnote"/>
      </w:pPr>
      <w:r>
        <w:rPr>
          <w:rStyle w:val="EndnoteReference"/>
        </w:rPr>
        <w:endnoteRef/>
      </w:r>
      <w:r>
        <w:t xml:space="preserve"> </w:t>
      </w:r>
      <w:r w:rsidR="00A311D4">
        <w:t>Today this is about the only kind of starting place we may be able to find: at least it is a starting place.</w:t>
      </w:r>
      <w:r w:rsidR="00A311D4">
        <w:br/>
      </w:r>
      <w:hyperlink r:id="rId2" w:history="1">
        <w:r w:rsidRPr="00321138">
          <w:rPr>
            <w:rStyle w:val="Hyperlink"/>
          </w:rPr>
          <w:t>https://www.ellopos.net/elpenor/greek-texts/septuagint/default.asp</w:t>
        </w:r>
      </w:hyperlink>
    </w:p>
  </w:endnote>
  <w:endnote w:id="18">
    <w:p w:rsidR="008708BC" w:rsidRDefault="008708BC" w:rsidP="008708BC">
      <w:pPr>
        <w:pStyle w:val="Endnote"/>
      </w:pPr>
      <w:r>
        <w:rPr>
          <w:rStyle w:val="EndnoteReference"/>
        </w:rPr>
        <w:endnoteRef/>
      </w:r>
      <w:r>
        <w:t xml:space="preserve"> The “pat” answer that we find The Church in invisible “spiritual” unity, whatever that is supposed to mean, brings little comfort.  We read visible physical Bibles, receive visible physical baptisms and communions.  We confront life and sin among visible physical people.  We are commanded to unity, where are we?  John 17:11, 22, 23: for example.</w:t>
      </w:r>
    </w:p>
  </w:endnote>
  <w:endnote w:id="19">
    <w:p w:rsidR="00292C6B" w:rsidRDefault="00292C6B" w:rsidP="00292C6B">
      <w:pPr>
        <w:pStyle w:val="Endnote"/>
      </w:pPr>
      <w:r>
        <w:rPr>
          <w:rStyle w:val="EndnoteReference"/>
        </w:rPr>
        <w:endnoteRef/>
      </w:r>
      <w:r>
        <w:t xml:space="preserve"> Consider Vsevolod, </w:t>
      </w:r>
      <w:r w:rsidRPr="00292C6B">
        <w:rPr>
          <w:i/>
          <w:iCs/>
          <w:u w:val="single"/>
        </w:rPr>
        <w:t>We are All Brothers</w:t>
      </w:r>
      <w:r>
        <w:t xml:space="preserve">, (Eastern Christian Publications, Fairfax, VA, 1999: </w:t>
      </w:r>
      <w:r>
        <w:t>three volumes</w:t>
      </w:r>
      <w:r>
        <w:t xml:space="preserve"> – 352 pages, 342 pages, 326 pages respectively).  Vsevolod collects a broad scope of evidence from extra-biblical sources, supporting the necessity of the patriarchal government of churches.</w:t>
      </w:r>
    </w:p>
  </w:endnote>
  <w:endnote w:id="20">
    <w:p w:rsidR="00560E49" w:rsidRDefault="00560E49" w:rsidP="00560E49">
      <w:pPr>
        <w:pStyle w:val="Endnote"/>
      </w:pPr>
      <w:r>
        <w:rPr>
          <w:rStyle w:val="EndnoteReference"/>
        </w:rPr>
        <w:endnoteRef/>
      </w:r>
      <w:r>
        <w:t xml:space="preserve"> This seems to nullify Calvin’s notions on the topic.</w:t>
      </w:r>
      <w:r w:rsidR="00A311D4">
        <w:t xml:space="preserve">  We are not saying that Calvin did not strive to formulate a biblical church government; he did so strive.  He seems to have fallen short of the mark, by giving insufficient attention to the Old Testament voices on the matter.</w:t>
      </w:r>
    </w:p>
  </w:endnote>
  <w:endnote w:id="21">
    <w:p w:rsidR="000A13C6" w:rsidRDefault="000A13C6" w:rsidP="000A13C6">
      <w:pPr>
        <w:pStyle w:val="Endnote"/>
      </w:pPr>
      <w:r>
        <w:rPr>
          <w:rStyle w:val="EndnoteReference"/>
        </w:rPr>
        <w:endnoteRef/>
      </w:r>
      <w:r>
        <w:t xml:space="preserve"> The a</w:t>
      </w:r>
      <w:r w:rsidR="00792E5E">
        <w:t>ttitude that one cannot possibly</w:t>
      </w:r>
      <w:r>
        <w:t xml:space="preserve"> partake of the Spirit’s blessings, except in our denomination</w:t>
      </w:r>
      <w:r w:rsidR="00303689">
        <w:t>, by our rules and methods</w:t>
      </w:r>
      <w:r>
        <w:t>.</w:t>
      </w:r>
    </w:p>
  </w:endnote>
  <w:endnote w:id="22">
    <w:p w:rsidR="00DC7D17" w:rsidRDefault="00DC7D17" w:rsidP="00DC7D17">
      <w:pPr>
        <w:pStyle w:val="Endnote"/>
      </w:pPr>
      <w:r>
        <w:rPr>
          <w:rStyle w:val="EndnoteReference"/>
        </w:rPr>
        <w:endnoteRef/>
      </w:r>
      <w:r>
        <w:t xml:space="preserve"> By this time, in other studies, we have eliminated both the Vulgate and Masoretic Text as contenders.  Only the Septuagint family can possibly be the source of the true text.  All of the evidence points in this direction.</w:t>
      </w:r>
    </w:p>
  </w:endnote>
  <w:endnote w:id="23">
    <w:p w:rsidR="000C6D98" w:rsidRDefault="000C6D98" w:rsidP="00EA2E4A">
      <w:pPr>
        <w:pStyle w:val="Endnote"/>
      </w:pPr>
      <w:r>
        <w:rPr>
          <w:rStyle w:val="EndnoteReference"/>
        </w:rPr>
        <w:endnoteRef/>
      </w:r>
      <w:r>
        <w:t xml:space="preserve"> John 14:26; see Luke 12:12; John 16:13.</w:t>
      </w:r>
    </w:p>
  </w:endnote>
  <w:endnote w:id="24">
    <w:p w:rsidR="00EA2E4A" w:rsidRDefault="00EA2E4A" w:rsidP="00EA2E4A">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Galatia SIL">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6E1" w:rsidRDefault="00B156E1" w:rsidP="0031344D">
      <w:pPr>
        <w:spacing w:after="0"/>
      </w:pPr>
      <w:r>
        <w:separator/>
      </w:r>
    </w:p>
  </w:footnote>
  <w:footnote w:type="continuationSeparator" w:id="0">
    <w:p w:rsidR="00B156E1" w:rsidRDefault="00B156E1"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89B"/>
    <w:multiLevelType w:val="hybridMultilevel"/>
    <w:tmpl w:val="D05CD412"/>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66DAE"/>
    <w:multiLevelType w:val="hybridMultilevel"/>
    <w:tmpl w:val="CCEC1C76"/>
    <w:lvl w:ilvl="0" w:tplc="ED5EC5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B532C"/>
    <w:multiLevelType w:val="hybridMultilevel"/>
    <w:tmpl w:val="30A6B416"/>
    <w:lvl w:ilvl="0" w:tplc="25C08D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A7EF3"/>
    <w:multiLevelType w:val="hybridMultilevel"/>
    <w:tmpl w:val="A2DE8B26"/>
    <w:lvl w:ilvl="0" w:tplc="D812DF14">
      <w:start w:val="198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633AE3"/>
    <w:multiLevelType w:val="hybridMultilevel"/>
    <w:tmpl w:val="CE343DB4"/>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080686"/>
    <w:multiLevelType w:val="hybridMultilevel"/>
    <w:tmpl w:val="114029A6"/>
    <w:lvl w:ilvl="0" w:tplc="D5B63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071926"/>
    <w:multiLevelType w:val="hybridMultilevel"/>
    <w:tmpl w:val="A9A2452A"/>
    <w:lvl w:ilvl="0" w:tplc="3306C366">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11B31"/>
    <w:multiLevelType w:val="hybridMultilevel"/>
    <w:tmpl w:val="C3F413FC"/>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DB7607"/>
    <w:multiLevelType w:val="hybridMultilevel"/>
    <w:tmpl w:val="6C4896CE"/>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421A4D"/>
    <w:multiLevelType w:val="hybridMultilevel"/>
    <w:tmpl w:val="711820DC"/>
    <w:lvl w:ilvl="0" w:tplc="6ADAA5BC">
      <w:numFmt w:val="bullet"/>
      <w:lvlText w:val="†"/>
      <w:lvlJc w:val="left"/>
      <w:pPr>
        <w:ind w:left="795" w:hanging="360"/>
      </w:pPr>
      <w:rPr>
        <w:rFonts w:ascii="Sylfaen" w:eastAsiaTheme="minorHAnsi" w:hAnsi="Sylfaen"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0A7BF3"/>
    <w:multiLevelType w:val="hybridMultilevel"/>
    <w:tmpl w:val="B08C80A4"/>
    <w:lvl w:ilvl="0" w:tplc="83B414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1"/>
  </w:num>
  <w:num w:numId="4">
    <w:abstractNumId w:val="4"/>
  </w:num>
  <w:num w:numId="5">
    <w:abstractNumId w:val="2"/>
  </w:num>
  <w:num w:numId="6">
    <w:abstractNumId w:val="10"/>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8"/>
  </w:num>
  <w:num w:numId="16">
    <w:abstractNumId w:val="15"/>
  </w:num>
  <w:num w:numId="17">
    <w:abstractNumId w:val="9"/>
  </w:num>
  <w:num w:numId="18">
    <w:abstractNumId w:val="3"/>
  </w:num>
  <w:num w:numId="19">
    <w:abstractNumId w:val="6"/>
  </w:num>
  <w:num w:numId="20">
    <w:abstractNumId w:val="5"/>
  </w:num>
  <w:num w:numId="21">
    <w:abstractNumId w:val="11"/>
  </w:num>
  <w:num w:numId="22">
    <w:abstractNumId w:val="0"/>
  </w:num>
  <w:num w:numId="23">
    <w:abstractNumId w:val="12"/>
  </w:num>
  <w:num w:numId="24">
    <w:abstractNumId w:val="7"/>
  </w:num>
  <w:num w:numId="2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1809"/>
    <w:rsid w:val="00001F89"/>
    <w:rsid w:val="000039C0"/>
    <w:rsid w:val="0000417A"/>
    <w:rsid w:val="00007FE9"/>
    <w:rsid w:val="00011DC0"/>
    <w:rsid w:val="0001433A"/>
    <w:rsid w:val="00015D24"/>
    <w:rsid w:val="0001600B"/>
    <w:rsid w:val="0002011E"/>
    <w:rsid w:val="00022611"/>
    <w:rsid w:val="00025C6C"/>
    <w:rsid w:val="00032947"/>
    <w:rsid w:val="000373CF"/>
    <w:rsid w:val="00037D3C"/>
    <w:rsid w:val="00042A0E"/>
    <w:rsid w:val="000445E7"/>
    <w:rsid w:val="00045922"/>
    <w:rsid w:val="00045DEC"/>
    <w:rsid w:val="00047D5B"/>
    <w:rsid w:val="0005394B"/>
    <w:rsid w:val="00055543"/>
    <w:rsid w:val="000557E7"/>
    <w:rsid w:val="00060721"/>
    <w:rsid w:val="000623AA"/>
    <w:rsid w:val="0006467E"/>
    <w:rsid w:val="0006502E"/>
    <w:rsid w:val="00066066"/>
    <w:rsid w:val="000708A5"/>
    <w:rsid w:val="000713C4"/>
    <w:rsid w:val="00075FC7"/>
    <w:rsid w:val="00077263"/>
    <w:rsid w:val="0008107D"/>
    <w:rsid w:val="0008123D"/>
    <w:rsid w:val="000A0AC4"/>
    <w:rsid w:val="000A13C6"/>
    <w:rsid w:val="000A18F3"/>
    <w:rsid w:val="000A298C"/>
    <w:rsid w:val="000A4749"/>
    <w:rsid w:val="000A67FB"/>
    <w:rsid w:val="000B51FA"/>
    <w:rsid w:val="000B5D8E"/>
    <w:rsid w:val="000B63C1"/>
    <w:rsid w:val="000B7428"/>
    <w:rsid w:val="000C0372"/>
    <w:rsid w:val="000C2CD5"/>
    <w:rsid w:val="000C5E85"/>
    <w:rsid w:val="000C6D98"/>
    <w:rsid w:val="000D10E7"/>
    <w:rsid w:val="000D4ACC"/>
    <w:rsid w:val="000D5C6A"/>
    <w:rsid w:val="000D5EE5"/>
    <w:rsid w:val="000E1089"/>
    <w:rsid w:val="000E6C31"/>
    <w:rsid w:val="000F1A25"/>
    <w:rsid w:val="000F6D83"/>
    <w:rsid w:val="001121A6"/>
    <w:rsid w:val="001123AB"/>
    <w:rsid w:val="0011741E"/>
    <w:rsid w:val="001203B7"/>
    <w:rsid w:val="0012399B"/>
    <w:rsid w:val="00133692"/>
    <w:rsid w:val="00136879"/>
    <w:rsid w:val="001373D4"/>
    <w:rsid w:val="001446C2"/>
    <w:rsid w:val="00146920"/>
    <w:rsid w:val="001470BB"/>
    <w:rsid w:val="001533CF"/>
    <w:rsid w:val="00155148"/>
    <w:rsid w:val="0015651E"/>
    <w:rsid w:val="001638EE"/>
    <w:rsid w:val="00164280"/>
    <w:rsid w:val="00164795"/>
    <w:rsid w:val="00166DB5"/>
    <w:rsid w:val="00172737"/>
    <w:rsid w:val="001739C4"/>
    <w:rsid w:val="001752C9"/>
    <w:rsid w:val="001774A1"/>
    <w:rsid w:val="001814F6"/>
    <w:rsid w:val="0018255D"/>
    <w:rsid w:val="001848B8"/>
    <w:rsid w:val="00187958"/>
    <w:rsid w:val="00192042"/>
    <w:rsid w:val="001A03DB"/>
    <w:rsid w:val="001A2500"/>
    <w:rsid w:val="001A452E"/>
    <w:rsid w:val="001A49D4"/>
    <w:rsid w:val="001A4BAF"/>
    <w:rsid w:val="001A5892"/>
    <w:rsid w:val="001A78D9"/>
    <w:rsid w:val="001B31B1"/>
    <w:rsid w:val="001B3B4E"/>
    <w:rsid w:val="001B5109"/>
    <w:rsid w:val="001B56F0"/>
    <w:rsid w:val="001C13FC"/>
    <w:rsid w:val="001C2B1A"/>
    <w:rsid w:val="001C38E4"/>
    <w:rsid w:val="001C4684"/>
    <w:rsid w:val="001C60C2"/>
    <w:rsid w:val="001C65C1"/>
    <w:rsid w:val="001C689D"/>
    <w:rsid w:val="001C6F07"/>
    <w:rsid w:val="001D3316"/>
    <w:rsid w:val="001D3379"/>
    <w:rsid w:val="001D4510"/>
    <w:rsid w:val="001E0F45"/>
    <w:rsid w:val="001E59A3"/>
    <w:rsid w:val="001E6119"/>
    <w:rsid w:val="001F45EF"/>
    <w:rsid w:val="001F4688"/>
    <w:rsid w:val="001F6146"/>
    <w:rsid w:val="00200F4B"/>
    <w:rsid w:val="00201FE7"/>
    <w:rsid w:val="0020325E"/>
    <w:rsid w:val="00205850"/>
    <w:rsid w:val="00210E2D"/>
    <w:rsid w:val="00210ED6"/>
    <w:rsid w:val="002144E8"/>
    <w:rsid w:val="002150D4"/>
    <w:rsid w:val="00215172"/>
    <w:rsid w:val="002206E2"/>
    <w:rsid w:val="0022467A"/>
    <w:rsid w:val="00224E3F"/>
    <w:rsid w:val="002256B0"/>
    <w:rsid w:val="00225AA5"/>
    <w:rsid w:val="002305C2"/>
    <w:rsid w:val="00234493"/>
    <w:rsid w:val="00235179"/>
    <w:rsid w:val="0024035D"/>
    <w:rsid w:val="002412AA"/>
    <w:rsid w:val="0024369C"/>
    <w:rsid w:val="00245405"/>
    <w:rsid w:val="00250F1A"/>
    <w:rsid w:val="0025192C"/>
    <w:rsid w:val="00251D4D"/>
    <w:rsid w:val="00260365"/>
    <w:rsid w:val="00262890"/>
    <w:rsid w:val="00271E64"/>
    <w:rsid w:val="00273B76"/>
    <w:rsid w:val="00274613"/>
    <w:rsid w:val="00276D0A"/>
    <w:rsid w:val="002812F9"/>
    <w:rsid w:val="00281757"/>
    <w:rsid w:val="0028274B"/>
    <w:rsid w:val="00282CBC"/>
    <w:rsid w:val="00282EF2"/>
    <w:rsid w:val="002855CC"/>
    <w:rsid w:val="00285FAF"/>
    <w:rsid w:val="00287BC3"/>
    <w:rsid w:val="00287EB8"/>
    <w:rsid w:val="0029217E"/>
    <w:rsid w:val="00292C6B"/>
    <w:rsid w:val="0029330D"/>
    <w:rsid w:val="00295657"/>
    <w:rsid w:val="002956E1"/>
    <w:rsid w:val="00295F32"/>
    <w:rsid w:val="00297998"/>
    <w:rsid w:val="002A0BEF"/>
    <w:rsid w:val="002A1307"/>
    <w:rsid w:val="002A33BC"/>
    <w:rsid w:val="002A48BF"/>
    <w:rsid w:val="002A7EF2"/>
    <w:rsid w:val="002B02F3"/>
    <w:rsid w:val="002B1617"/>
    <w:rsid w:val="002B289B"/>
    <w:rsid w:val="002B7DAD"/>
    <w:rsid w:val="002C1739"/>
    <w:rsid w:val="002C49D7"/>
    <w:rsid w:val="002C62D6"/>
    <w:rsid w:val="002C6773"/>
    <w:rsid w:val="002C7522"/>
    <w:rsid w:val="002D2E6C"/>
    <w:rsid w:val="002D5684"/>
    <w:rsid w:val="002D7002"/>
    <w:rsid w:val="002D70DE"/>
    <w:rsid w:val="002E047C"/>
    <w:rsid w:val="002E15B9"/>
    <w:rsid w:val="002E1743"/>
    <w:rsid w:val="002E2C4F"/>
    <w:rsid w:val="002F0C4F"/>
    <w:rsid w:val="002F1507"/>
    <w:rsid w:val="002F1E1F"/>
    <w:rsid w:val="002F37E7"/>
    <w:rsid w:val="002F6EF9"/>
    <w:rsid w:val="003003E8"/>
    <w:rsid w:val="00303689"/>
    <w:rsid w:val="003062DD"/>
    <w:rsid w:val="003078B6"/>
    <w:rsid w:val="00307D53"/>
    <w:rsid w:val="0031344D"/>
    <w:rsid w:val="00315102"/>
    <w:rsid w:val="0032113F"/>
    <w:rsid w:val="003227D3"/>
    <w:rsid w:val="00325402"/>
    <w:rsid w:val="003266FC"/>
    <w:rsid w:val="00326AC6"/>
    <w:rsid w:val="00330B28"/>
    <w:rsid w:val="0033373F"/>
    <w:rsid w:val="003345F6"/>
    <w:rsid w:val="00334955"/>
    <w:rsid w:val="0034320C"/>
    <w:rsid w:val="003439E9"/>
    <w:rsid w:val="003538B9"/>
    <w:rsid w:val="003565EA"/>
    <w:rsid w:val="00357C4A"/>
    <w:rsid w:val="00361589"/>
    <w:rsid w:val="003667EB"/>
    <w:rsid w:val="00367EAD"/>
    <w:rsid w:val="00371559"/>
    <w:rsid w:val="00371F0C"/>
    <w:rsid w:val="003724FB"/>
    <w:rsid w:val="00375E16"/>
    <w:rsid w:val="0038160C"/>
    <w:rsid w:val="00384F08"/>
    <w:rsid w:val="00385E8D"/>
    <w:rsid w:val="00387704"/>
    <w:rsid w:val="00387DF6"/>
    <w:rsid w:val="003909D4"/>
    <w:rsid w:val="00390A47"/>
    <w:rsid w:val="00390AB5"/>
    <w:rsid w:val="00393277"/>
    <w:rsid w:val="00396FAD"/>
    <w:rsid w:val="003A066D"/>
    <w:rsid w:val="003A0C25"/>
    <w:rsid w:val="003A227A"/>
    <w:rsid w:val="003A3336"/>
    <w:rsid w:val="003A33F2"/>
    <w:rsid w:val="003A37D6"/>
    <w:rsid w:val="003A3AF1"/>
    <w:rsid w:val="003A566B"/>
    <w:rsid w:val="003A6935"/>
    <w:rsid w:val="003B0511"/>
    <w:rsid w:val="003B77D3"/>
    <w:rsid w:val="003C3A10"/>
    <w:rsid w:val="003C47F6"/>
    <w:rsid w:val="003C632A"/>
    <w:rsid w:val="003D2A9C"/>
    <w:rsid w:val="003E054D"/>
    <w:rsid w:val="003E4819"/>
    <w:rsid w:val="003E76BB"/>
    <w:rsid w:val="003F08FA"/>
    <w:rsid w:val="003F2692"/>
    <w:rsid w:val="003F750D"/>
    <w:rsid w:val="004008A0"/>
    <w:rsid w:val="00400F8C"/>
    <w:rsid w:val="00402438"/>
    <w:rsid w:val="00405DC3"/>
    <w:rsid w:val="004061B3"/>
    <w:rsid w:val="004071A9"/>
    <w:rsid w:val="0041066E"/>
    <w:rsid w:val="0041077E"/>
    <w:rsid w:val="00412D91"/>
    <w:rsid w:val="004134F5"/>
    <w:rsid w:val="00415483"/>
    <w:rsid w:val="00416ACE"/>
    <w:rsid w:val="00423135"/>
    <w:rsid w:val="00423B2B"/>
    <w:rsid w:val="00425722"/>
    <w:rsid w:val="004269DA"/>
    <w:rsid w:val="00430BF7"/>
    <w:rsid w:val="00437219"/>
    <w:rsid w:val="0044512D"/>
    <w:rsid w:val="004470DA"/>
    <w:rsid w:val="004473EE"/>
    <w:rsid w:val="00450E62"/>
    <w:rsid w:val="004517EB"/>
    <w:rsid w:val="00452693"/>
    <w:rsid w:val="0045373E"/>
    <w:rsid w:val="00455999"/>
    <w:rsid w:val="0045603A"/>
    <w:rsid w:val="00456378"/>
    <w:rsid w:val="004634C3"/>
    <w:rsid w:val="00466EEA"/>
    <w:rsid w:val="0046705E"/>
    <w:rsid w:val="004670DE"/>
    <w:rsid w:val="00467681"/>
    <w:rsid w:val="004679A5"/>
    <w:rsid w:val="00467F6D"/>
    <w:rsid w:val="004702AA"/>
    <w:rsid w:val="004708DF"/>
    <w:rsid w:val="00470F56"/>
    <w:rsid w:val="004716DF"/>
    <w:rsid w:val="004751CA"/>
    <w:rsid w:val="0047573F"/>
    <w:rsid w:val="00481351"/>
    <w:rsid w:val="00481F16"/>
    <w:rsid w:val="00482DF9"/>
    <w:rsid w:val="00483DEE"/>
    <w:rsid w:val="00485BB5"/>
    <w:rsid w:val="0048755C"/>
    <w:rsid w:val="00490E72"/>
    <w:rsid w:val="00491083"/>
    <w:rsid w:val="004914E3"/>
    <w:rsid w:val="00492880"/>
    <w:rsid w:val="004929F1"/>
    <w:rsid w:val="00493689"/>
    <w:rsid w:val="00495A9D"/>
    <w:rsid w:val="004A2C00"/>
    <w:rsid w:val="004A4C56"/>
    <w:rsid w:val="004B06AF"/>
    <w:rsid w:val="004B5440"/>
    <w:rsid w:val="004B5972"/>
    <w:rsid w:val="004B760A"/>
    <w:rsid w:val="004C269C"/>
    <w:rsid w:val="004C30D5"/>
    <w:rsid w:val="004C4453"/>
    <w:rsid w:val="004D2611"/>
    <w:rsid w:val="004D3E8F"/>
    <w:rsid w:val="004E122C"/>
    <w:rsid w:val="004E1820"/>
    <w:rsid w:val="004E2AA6"/>
    <w:rsid w:val="004E4121"/>
    <w:rsid w:val="004E5B29"/>
    <w:rsid w:val="004F16F1"/>
    <w:rsid w:val="004F170E"/>
    <w:rsid w:val="004F2FB0"/>
    <w:rsid w:val="004F46C9"/>
    <w:rsid w:val="004F47AD"/>
    <w:rsid w:val="004F5591"/>
    <w:rsid w:val="0050169B"/>
    <w:rsid w:val="0050341C"/>
    <w:rsid w:val="00507023"/>
    <w:rsid w:val="0051003C"/>
    <w:rsid w:val="00512D6B"/>
    <w:rsid w:val="00513092"/>
    <w:rsid w:val="0051495A"/>
    <w:rsid w:val="00516B7F"/>
    <w:rsid w:val="00517C9F"/>
    <w:rsid w:val="0052046D"/>
    <w:rsid w:val="0052083D"/>
    <w:rsid w:val="00523996"/>
    <w:rsid w:val="00523B57"/>
    <w:rsid w:val="0052664A"/>
    <w:rsid w:val="0053236B"/>
    <w:rsid w:val="0053332D"/>
    <w:rsid w:val="00536927"/>
    <w:rsid w:val="00547191"/>
    <w:rsid w:val="005533A6"/>
    <w:rsid w:val="00557E15"/>
    <w:rsid w:val="00560E49"/>
    <w:rsid w:val="0056247F"/>
    <w:rsid w:val="00563F27"/>
    <w:rsid w:val="00564599"/>
    <w:rsid w:val="00573BB8"/>
    <w:rsid w:val="00576EBB"/>
    <w:rsid w:val="00577E62"/>
    <w:rsid w:val="00585708"/>
    <w:rsid w:val="00585DDC"/>
    <w:rsid w:val="0059164A"/>
    <w:rsid w:val="00591829"/>
    <w:rsid w:val="00592C2D"/>
    <w:rsid w:val="005931CF"/>
    <w:rsid w:val="00595C60"/>
    <w:rsid w:val="005A1A90"/>
    <w:rsid w:val="005A29C7"/>
    <w:rsid w:val="005B1BA3"/>
    <w:rsid w:val="005B1CC6"/>
    <w:rsid w:val="005B25A1"/>
    <w:rsid w:val="005B4355"/>
    <w:rsid w:val="005B7320"/>
    <w:rsid w:val="005C02FD"/>
    <w:rsid w:val="005C27C0"/>
    <w:rsid w:val="005C4BD0"/>
    <w:rsid w:val="005C5916"/>
    <w:rsid w:val="005C627C"/>
    <w:rsid w:val="005C761D"/>
    <w:rsid w:val="005D0BC2"/>
    <w:rsid w:val="005D1CD0"/>
    <w:rsid w:val="005D1FBC"/>
    <w:rsid w:val="005D415C"/>
    <w:rsid w:val="005D5FB5"/>
    <w:rsid w:val="005D65CE"/>
    <w:rsid w:val="005E1730"/>
    <w:rsid w:val="005F1954"/>
    <w:rsid w:val="005F1F8D"/>
    <w:rsid w:val="005F242B"/>
    <w:rsid w:val="005F46C5"/>
    <w:rsid w:val="005F4C8E"/>
    <w:rsid w:val="005F502B"/>
    <w:rsid w:val="005F6DE3"/>
    <w:rsid w:val="005F7DB1"/>
    <w:rsid w:val="00601C0E"/>
    <w:rsid w:val="00604058"/>
    <w:rsid w:val="006074E2"/>
    <w:rsid w:val="00611491"/>
    <w:rsid w:val="00612363"/>
    <w:rsid w:val="006125AF"/>
    <w:rsid w:val="006152D6"/>
    <w:rsid w:val="006179C6"/>
    <w:rsid w:val="00621386"/>
    <w:rsid w:val="00622753"/>
    <w:rsid w:val="00622BC3"/>
    <w:rsid w:val="00635349"/>
    <w:rsid w:val="00636B6F"/>
    <w:rsid w:val="00637AB5"/>
    <w:rsid w:val="00640D73"/>
    <w:rsid w:val="006417D5"/>
    <w:rsid w:val="00641C89"/>
    <w:rsid w:val="00642090"/>
    <w:rsid w:val="0064374F"/>
    <w:rsid w:val="00646656"/>
    <w:rsid w:val="0065105E"/>
    <w:rsid w:val="00651351"/>
    <w:rsid w:val="00662F7F"/>
    <w:rsid w:val="00663397"/>
    <w:rsid w:val="006665EF"/>
    <w:rsid w:val="006746C0"/>
    <w:rsid w:val="006759DF"/>
    <w:rsid w:val="00677754"/>
    <w:rsid w:val="006779A9"/>
    <w:rsid w:val="006853BD"/>
    <w:rsid w:val="00691BAD"/>
    <w:rsid w:val="00692A5B"/>
    <w:rsid w:val="006942CD"/>
    <w:rsid w:val="00695379"/>
    <w:rsid w:val="00695AEA"/>
    <w:rsid w:val="006A2AA2"/>
    <w:rsid w:val="006A3ECD"/>
    <w:rsid w:val="006A403D"/>
    <w:rsid w:val="006B1136"/>
    <w:rsid w:val="006B50A8"/>
    <w:rsid w:val="006B5783"/>
    <w:rsid w:val="006C1CB0"/>
    <w:rsid w:val="006C46B1"/>
    <w:rsid w:val="006C60EE"/>
    <w:rsid w:val="006C71D3"/>
    <w:rsid w:val="006D14FF"/>
    <w:rsid w:val="006D1675"/>
    <w:rsid w:val="006D169D"/>
    <w:rsid w:val="006D25DE"/>
    <w:rsid w:val="006D3209"/>
    <w:rsid w:val="006D4DFF"/>
    <w:rsid w:val="006D4F77"/>
    <w:rsid w:val="006D747C"/>
    <w:rsid w:val="006E0611"/>
    <w:rsid w:val="006E19BA"/>
    <w:rsid w:val="006E27AE"/>
    <w:rsid w:val="006E5C7E"/>
    <w:rsid w:val="006E5E21"/>
    <w:rsid w:val="006F0C71"/>
    <w:rsid w:val="006F38B3"/>
    <w:rsid w:val="006F7568"/>
    <w:rsid w:val="006F76DC"/>
    <w:rsid w:val="00702DA7"/>
    <w:rsid w:val="0070672E"/>
    <w:rsid w:val="00707634"/>
    <w:rsid w:val="00713B2F"/>
    <w:rsid w:val="00721A20"/>
    <w:rsid w:val="0072282C"/>
    <w:rsid w:val="007236EA"/>
    <w:rsid w:val="00727A96"/>
    <w:rsid w:val="00731463"/>
    <w:rsid w:val="00731838"/>
    <w:rsid w:val="007371E6"/>
    <w:rsid w:val="0074046D"/>
    <w:rsid w:val="00742F19"/>
    <w:rsid w:val="00743D0B"/>
    <w:rsid w:val="0075404E"/>
    <w:rsid w:val="00754AF6"/>
    <w:rsid w:val="0075522F"/>
    <w:rsid w:val="00755B04"/>
    <w:rsid w:val="00774B56"/>
    <w:rsid w:val="007753F7"/>
    <w:rsid w:val="007761D1"/>
    <w:rsid w:val="00776F51"/>
    <w:rsid w:val="007776D0"/>
    <w:rsid w:val="00782816"/>
    <w:rsid w:val="007831B8"/>
    <w:rsid w:val="007851D7"/>
    <w:rsid w:val="00785D4D"/>
    <w:rsid w:val="00792E5E"/>
    <w:rsid w:val="0079383D"/>
    <w:rsid w:val="00796075"/>
    <w:rsid w:val="007A0E1E"/>
    <w:rsid w:val="007A17D5"/>
    <w:rsid w:val="007A35DE"/>
    <w:rsid w:val="007B22C5"/>
    <w:rsid w:val="007B371B"/>
    <w:rsid w:val="007B7097"/>
    <w:rsid w:val="007C09E2"/>
    <w:rsid w:val="007C220F"/>
    <w:rsid w:val="007C2964"/>
    <w:rsid w:val="007C34C5"/>
    <w:rsid w:val="007C6A11"/>
    <w:rsid w:val="007C6A29"/>
    <w:rsid w:val="007C7B55"/>
    <w:rsid w:val="007D2366"/>
    <w:rsid w:val="007D3284"/>
    <w:rsid w:val="007D396F"/>
    <w:rsid w:val="007D5967"/>
    <w:rsid w:val="007D6DD8"/>
    <w:rsid w:val="007E016A"/>
    <w:rsid w:val="007E09B0"/>
    <w:rsid w:val="007E52E0"/>
    <w:rsid w:val="007F7BEE"/>
    <w:rsid w:val="007F7E15"/>
    <w:rsid w:val="00800EC0"/>
    <w:rsid w:val="00802A0C"/>
    <w:rsid w:val="008053B7"/>
    <w:rsid w:val="00806D8C"/>
    <w:rsid w:val="00811E81"/>
    <w:rsid w:val="008142D1"/>
    <w:rsid w:val="00814E23"/>
    <w:rsid w:val="00817C12"/>
    <w:rsid w:val="00822F84"/>
    <w:rsid w:val="008244C2"/>
    <w:rsid w:val="008272FD"/>
    <w:rsid w:val="00830D02"/>
    <w:rsid w:val="008378B9"/>
    <w:rsid w:val="00840693"/>
    <w:rsid w:val="00840A1B"/>
    <w:rsid w:val="008410D8"/>
    <w:rsid w:val="00841476"/>
    <w:rsid w:val="00842BD6"/>
    <w:rsid w:val="00851CFF"/>
    <w:rsid w:val="00857FD7"/>
    <w:rsid w:val="00864C1C"/>
    <w:rsid w:val="0086654E"/>
    <w:rsid w:val="008708BC"/>
    <w:rsid w:val="0087123A"/>
    <w:rsid w:val="00871E79"/>
    <w:rsid w:val="008754D8"/>
    <w:rsid w:val="00882160"/>
    <w:rsid w:val="008834F9"/>
    <w:rsid w:val="00885236"/>
    <w:rsid w:val="00886151"/>
    <w:rsid w:val="008905A4"/>
    <w:rsid w:val="008966FE"/>
    <w:rsid w:val="008A27C6"/>
    <w:rsid w:val="008A3595"/>
    <w:rsid w:val="008A5C92"/>
    <w:rsid w:val="008B0170"/>
    <w:rsid w:val="008B4695"/>
    <w:rsid w:val="008B5B0E"/>
    <w:rsid w:val="008B6677"/>
    <w:rsid w:val="008B7AE0"/>
    <w:rsid w:val="008C010F"/>
    <w:rsid w:val="008C68A0"/>
    <w:rsid w:val="008D329E"/>
    <w:rsid w:val="008D3338"/>
    <w:rsid w:val="008D4B57"/>
    <w:rsid w:val="008D610C"/>
    <w:rsid w:val="008E0584"/>
    <w:rsid w:val="008E116C"/>
    <w:rsid w:val="008E57CD"/>
    <w:rsid w:val="008E58DA"/>
    <w:rsid w:val="008E662A"/>
    <w:rsid w:val="008E7DF9"/>
    <w:rsid w:val="008F5B63"/>
    <w:rsid w:val="00902261"/>
    <w:rsid w:val="0090352E"/>
    <w:rsid w:val="009036F2"/>
    <w:rsid w:val="009062F1"/>
    <w:rsid w:val="009063D4"/>
    <w:rsid w:val="00906888"/>
    <w:rsid w:val="00906FC6"/>
    <w:rsid w:val="00907410"/>
    <w:rsid w:val="00910535"/>
    <w:rsid w:val="00911391"/>
    <w:rsid w:val="0091189B"/>
    <w:rsid w:val="009160E9"/>
    <w:rsid w:val="009165BD"/>
    <w:rsid w:val="00917476"/>
    <w:rsid w:val="009200FB"/>
    <w:rsid w:val="009201AC"/>
    <w:rsid w:val="00920534"/>
    <w:rsid w:val="00927F29"/>
    <w:rsid w:val="009306DA"/>
    <w:rsid w:val="00931956"/>
    <w:rsid w:val="00931DFB"/>
    <w:rsid w:val="00934614"/>
    <w:rsid w:val="0093521F"/>
    <w:rsid w:val="009352F7"/>
    <w:rsid w:val="00935765"/>
    <w:rsid w:val="00936215"/>
    <w:rsid w:val="00936F1C"/>
    <w:rsid w:val="009400BB"/>
    <w:rsid w:val="00940550"/>
    <w:rsid w:val="009406F1"/>
    <w:rsid w:val="0094346E"/>
    <w:rsid w:val="00945D1F"/>
    <w:rsid w:val="009500E2"/>
    <w:rsid w:val="00951C8E"/>
    <w:rsid w:val="009524F1"/>
    <w:rsid w:val="009528DC"/>
    <w:rsid w:val="00953630"/>
    <w:rsid w:val="00953C4F"/>
    <w:rsid w:val="00954D4D"/>
    <w:rsid w:val="0095716D"/>
    <w:rsid w:val="00957B8B"/>
    <w:rsid w:val="00960821"/>
    <w:rsid w:val="00961F4A"/>
    <w:rsid w:val="009621AD"/>
    <w:rsid w:val="00962FD4"/>
    <w:rsid w:val="00963084"/>
    <w:rsid w:val="00967D02"/>
    <w:rsid w:val="009703F4"/>
    <w:rsid w:val="00970FEC"/>
    <w:rsid w:val="00971E64"/>
    <w:rsid w:val="009737C3"/>
    <w:rsid w:val="00975297"/>
    <w:rsid w:val="009752E8"/>
    <w:rsid w:val="00982F36"/>
    <w:rsid w:val="0098636A"/>
    <w:rsid w:val="00991764"/>
    <w:rsid w:val="00993A91"/>
    <w:rsid w:val="00995121"/>
    <w:rsid w:val="0099645B"/>
    <w:rsid w:val="009975FE"/>
    <w:rsid w:val="009A016C"/>
    <w:rsid w:val="009A242E"/>
    <w:rsid w:val="009A2E5C"/>
    <w:rsid w:val="009A323D"/>
    <w:rsid w:val="009A619E"/>
    <w:rsid w:val="009A662C"/>
    <w:rsid w:val="009B16E3"/>
    <w:rsid w:val="009B37D2"/>
    <w:rsid w:val="009B3E2E"/>
    <w:rsid w:val="009B74EB"/>
    <w:rsid w:val="009C5526"/>
    <w:rsid w:val="009D3CFE"/>
    <w:rsid w:val="009D434E"/>
    <w:rsid w:val="009D4F0E"/>
    <w:rsid w:val="009D6A17"/>
    <w:rsid w:val="009D745A"/>
    <w:rsid w:val="009D74EA"/>
    <w:rsid w:val="009E0708"/>
    <w:rsid w:val="009E45D4"/>
    <w:rsid w:val="009E524B"/>
    <w:rsid w:val="009F0714"/>
    <w:rsid w:val="009F48BE"/>
    <w:rsid w:val="009F5082"/>
    <w:rsid w:val="009F651A"/>
    <w:rsid w:val="009F69A9"/>
    <w:rsid w:val="00A0069E"/>
    <w:rsid w:val="00A007F8"/>
    <w:rsid w:val="00A00D5E"/>
    <w:rsid w:val="00A06AD7"/>
    <w:rsid w:val="00A10A79"/>
    <w:rsid w:val="00A121C9"/>
    <w:rsid w:val="00A12C94"/>
    <w:rsid w:val="00A13B99"/>
    <w:rsid w:val="00A174E6"/>
    <w:rsid w:val="00A20D44"/>
    <w:rsid w:val="00A2216F"/>
    <w:rsid w:val="00A22880"/>
    <w:rsid w:val="00A247D1"/>
    <w:rsid w:val="00A311D4"/>
    <w:rsid w:val="00A32BD9"/>
    <w:rsid w:val="00A32CAF"/>
    <w:rsid w:val="00A32F0A"/>
    <w:rsid w:val="00A35D80"/>
    <w:rsid w:val="00A36CF0"/>
    <w:rsid w:val="00A42311"/>
    <w:rsid w:val="00A43240"/>
    <w:rsid w:val="00A44921"/>
    <w:rsid w:val="00A4517E"/>
    <w:rsid w:val="00A46788"/>
    <w:rsid w:val="00A5070B"/>
    <w:rsid w:val="00A51C8C"/>
    <w:rsid w:val="00A55977"/>
    <w:rsid w:val="00A567AD"/>
    <w:rsid w:val="00A623C4"/>
    <w:rsid w:val="00A62BA7"/>
    <w:rsid w:val="00A65854"/>
    <w:rsid w:val="00A70179"/>
    <w:rsid w:val="00A72AE7"/>
    <w:rsid w:val="00A745D1"/>
    <w:rsid w:val="00A7734A"/>
    <w:rsid w:val="00A81F8C"/>
    <w:rsid w:val="00A85519"/>
    <w:rsid w:val="00A85A2F"/>
    <w:rsid w:val="00A85FB9"/>
    <w:rsid w:val="00A910D3"/>
    <w:rsid w:val="00A9150E"/>
    <w:rsid w:val="00A94F85"/>
    <w:rsid w:val="00A966B9"/>
    <w:rsid w:val="00AA0B83"/>
    <w:rsid w:val="00AA0F37"/>
    <w:rsid w:val="00AA32F9"/>
    <w:rsid w:val="00AA436B"/>
    <w:rsid w:val="00AA5E2B"/>
    <w:rsid w:val="00AA6097"/>
    <w:rsid w:val="00AB200F"/>
    <w:rsid w:val="00AB3CA6"/>
    <w:rsid w:val="00AB3DE8"/>
    <w:rsid w:val="00AC0B56"/>
    <w:rsid w:val="00AC41DC"/>
    <w:rsid w:val="00AC6181"/>
    <w:rsid w:val="00AC7591"/>
    <w:rsid w:val="00AC7AA8"/>
    <w:rsid w:val="00AD7AFF"/>
    <w:rsid w:val="00AE0A55"/>
    <w:rsid w:val="00AE1070"/>
    <w:rsid w:val="00AF0A3A"/>
    <w:rsid w:val="00AF39F8"/>
    <w:rsid w:val="00AF3E62"/>
    <w:rsid w:val="00AF42AF"/>
    <w:rsid w:val="00AF464A"/>
    <w:rsid w:val="00AF477C"/>
    <w:rsid w:val="00AF6A20"/>
    <w:rsid w:val="00AF7CB5"/>
    <w:rsid w:val="00B05BA7"/>
    <w:rsid w:val="00B13321"/>
    <w:rsid w:val="00B13427"/>
    <w:rsid w:val="00B156E1"/>
    <w:rsid w:val="00B20028"/>
    <w:rsid w:val="00B206CD"/>
    <w:rsid w:val="00B21E24"/>
    <w:rsid w:val="00B22583"/>
    <w:rsid w:val="00B23941"/>
    <w:rsid w:val="00B2522A"/>
    <w:rsid w:val="00B27E88"/>
    <w:rsid w:val="00B3034A"/>
    <w:rsid w:val="00B3459B"/>
    <w:rsid w:val="00B346F2"/>
    <w:rsid w:val="00B35441"/>
    <w:rsid w:val="00B3692A"/>
    <w:rsid w:val="00B416A7"/>
    <w:rsid w:val="00B4226C"/>
    <w:rsid w:val="00B430BC"/>
    <w:rsid w:val="00B432BA"/>
    <w:rsid w:val="00B45719"/>
    <w:rsid w:val="00B45BF4"/>
    <w:rsid w:val="00B46633"/>
    <w:rsid w:val="00B475EB"/>
    <w:rsid w:val="00B4776B"/>
    <w:rsid w:val="00B5042C"/>
    <w:rsid w:val="00B6253E"/>
    <w:rsid w:val="00B62AC1"/>
    <w:rsid w:val="00B661F3"/>
    <w:rsid w:val="00B71B60"/>
    <w:rsid w:val="00B72EE1"/>
    <w:rsid w:val="00B73272"/>
    <w:rsid w:val="00B73D3C"/>
    <w:rsid w:val="00B74DC2"/>
    <w:rsid w:val="00B75350"/>
    <w:rsid w:val="00B80A63"/>
    <w:rsid w:val="00B825F5"/>
    <w:rsid w:val="00B82D20"/>
    <w:rsid w:val="00B82DB2"/>
    <w:rsid w:val="00B84DF8"/>
    <w:rsid w:val="00B9046A"/>
    <w:rsid w:val="00B91902"/>
    <w:rsid w:val="00B9325A"/>
    <w:rsid w:val="00B96E82"/>
    <w:rsid w:val="00B97F06"/>
    <w:rsid w:val="00BA04FD"/>
    <w:rsid w:val="00BA0ACC"/>
    <w:rsid w:val="00BA18B6"/>
    <w:rsid w:val="00BA1DB7"/>
    <w:rsid w:val="00BA2CA5"/>
    <w:rsid w:val="00BA2F11"/>
    <w:rsid w:val="00BA2F68"/>
    <w:rsid w:val="00BA410B"/>
    <w:rsid w:val="00BB3F5A"/>
    <w:rsid w:val="00BC072B"/>
    <w:rsid w:val="00BC17F7"/>
    <w:rsid w:val="00BC42E8"/>
    <w:rsid w:val="00BC6332"/>
    <w:rsid w:val="00BD19F9"/>
    <w:rsid w:val="00BD5686"/>
    <w:rsid w:val="00BD73AB"/>
    <w:rsid w:val="00BE21AB"/>
    <w:rsid w:val="00BE2903"/>
    <w:rsid w:val="00BE33AD"/>
    <w:rsid w:val="00BE403A"/>
    <w:rsid w:val="00BE455E"/>
    <w:rsid w:val="00BF2564"/>
    <w:rsid w:val="00BF4970"/>
    <w:rsid w:val="00BF51A6"/>
    <w:rsid w:val="00BF7922"/>
    <w:rsid w:val="00C00D4D"/>
    <w:rsid w:val="00C01BCE"/>
    <w:rsid w:val="00C01E84"/>
    <w:rsid w:val="00C03FBB"/>
    <w:rsid w:val="00C04671"/>
    <w:rsid w:val="00C04BA2"/>
    <w:rsid w:val="00C04CD8"/>
    <w:rsid w:val="00C06D94"/>
    <w:rsid w:val="00C107BF"/>
    <w:rsid w:val="00C14787"/>
    <w:rsid w:val="00C147AB"/>
    <w:rsid w:val="00C16C49"/>
    <w:rsid w:val="00C174CF"/>
    <w:rsid w:val="00C213F0"/>
    <w:rsid w:val="00C2194B"/>
    <w:rsid w:val="00C24D9B"/>
    <w:rsid w:val="00C25E79"/>
    <w:rsid w:val="00C2761F"/>
    <w:rsid w:val="00C31F35"/>
    <w:rsid w:val="00C324A3"/>
    <w:rsid w:val="00C3618F"/>
    <w:rsid w:val="00C36383"/>
    <w:rsid w:val="00C36FA1"/>
    <w:rsid w:val="00C438F9"/>
    <w:rsid w:val="00C447FD"/>
    <w:rsid w:val="00C46E8E"/>
    <w:rsid w:val="00C50DFD"/>
    <w:rsid w:val="00C512BC"/>
    <w:rsid w:val="00C53AA3"/>
    <w:rsid w:val="00C618D7"/>
    <w:rsid w:val="00C62F06"/>
    <w:rsid w:val="00C65C89"/>
    <w:rsid w:val="00C67900"/>
    <w:rsid w:val="00C71AE1"/>
    <w:rsid w:val="00C7266D"/>
    <w:rsid w:val="00C7387C"/>
    <w:rsid w:val="00C76393"/>
    <w:rsid w:val="00C8203E"/>
    <w:rsid w:val="00C83E0D"/>
    <w:rsid w:val="00C84C85"/>
    <w:rsid w:val="00C8669C"/>
    <w:rsid w:val="00C86916"/>
    <w:rsid w:val="00C870A9"/>
    <w:rsid w:val="00C93FAB"/>
    <w:rsid w:val="00C94AEC"/>
    <w:rsid w:val="00C96B70"/>
    <w:rsid w:val="00CA5FD2"/>
    <w:rsid w:val="00CA6E93"/>
    <w:rsid w:val="00CB13D5"/>
    <w:rsid w:val="00CB15B9"/>
    <w:rsid w:val="00CB191F"/>
    <w:rsid w:val="00CB5206"/>
    <w:rsid w:val="00CB5A75"/>
    <w:rsid w:val="00CB64C4"/>
    <w:rsid w:val="00CB6E20"/>
    <w:rsid w:val="00CB7FCB"/>
    <w:rsid w:val="00CC04F9"/>
    <w:rsid w:val="00CC1366"/>
    <w:rsid w:val="00CC50E4"/>
    <w:rsid w:val="00CC6EA1"/>
    <w:rsid w:val="00CC7AEC"/>
    <w:rsid w:val="00CD2454"/>
    <w:rsid w:val="00CD2D9A"/>
    <w:rsid w:val="00CD2E94"/>
    <w:rsid w:val="00CD6ACF"/>
    <w:rsid w:val="00CD7322"/>
    <w:rsid w:val="00CE28A7"/>
    <w:rsid w:val="00CF085B"/>
    <w:rsid w:val="00CF223A"/>
    <w:rsid w:val="00CF3802"/>
    <w:rsid w:val="00CF40AA"/>
    <w:rsid w:val="00CF6222"/>
    <w:rsid w:val="00CF6506"/>
    <w:rsid w:val="00D0124D"/>
    <w:rsid w:val="00D014C2"/>
    <w:rsid w:val="00D02300"/>
    <w:rsid w:val="00D0258E"/>
    <w:rsid w:val="00D026A7"/>
    <w:rsid w:val="00D035B0"/>
    <w:rsid w:val="00D05E99"/>
    <w:rsid w:val="00D10B6A"/>
    <w:rsid w:val="00D13583"/>
    <w:rsid w:val="00D13853"/>
    <w:rsid w:val="00D13D37"/>
    <w:rsid w:val="00D167D5"/>
    <w:rsid w:val="00D1681D"/>
    <w:rsid w:val="00D173CB"/>
    <w:rsid w:val="00D20B2B"/>
    <w:rsid w:val="00D216BB"/>
    <w:rsid w:val="00D262CD"/>
    <w:rsid w:val="00D30063"/>
    <w:rsid w:val="00D33643"/>
    <w:rsid w:val="00D34619"/>
    <w:rsid w:val="00D34F2D"/>
    <w:rsid w:val="00D451A9"/>
    <w:rsid w:val="00D53095"/>
    <w:rsid w:val="00D54E8C"/>
    <w:rsid w:val="00D550FC"/>
    <w:rsid w:val="00D555E1"/>
    <w:rsid w:val="00D56EDA"/>
    <w:rsid w:val="00D57C88"/>
    <w:rsid w:val="00D6305E"/>
    <w:rsid w:val="00D669BE"/>
    <w:rsid w:val="00D67012"/>
    <w:rsid w:val="00D6763B"/>
    <w:rsid w:val="00D67C85"/>
    <w:rsid w:val="00D7204D"/>
    <w:rsid w:val="00D726FA"/>
    <w:rsid w:val="00D74DDC"/>
    <w:rsid w:val="00D77670"/>
    <w:rsid w:val="00D84BC9"/>
    <w:rsid w:val="00D8583F"/>
    <w:rsid w:val="00D938EE"/>
    <w:rsid w:val="00D96648"/>
    <w:rsid w:val="00DA454D"/>
    <w:rsid w:val="00DA51D0"/>
    <w:rsid w:val="00DA74A9"/>
    <w:rsid w:val="00DB121D"/>
    <w:rsid w:val="00DB3979"/>
    <w:rsid w:val="00DB52AF"/>
    <w:rsid w:val="00DB5511"/>
    <w:rsid w:val="00DB5619"/>
    <w:rsid w:val="00DB5BBA"/>
    <w:rsid w:val="00DB5F83"/>
    <w:rsid w:val="00DB7232"/>
    <w:rsid w:val="00DB7D11"/>
    <w:rsid w:val="00DB7E5B"/>
    <w:rsid w:val="00DC08DB"/>
    <w:rsid w:val="00DC3237"/>
    <w:rsid w:val="00DC7AAF"/>
    <w:rsid w:val="00DC7D17"/>
    <w:rsid w:val="00DD2F61"/>
    <w:rsid w:val="00DD380B"/>
    <w:rsid w:val="00DD3973"/>
    <w:rsid w:val="00DD3EAA"/>
    <w:rsid w:val="00DD6BF5"/>
    <w:rsid w:val="00DD79FD"/>
    <w:rsid w:val="00DF023F"/>
    <w:rsid w:val="00DF42A7"/>
    <w:rsid w:val="00DF603D"/>
    <w:rsid w:val="00DF71AA"/>
    <w:rsid w:val="00DF79CC"/>
    <w:rsid w:val="00E01A6C"/>
    <w:rsid w:val="00E02D03"/>
    <w:rsid w:val="00E02D32"/>
    <w:rsid w:val="00E0732F"/>
    <w:rsid w:val="00E1060B"/>
    <w:rsid w:val="00E1138B"/>
    <w:rsid w:val="00E1541D"/>
    <w:rsid w:val="00E15BFE"/>
    <w:rsid w:val="00E16F32"/>
    <w:rsid w:val="00E210BA"/>
    <w:rsid w:val="00E231E2"/>
    <w:rsid w:val="00E238B4"/>
    <w:rsid w:val="00E23FA1"/>
    <w:rsid w:val="00E241E9"/>
    <w:rsid w:val="00E26029"/>
    <w:rsid w:val="00E262C3"/>
    <w:rsid w:val="00E276AB"/>
    <w:rsid w:val="00E311EF"/>
    <w:rsid w:val="00E31C3B"/>
    <w:rsid w:val="00E36723"/>
    <w:rsid w:val="00E46FEA"/>
    <w:rsid w:val="00E47FA2"/>
    <w:rsid w:val="00E50C6D"/>
    <w:rsid w:val="00E50DFE"/>
    <w:rsid w:val="00E5180F"/>
    <w:rsid w:val="00E544B3"/>
    <w:rsid w:val="00E5595E"/>
    <w:rsid w:val="00E55BB2"/>
    <w:rsid w:val="00E6085B"/>
    <w:rsid w:val="00E609D7"/>
    <w:rsid w:val="00E62091"/>
    <w:rsid w:val="00E71B3A"/>
    <w:rsid w:val="00E723DE"/>
    <w:rsid w:val="00E72E93"/>
    <w:rsid w:val="00E75D02"/>
    <w:rsid w:val="00E76222"/>
    <w:rsid w:val="00E77E15"/>
    <w:rsid w:val="00E802EE"/>
    <w:rsid w:val="00E81DBE"/>
    <w:rsid w:val="00E84C64"/>
    <w:rsid w:val="00E86175"/>
    <w:rsid w:val="00E869B1"/>
    <w:rsid w:val="00E8747F"/>
    <w:rsid w:val="00E9348B"/>
    <w:rsid w:val="00E94F44"/>
    <w:rsid w:val="00EA24DE"/>
    <w:rsid w:val="00EA2E4A"/>
    <w:rsid w:val="00EA2F60"/>
    <w:rsid w:val="00EA3A8E"/>
    <w:rsid w:val="00EA4D52"/>
    <w:rsid w:val="00EB7890"/>
    <w:rsid w:val="00EC2AC9"/>
    <w:rsid w:val="00EC4180"/>
    <w:rsid w:val="00EC47C7"/>
    <w:rsid w:val="00EC5421"/>
    <w:rsid w:val="00EC69A8"/>
    <w:rsid w:val="00ED4274"/>
    <w:rsid w:val="00ED58C7"/>
    <w:rsid w:val="00ED682F"/>
    <w:rsid w:val="00EE0251"/>
    <w:rsid w:val="00EE2648"/>
    <w:rsid w:val="00EE6043"/>
    <w:rsid w:val="00EE63F9"/>
    <w:rsid w:val="00EF1A86"/>
    <w:rsid w:val="00EF1AB2"/>
    <w:rsid w:val="00EF3D02"/>
    <w:rsid w:val="00EF4942"/>
    <w:rsid w:val="00EF7F93"/>
    <w:rsid w:val="00F02121"/>
    <w:rsid w:val="00F07779"/>
    <w:rsid w:val="00F07D38"/>
    <w:rsid w:val="00F21FCB"/>
    <w:rsid w:val="00F2449F"/>
    <w:rsid w:val="00F26108"/>
    <w:rsid w:val="00F271DF"/>
    <w:rsid w:val="00F27BB0"/>
    <w:rsid w:val="00F30D47"/>
    <w:rsid w:val="00F41FD3"/>
    <w:rsid w:val="00F43652"/>
    <w:rsid w:val="00F466CF"/>
    <w:rsid w:val="00F4676E"/>
    <w:rsid w:val="00F46DB9"/>
    <w:rsid w:val="00F5129C"/>
    <w:rsid w:val="00F566EB"/>
    <w:rsid w:val="00F5791B"/>
    <w:rsid w:val="00F60080"/>
    <w:rsid w:val="00F6088F"/>
    <w:rsid w:val="00F6157F"/>
    <w:rsid w:val="00F62312"/>
    <w:rsid w:val="00F63176"/>
    <w:rsid w:val="00F665F9"/>
    <w:rsid w:val="00F701BA"/>
    <w:rsid w:val="00F720AE"/>
    <w:rsid w:val="00F727A7"/>
    <w:rsid w:val="00F764C1"/>
    <w:rsid w:val="00F8301F"/>
    <w:rsid w:val="00F85569"/>
    <w:rsid w:val="00F862C1"/>
    <w:rsid w:val="00F9301D"/>
    <w:rsid w:val="00F93CBA"/>
    <w:rsid w:val="00F94903"/>
    <w:rsid w:val="00F97267"/>
    <w:rsid w:val="00FA492C"/>
    <w:rsid w:val="00FA6443"/>
    <w:rsid w:val="00FA7B15"/>
    <w:rsid w:val="00FB50D9"/>
    <w:rsid w:val="00FB55A9"/>
    <w:rsid w:val="00FB55B5"/>
    <w:rsid w:val="00FC0B36"/>
    <w:rsid w:val="00FC1023"/>
    <w:rsid w:val="00FC1D2F"/>
    <w:rsid w:val="00FC4CCD"/>
    <w:rsid w:val="00FD0374"/>
    <w:rsid w:val="00FD34A7"/>
    <w:rsid w:val="00FD34B3"/>
    <w:rsid w:val="00FD3AD5"/>
    <w:rsid w:val="00FD6D88"/>
    <w:rsid w:val="00FE1E90"/>
    <w:rsid w:val="00FE2307"/>
    <w:rsid w:val="00FE2E54"/>
    <w:rsid w:val="00FE3FB4"/>
    <w:rsid w:val="00FE5624"/>
    <w:rsid w:val="00FF3C1D"/>
    <w:rsid w:val="00FF60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9E1A"/>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5BB2"/>
    <w:pPr>
      <w:spacing w:after="24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chapter-1">
    <w:name w:val="chapter-1"/>
    <w:basedOn w:val="Normal"/>
    <w:rsid w:val="0020325E"/>
    <w:pPr>
      <w:spacing w:before="100" w:beforeAutospacing="1" w:after="100" w:afterAutospacing="1"/>
    </w:pPr>
    <w:rPr>
      <w:rFonts w:eastAsia="Times New Roman" w:cs="Times New Roman"/>
      <w:sz w:val="24"/>
      <w:szCs w:val="24"/>
      <w:lang w:bidi="he-IL"/>
    </w:rPr>
  </w:style>
  <w:style w:type="character" w:customStyle="1" w:styleId="greekheadline1">
    <w:name w:val="greek_headline1"/>
    <w:basedOn w:val="DefaultParagraphFont"/>
    <w:rsid w:val="004F16F1"/>
    <w:rPr>
      <w:rFonts w:ascii="Galatia SIL" w:hAnsi="Galatia SIL" w:hint="default"/>
      <w:sz w:val="45"/>
      <w:szCs w:val="45"/>
    </w:rPr>
  </w:style>
  <w:style w:type="paragraph" w:customStyle="1" w:styleId="tei">
    <w:name w:val="tei"/>
    <w:basedOn w:val="Normal"/>
    <w:rsid w:val="00402438"/>
    <w:rPr>
      <w:rFonts w:eastAsia="Times New Roman" w:cs="Times New Roman"/>
      <w:sz w:val="24"/>
      <w:szCs w:val="24"/>
      <w:lang w:bidi="he-IL"/>
    </w:rPr>
  </w:style>
  <w:style w:type="character" w:customStyle="1" w:styleId="tei1">
    <w:name w:val="tei1"/>
    <w:basedOn w:val="DefaultParagraphFont"/>
    <w:rsid w:val="00402438"/>
    <w:rPr>
      <w:b w:val="0"/>
      <w:bCs w:val="0"/>
      <w:i w:val="0"/>
      <w:iCs w:val="0"/>
      <w:sz w:val="24"/>
      <w:szCs w:val="24"/>
    </w:rPr>
  </w:style>
  <w:style w:type="character" w:customStyle="1" w:styleId="st">
    <w:name w:val="st"/>
    <w:basedOn w:val="DefaultParagraphFont"/>
    <w:rsid w:val="00E544B3"/>
  </w:style>
  <w:style w:type="character" w:styleId="HTMLCite">
    <w:name w:val="HTML Cite"/>
    <w:basedOn w:val="DefaultParagraphFont"/>
    <w:uiPriority w:val="99"/>
    <w:semiHidden/>
    <w:unhideWhenUsed/>
    <w:rsid w:val="0052664A"/>
    <w:rPr>
      <w:i/>
      <w:iCs/>
    </w:rPr>
  </w:style>
  <w:style w:type="character" w:customStyle="1" w:styleId="reference-text">
    <w:name w:val="reference-text"/>
    <w:basedOn w:val="DefaultParagraphFont"/>
    <w:rsid w:val="00AF7CB5"/>
  </w:style>
  <w:style w:type="character" w:customStyle="1" w:styleId="greek1">
    <w:name w:val="greek1"/>
    <w:basedOn w:val="DefaultParagraphFont"/>
    <w:rsid w:val="00CF085B"/>
    <w:rPr>
      <w:rFonts w:ascii="Galatia SIL" w:hAnsi="Galatia SIL" w:hint="default"/>
      <w:strike w:val="0"/>
      <w:dstrike w:val="0"/>
      <w:color w:val="001320"/>
      <w:sz w:val="26"/>
      <w:szCs w:val="26"/>
      <w:u w:val="none"/>
      <w:effect w:val="none"/>
    </w:rPr>
  </w:style>
  <w:style w:type="character" w:customStyle="1" w:styleId="hps">
    <w:name w:val="hps"/>
    <w:basedOn w:val="DefaultParagraphFont"/>
    <w:rsid w:val="00F02121"/>
  </w:style>
  <w:style w:type="paragraph" w:customStyle="1" w:styleId="Endnote">
    <w:name w:val="Endnote"/>
    <w:basedOn w:val="EndnoteText"/>
    <w:link w:val="EndnoteChar"/>
    <w:qFormat/>
    <w:rsid w:val="00EA2E4A"/>
    <w:pPr>
      <w:spacing w:after="60"/>
    </w:pPr>
    <w:rPr>
      <w:sz w:val="32"/>
      <w:lang w:bidi="en-US"/>
    </w:rPr>
  </w:style>
  <w:style w:type="character" w:customStyle="1" w:styleId="EndnoteChar">
    <w:name w:val="Endnote Char"/>
    <w:basedOn w:val="EndnoteTextChar"/>
    <w:link w:val="Endnote"/>
    <w:rsid w:val="00EA2E4A"/>
    <w:rPr>
      <w:rFonts w:ascii="Times New Roman" w:hAnsi="Times New Roman"/>
      <w:sz w:val="32"/>
      <w:szCs w:val="20"/>
      <w:lang w:bidi="en-US"/>
    </w:rPr>
  </w:style>
  <w:style w:type="character" w:styleId="Mention">
    <w:name w:val="Mention"/>
    <w:basedOn w:val="DefaultParagraphFont"/>
    <w:uiPriority w:val="99"/>
    <w:semiHidden/>
    <w:unhideWhenUsed/>
    <w:rsid w:val="00CF223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9522">
      <w:bodyDiv w:val="1"/>
      <w:marLeft w:val="0"/>
      <w:marRight w:val="0"/>
      <w:marTop w:val="0"/>
      <w:marBottom w:val="0"/>
      <w:divBdr>
        <w:top w:val="none" w:sz="0" w:space="0" w:color="auto"/>
        <w:left w:val="none" w:sz="0" w:space="0" w:color="auto"/>
        <w:bottom w:val="none" w:sz="0" w:space="0" w:color="auto"/>
        <w:right w:val="none" w:sz="0" w:space="0" w:color="auto"/>
      </w:divBdr>
      <w:divsChild>
        <w:div w:id="1046489321">
          <w:marLeft w:val="0"/>
          <w:marRight w:val="0"/>
          <w:marTop w:val="0"/>
          <w:marBottom w:val="0"/>
          <w:divBdr>
            <w:top w:val="none" w:sz="0" w:space="0" w:color="auto"/>
            <w:left w:val="none" w:sz="0" w:space="0" w:color="auto"/>
            <w:bottom w:val="none" w:sz="0" w:space="0" w:color="auto"/>
            <w:right w:val="none" w:sz="0" w:space="0" w:color="auto"/>
          </w:divBdr>
          <w:divsChild>
            <w:div w:id="1291399376">
              <w:marLeft w:val="0"/>
              <w:marRight w:val="0"/>
              <w:marTop w:val="0"/>
              <w:marBottom w:val="0"/>
              <w:divBdr>
                <w:top w:val="none" w:sz="0" w:space="0" w:color="auto"/>
                <w:left w:val="none" w:sz="0" w:space="0" w:color="auto"/>
                <w:bottom w:val="none" w:sz="0" w:space="0" w:color="auto"/>
                <w:right w:val="none" w:sz="0" w:space="0" w:color="auto"/>
              </w:divBdr>
              <w:divsChild>
                <w:div w:id="1207832499">
                  <w:marLeft w:val="0"/>
                  <w:marRight w:val="0"/>
                  <w:marTop w:val="0"/>
                  <w:marBottom w:val="0"/>
                  <w:divBdr>
                    <w:top w:val="none" w:sz="0" w:space="0" w:color="auto"/>
                    <w:left w:val="none" w:sz="0" w:space="0" w:color="auto"/>
                    <w:bottom w:val="none" w:sz="0" w:space="0" w:color="auto"/>
                    <w:right w:val="none" w:sz="0" w:space="0" w:color="auto"/>
                  </w:divBdr>
                  <w:divsChild>
                    <w:div w:id="1230924089">
                      <w:marLeft w:val="0"/>
                      <w:marRight w:val="0"/>
                      <w:marTop w:val="0"/>
                      <w:marBottom w:val="0"/>
                      <w:divBdr>
                        <w:top w:val="none" w:sz="0" w:space="0" w:color="auto"/>
                        <w:left w:val="none" w:sz="0" w:space="0" w:color="auto"/>
                        <w:bottom w:val="none" w:sz="0" w:space="0" w:color="auto"/>
                        <w:right w:val="none" w:sz="0" w:space="0" w:color="auto"/>
                      </w:divBdr>
                      <w:divsChild>
                        <w:div w:id="1945307919">
                          <w:marLeft w:val="0"/>
                          <w:marRight w:val="0"/>
                          <w:marTop w:val="0"/>
                          <w:marBottom w:val="0"/>
                          <w:divBdr>
                            <w:top w:val="none" w:sz="0" w:space="0" w:color="auto"/>
                            <w:left w:val="none" w:sz="0" w:space="0" w:color="auto"/>
                            <w:bottom w:val="none" w:sz="0" w:space="0" w:color="auto"/>
                            <w:right w:val="none" w:sz="0" w:space="0" w:color="auto"/>
                          </w:divBdr>
                          <w:divsChild>
                            <w:div w:id="93788415">
                              <w:marLeft w:val="0"/>
                              <w:marRight w:val="0"/>
                              <w:marTop w:val="0"/>
                              <w:marBottom w:val="0"/>
                              <w:divBdr>
                                <w:top w:val="none" w:sz="0" w:space="0" w:color="auto"/>
                                <w:left w:val="none" w:sz="0" w:space="0" w:color="auto"/>
                                <w:bottom w:val="none" w:sz="0" w:space="0" w:color="auto"/>
                                <w:right w:val="none" w:sz="0" w:space="0" w:color="auto"/>
                              </w:divBdr>
                              <w:divsChild>
                                <w:div w:id="1198666062">
                                  <w:marLeft w:val="0"/>
                                  <w:marRight w:val="0"/>
                                  <w:marTop w:val="0"/>
                                  <w:marBottom w:val="0"/>
                                  <w:divBdr>
                                    <w:top w:val="none" w:sz="0" w:space="0" w:color="auto"/>
                                    <w:left w:val="none" w:sz="0" w:space="0" w:color="auto"/>
                                    <w:bottom w:val="none" w:sz="0" w:space="0" w:color="auto"/>
                                    <w:right w:val="none" w:sz="0" w:space="0" w:color="auto"/>
                                  </w:divBdr>
                                  <w:divsChild>
                                    <w:div w:id="1736509799">
                                      <w:marLeft w:val="0"/>
                                      <w:marRight w:val="0"/>
                                      <w:marTop w:val="0"/>
                                      <w:marBottom w:val="0"/>
                                      <w:divBdr>
                                        <w:top w:val="none" w:sz="0" w:space="0" w:color="auto"/>
                                        <w:left w:val="none" w:sz="0" w:space="0" w:color="auto"/>
                                        <w:bottom w:val="none" w:sz="0" w:space="0" w:color="auto"/>
                                        <w:right w:val="none" w:sz="0" w:space="0" w:color="auto"/>
                                      </w:divBdr>
                                      <w:divsChild>
                                        <w:div w:id="1453404036">
                                          <w:marLeft w:val="0"/>
                                          <w:marRight w:val="0"/>
                                          <w:marTop w:val="0"/>
                                          <w:marBottom w:val="0"/>
                                          <w:divBdr>
                                            <w:top w:val="none" w:sz="0" w:space="0" w:color="auto"/>
                                            <w:left w:val="none" w:sz="0" w:space="0" w:color="auto"/>
                                            <w:bottom w:val="none" w:sz="0" w:space="0" w:color="auto"/>
                                            <w:right w:val="none" w:sz="0" w:space="0" w:color="auto"/>
                                          </w:divBdr>
                                          <w:divsChild>
                                            <w:div w:id="1140801126">
                                              <w:marLeft w:val="0"/>
                                              <w:marRight w:val="0"/>
                                              <w:marTop w:val="0"/>
                                              <w:marBottom w:val="0"/>
                                              <w:divBdr>
                                                <w:top w:val="none" w:sz="0" w:space="0" w:color="auto"/>
                                                <w:left w:val="none" w:sz="0" w:space="0" w:color="auto"/>
                                                <w:bottom w:val="none" w:sz="0" w:space="0" w:color="auto"/>
                                                <w:right w:val="none" w:sz="0" w:space="0" w:color="auto"/>
                                              </w:divBdr>
                                              <w:divsChild>
                                                <w:div w:id="687367520">
                                                  <w:marLeft w:val="0"/>
                                                  <w:marRight w:val="0"/>
                                                  <w:marTop w:val="0"/>
                                                  <w:marBottom w:val="0"/>
                                                  <w:divBdr>
                                                    <w:top w:val="none" w:sz="0" w:space="0" w:color="auto"/>
                                                    <w:left w:val="none" w:sz="0" w:space="0" w:color="auto"/>
                                                    <w:bottom w:val="none" w:sz="0" w:space="0" w:color="auto"/>
                                                    <w:right w:val="none" w:sz="0" w:space="0" w:color="auto"/>
                                                  </w:divBdr>
                                                  <w:divsChild>
                                                    <w:div w:id="15300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6676823">
      <w:bodyDiv w:val="1"/>
      <w:marLeft w:val="0"/>
      <w:marRight w:val="0"/>
      <w:marTop w:val="0"/>
      <w:marBottom w:val="0"/>
      <w:divBdr>
        <w:top w:val="none" w:sz="0" w:space="0" w:color="auto"/>
        <w:left w:val="none" w:sz="0" w:space="0" w:color="auto"/>
        <w:bottom w:val="none" w:sz="0" w:space="0" w:color="auto"/>
        <w:right w:val="none" w:sz="0" w:space="0" w:color="auto"/>
      </w:divBdr>
      <w:divsChild>
        <w:div w:id="1797026127">
          <w:marLeft w:val="0"/>
          <w:marRight w:val="0"/>
          <w:marTop w:val="0"/>
          <w:marBottom w:val="0"/>
          <w:divBdr>
            <w:top w:val="none" w:sz="0" w:space="0" w:color="auto"/>
            <w:left w:val="none" w:sz="0" w:space="0" w:color="auto"/>
            <w:bottom w:val="none" w:sz="0" w:space="0" w:color="auto"/>
            <w:right w:val="none" w:sz="0" w:space="0" w:color="auto"/>
          </w:divBdr>
          <w:divsChild>
            <w:div w:id="1989940422">
              <w:marLeft w:val="0"/>
              <w:marRight w:val="0"/>
              <w:marTop w:val="0"/>
              <w:marBottom w:val="0"/>
              <w:divBdr>
                <w:top w:val="none" w:sz="0" w:space="0" w:color="auto"/>
                <w:left w:val="none" w:sz="0" w:space="0" w:color="auto"/>
                <w:bottom w:val="none" w:sz="0" w:space="0" w:color="auto"/>
                <w:right w:val="none" w:sz="0" w:space="0" w:color="auto"/>
              </w:divBdr>
              <w:divsChild>
                <w:div w:id="1846284833">
                  <w:marLeft w:val="0"/>
                  <w:marRight w:val="0"/>
                  <w:marTop w:val="0"/>
                  <w:marBottom w:val="0"/>
                  <w:divBdr>
                    <w:top w:val="none" w:sz="0" w:space="0" w:color="auto"/>
                    <w:left w:val="none" w:sz="0" w:space="0" w:color="auto"/>
                    <w:bottom w:val="none" w:sz="0" w:space="0" w:color="auto"/>
                    <w:right w:val="none" w:sz="0" w:space="0" w:color="auto"/>
                  </w:divBdr>
                  <w:divsChild>
                    <w:div w:id="253831050">
                      <w:marLeft w:val="0"/>
                      <w:marRight w:val="0"/>
                      <w:marTop w:val="0"/>
                      <w:marBottom w:val="0"/>
                      <w:divBdr>
                        <w:top w:val="none" w:sz="0" w:space="0" w:color="auto"/>
                        <w:left w:val="none" w:sz="0" w:space="0" w:color="auto"/>
                        <w:bottom w:val="none" w:sz="0" w:space="0" w:color="auto"/>
                        <w:right w:val="none" w:sz="0" w:space="0" w:color="auto"/>
                      </w:divBdr>
                      <w:divsChild>
                        <w:div w:id="1018847095">
                          <w:marLeft w:val="0"/>
                          <w:marRight w:val="0"/>
                          <w:marTop w:val="0"/>
                          <w:marBottom w:val="0"/>
                          <w:divBdr>
                            <w:top w:val="none" w:sz="0" w:space="0" w:color="auto"/>
                            <w:left w:val="none" w:sz="0" w:space="0" w:color="auto"/>
                            <w:bottom w:val="none" w:sz="0" w:space="0" w:color="auto"/>
                            <w:right w:val="none" w:sz="0" w:space="0" w:color="auto"/>
                          </w:divBdr>
                          <w:divsChild>
                            <w:div w:id="607011262">
                              <w:marLeft w:val="0"/>
                              <w:marRight w:val="0"/>
                              <w:marTop w:val="0"/>
                              <w:marBottom w:val="0"/>
                              <w:divBdr>
                                <w:top w:val="none" w:sz="0" w:space="0" w:color="auto"/>
                                <w:left w:val="none" w:sz="0" w:space="0" w:color="auto"/>
                                <w:bottom w:val="none" w:sz="0" w:space="0" w:color="auto"/>
                                <w:right w:val="none" w:sz="0" w:space="0" w:color="auto"/>
                              </w:divBdr>
                              <w:divsChild>
                                <w:div w:id="1723942798">
                                  <w:marLeft w:val="0"/>
                                  <w:marRight w:val="0"/>
                                  <w:marTop w:val="0"/>
                                  <w:marBottom w:val="0"/>
                                  <w:divBdr>
                                    <w:top w:val="none" w:sz="0" w:space="0" w:color="auto"/>
                                    <w:left w:val="none" w:sz="0" w:space="0" w:color="auto"/>
                                    <w:bottom w:val="none" w:sz="0" w:space="0" w:color="auto"/>
                                    <w:right w:val="none" w:sz="0" w:space="0" w:color="auto"/>
                                  </w:divBdr>
                                  <w:divsChild>
                                    <w:div w:id="1729065801">
                                      <w:marLeft w:val="0"/>
                                      <w:marRight w:val="0"/>
                                      <w:marTop w:val="0"/>
                                      <w:marBottom w:val="0"/>
                                      <w:divBdr>
                                        <w:top w:val="none" w:sz="0" w:space="0" w:color="auto"/>
                                        <w:left w:val="none" w:sz="0" w:space="0" w:color="auto"/>
                                        <w:bottom w:val="none" w:sz="0" w:space="0" w:color="auto"/>
                                        <w:right w:val="none" w:sz="0" w:space="0" w:color="auto"/>
                                      </w:divBdr>
                                      <w:divsChild>
                                        <w:div w:id="113208544">
                                          <w:marLeft w:val="0"/>
                                          <w:marRight w:val="0"/>
                                          <w:marTop w:val="0"/>
                                          <w:marBottom w:val="0"/>
                                          <w:divBdr>
                                            <w:top w:val="none" w:sz="0" w:space="0" w:color="auto"/>
                                            <w:left w:val="none" w:sz="0" w:space="0" w:color="auto"/>
                                            <w:bottom w:val="none" w:sz="0" w:space="0" w:color="auto"/>
                                            <w:right w:val="none" w:sz="0" w:space="0" w:color="auto"/>
                                          </w:divBdr>
                                          <w:divsChild>
                                            <w:div w:id="1382946944">
                                              <w:marLeft w:val="0"/>
                                              <w:marRight w:val="0"/>
                                              <w:marTop w:val="0"/>
                                              <w:marBottom w:val="0"/>
                                              <w:divBdr>
                                                <w:top w:val="none" w:sz="0" w:space="0" w:color="auto"/>
                                                <w:left w:val="none" w:sz="0" w:space="0" w:color="auto"/>
                                                <w:bottom w:val="none" w:sz="0" w:space="0" w:color="auto"/>
                                                <w:right w:val="none" w:sz="0" w:space="0" w:color="auto"/>
                                              </w:divBdr>
                                              <w:divsChild>
                                                <w:div w:id="1283030063">
                                                  <w:marLeft w:val="0"/>
                                                  <w:marRight w:val="0"/>
                                                  <w:marTop w:val="0"/>
                                                  <w:marBottom w:val="0"/>
                                                  <w:divBdr>
                                                    <w:top w:val="none" w:sz="0" w:space="0" w:color="auto"/>
                                                    <w:left w:val="none" w:sz="0" w:space="0" w:color="auto"/>
                                                    <w:bottom w:val="none" w:sz="0" w:space="0" w:color="auto"/>
                                                    <w:right w:val="none" w:sz="0" w:space="0" w:color="auto"/>
                                                  </w:divBdr>
                                                  <w:divsChild>
                                                    <w:div w:id="6057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378235">
      <w:bodyDiv w:val="1"/>
      <w:marLeft w:val="0"/>
      <w:marRight w:val="0"/>
      <w:marTop w:val="0"/>
      <w:marBottom w:val="0"/>
      <w:divBdr>
        <w:top w:val="none" w:sz="0" w:space="0" w:color="auto"/>
        <w:left w:val="none" w:sz="0" w:space="0" w:color="auto"/>
        <w:bottom w:val="none" w:sz="0" w:space="0" w:color="auto"/>
        <w:right w:val="none" w:sz="0" w:space="0" w:color="auto"/>
      </w:divBdr>
      <w:divsChild>
        <w:div w:id="1286737408">
          <w:marLeft w:val="0"/>
          <w:marRight w:val="0"/>
          <w:marTop w:val="0"/>
          <w:marBottom w:val="0"/>
          <w:divBdr>
            <w:top w:val="none" w:sz="0" w:space="0" w:color="auto"/>
            <w:left w:val="none" w:sz="0" w:space="0" w:color="auto"/>
            <w:bottom w:val="none" w:sz="0" w:space="0" w:color="auto"/>
            <w:right w:val="none" w:sz="0" w:space="0" w:color="auto"/>
          </w:divBdr>
          <w:divsChild>
            <w:div w:id="1685592731">
              <w:marLeft w:val="0"/>
              <w:marRight w:val="0"/>
              <w:marTop w:val="0"/>
              <w:marBottom w:val="0"/>
              <w:divBdr>
                <w:top w:val="none" w:sz="0" w:space="0" w:color="auto"/>
                <w:left w:val="none" w:sz="0" w:space="0" w:color="auto"/>
                <w:bottom w:val="none" w:sz="0" w:space="0" w:color="auto"/>
                <w:right w:val="none" w:sz="0" w:space="0" w:color="auto"/>
              </w:divBdr>
              <w:divsChild>
                <w:div w:id="178550721">
                  <w:marLeft w:val="0"/>
                  <w:marRight w:val="0"/>
                  <w:marTop w:val="0"/>
                  <w:marBottom w:val="0"/>
                  <w:divBdr>
                    <w:top w:val="none" w:sz="0" w:space="0" w:color="auto"/>
                    <w:left w:val="none" w:sz="0" w:space="0" w:color="auto"/>
                    <w:bottom w:val="none" w:sz="0" w:space="0" w:color="auto"/>
                    <w:right w:val="none" w:sz="0" w:space="0" w:color="auto"/>
                  </w:divBdr>
                  <w:divsChild>
                    <w:div w:id="1559632091">
                      <w:marLeft w:val="0"/>
                      <w:marRight w:val="0"/>
                      <w:marTop w:val="0"/>
                      <w:marBottom w:val="0"/>
                      <w:divBdr>
                        <w:top w:val="none" w:sz="0" w:space="0" w:color="auto"/>
                        <w:left w:val="none" w:sz="0" w:space="0" w:color="auto"/>
                        <w:bottom w:val="none" w:sz="0" w:space="0" w:color="auto"/>
                        <w:right w:val="none" w:sz="0" w:space="0" w:color="auto"/>
                      </w:divBdr>
                      <w:divsChild>
                        <w:div w:id="347174235">
                          <w:marLeft w:val="0"/>
                          <w:marRight w:val="0"/>
                          <w:marTop w:val="0"/>
                          <w:marBottom w:val="0"/>
                          <w:divBdr>
                            <w:top w:val="none" w:sz="0" w:space="0" w:color="auto"/>
                            <w:left w:val="none" w:sz="0" w:space="0" w:color="auto"/>
                            <w:bottom w:val="none" w:sz="0" w:space="0" w:color="auto"/>
                            <w:right w:val="none" w:sz="0" w:space="0" w:color="auto"/>
                          </w:divBdr>
                          <w:divsChild>
                            <w:div w:id="1559634416">
                              <w:marLeft w:val="0"/>
                              <w:marRight w:val="0"/>
                              <w:marTop w:val="0"/>
                              <w:marBottom w:val="0"/>
                              <w:divBdr>
                                <w:top w:val="none" w:sz="0" w:space="0" w:color="auto"/>
                                <w:left w:val="none" w:sz="0" w:space="0" w:color="auto"/>
                                <w:bottom w:val="none" w:sz="0" w:space="0" w:color="auto"/>
                                <w:right w:val="none" w:sz="0" w:space="0" w:color="auto"/>
                              </w:divBdr>
                              <w:divsChild>
                                <w:div w:id="832258075">
                                  <w:marLeft w:val="0"/>
                                  <w:marRight w:val="0"/>
                                  <w:marTop w:val="0"/>
                                  <w:marBottom w:val="0"/>
                                  <w:divBdr>
                                    <w:top w:val="none" w:sz="0" w:space="0" w:color="auto"/>
                                    <w:left w:val="none" w:sz="0" w:space="0" w:color="auto"/>
                                    <w:bottom w:val="none" w:sz="0" w:space="0" w:color="auto"/>
                                    <w:right w:val="none" w:sz="0" w:space="0" w:color="auto"/>
                                  </w:divBdr>
                                  <w:divsChild>
                                    <w:div w:id="1684042311">
                                      <w:marLeft w:val="0"/>
                                      <w:marRight w:val="0"/>
                                      <w:marTop w:val="0"/>
                                      <w:marBottom w:val="0"/>
                                      <w:divBdr>
                                        <w:top w:val="none" w:sz="0" w:space="0" w:color="auto"/>
                                        <w:left w:val="none" w:sz="0" w:space="0" w:color="auto"/>
                                        <w:bottom w:val="none" w:sz="0" w:space="0" w:color="auto"/>
                                        <w:right w:val="none" w:sz="0" w:space="0" w:color="auto"/>
                                      </w:divBdr>
                                      <w:divsChild>
                                        <w:div w:id="1331516835">
                                          <w:marLeft w:val="0"/>
                                          <w:marRight w:val="0"/>
                                          <w:marTop w:val="0"/>
                                          <w:marBottom w:val="0"/>
                                          <w:divBdr>
                                            <w:top w:val="none" w:sz="0" w:space="0" w:color="auto"/>
                                            <w:left w:val="none" w:sz="0" w:space="0" w:color="auto"/>
                                            <w:bottom w:val="none" w:sz="0" w:space="0" w:color="auto"/>
                                            <w:right w:val="none" w:sz="0" w:space="0" w:color="auto"/>
                                          </w:divBdr>
                                          <w:divsChild>
                                            <w:div w:id="1043167573">
                                              <w:marLeft w:val="0"/>
                                              <w:marRight w:val="0"/>
                                              <w:marTop w:val="0"/>
                                              <w:marBottom w:val="0"/>
                                              <w:divBdr>
                                                <w:top w:val="none" w:sz="0" w:space="0" w:color="auto"/>
                                                <w:left w:val="none" w:sz="0" w:space="0" w:color="auto"/>
                                                <w:bottom w:val="none" w:sz="0" w:space="0" w:color="auto"/>
                                                <w:right w:val="none" w:sz="0" w:space="0" w:color="auto"/>
                                              </w:divBdr>
                                              <w:divsChild>
                                                <w:div w:id="694430558">
                                                  <w:marLeft w:val="0"/>
                                                  <w:marRight w:val="0"/>
                                                  <w:marTop w:val="0"/>
                                                  <w:marBottom w:val="0"/>
                                                  <w:divBdr>
                                                    <w:top w:val="none" w:sz="0" w:space="0" w:color="auto"/>
                                                    <w:left w:val="none" w:sz="0" w:space="0" w:color="auto"/>
                                                    <w:bottom w:val="none" w:sz="0" w:space="0" w:color="auto"/>
                                                    <w:right w:val="none" w:sz="0" w:space="0" w:color="auto"/>
                                                  </w:divBdr>
                                                  <w:divsChild>
                                                    <w:div w:id="17145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3031930">
      <w:bodyDiv w:val="1"/>
      <w:marLeft w:val="0"/>
      <w:marRight w:val="0"/>
      <w:marTop w:val="0"/>
      <w:marBottom w:val="0"/>
      <w:divBdr>
        <w:top w:val="none" w:sz="0" w:space="0" w:color="auto"/>
        <w:left w:val="none" w:sz="0" w:space="0" w:color="auto"/>
        <w:bottom w:val="none" w:sz="0" w:space="0" w:color="auto"/>
        <w:right w:val="none" w:sz="0" w:space="0" w:color="auto"/>
      </w:divBdr>
      <w:divsChild>
        <w:div w:id="1017997126">
          <w:marLeft w:val="0"/>
          <w:marRight w:val="0"/>
          <w:marTop w:val="0"/>
          <w:marBottom w:val="0"/>
          <w:divBdr>
            <w:top w:val="none" w:sz="0" w:space="0" w:color="auto"/>
            <w:left w:val="none" w:sz="0" w:space="0" w:color="auto"/>
            <w:bottom w:val="none" w:sz="0" w:space="0" w:color="auto"/>
            <w:right w:val="none" w:sz="0" w:space="0" w:color="auto"/>
          </w:divBdr>
          <w:divsChild>
            <w:div w:id="1436167596">
              <w:marLeft w:val="0"/>
              <w:marRight w:val="0"/>
              <w:marTop w:val="0"/>
              <w:marBottom w:val="0"/>
              <w:divBdr>
                <w:top w:val="none" w:sz="0" w:space="0" w:color="auto"/>
                <w:left w:val="none" w:sz="0" w:space="0" w:color="auto"/>
                <w:bottom w:val="none" w:sz="0" w:space="0" w:color="auto"/>
                <w:right w:val="none" w:sz="0" w:space="0" w:color="auto"/>
              </w:divBdr>
              <w:divsChild>
                <w:div w:id="691493736">
                  <w:marLeft w:val="0"/>
                  <w:marRight w:val="0"/>
                  <w:marTop w:val="0"/>
                  <w:marBottom w:val="0"/>
                  <w:divBdr>
                    <w:top w:val="none" w:sz="0" w:space="0" w:color="auto"/>
                    <w:left w:val="none" w:sz="0" w:space="0" w:color="auto"/>
                    <w:bottom w:val="none" w:sz="0" w:space="0" w:color="auto"/>
                    <w:right w:val="none" w:sz="0" w:space="0" w:color="auto"/>
                  </w:divBdr>
                  <w:divsChild>
                    <w:div w:id="29116926">
                      <w:marLeft w:val="0"/>
                      <w:marRight w:val="0"/>
                      <w:marTop w:val="0"/>
                      <w:marBottom w:val="0"/>
                      <w:divBdr>
                        <w:top w:val="none" w:sz="0" w:space="0" w:color="auto"/>
                        <w:left w:val="none" w:sz="0" w:space="0" w:color="auto"/>
                        <w:bottom w:val="none" w:sz="0" w:space="0" w:color="auto"/>
                        <w:right w:val="none" w:sz="0" w:space="0" w:color="auto"/>
                      </w:divBdr>
                      <w:divsChild>
                        <w:div w:id="6300064">
                          <w:marLeft w:val="0"/>
                          <w:marRight w:val="0"/>
                          <w:marTop w:val="0"/>
                          <w:marBottom w:val="0"/>
                          <w:divBdr>
                            <w:top w:val="none" w:sz="0" w:space="0" w:color="auto"/>
                            <w:left w:val="none" w:sz="0" w:space="0" w:color="auto"/>
                            <w:bottom w:val="none" w:sz="0" w:space="0" w:color="auto"/>
                            <w:right w:val="none" w:sz="0" w:space="0" w:color="auto"/>
                          </w:divBdr>
                          <w:divsChild>
                            <w:div w:id="92753438">
                              <w:marLeft w:val="0"/>
                              <w:marRight w:val="0"/>
                              <w:marTop w:val="0"/>
                              <w:marBottom w:val="0"/>
                              <w:divBdr>
                                <w:top w:val="none" w:sz="0" w:space="0" w:color="auto"/>
                                <w:left w:val="none" w:sz="0" w:space="0" w:color="auto"/>
                                <w:bottom w:val="none" w:sz="0" w:space="0" w:color="auto"/>
                                <w:right w:val="none" w:sz="0" w:space="0" w:color="auto"/>
                              </w:divBdr>
                              <w:divsChild>
                                <w:div w:id="443229363">
                                  <w:marLeft w:val="0"/>
                                  <w:marRight w:val="0"/>
                                  <w:marTop w:val="0"/>
                                  <w:marBottom w:val="0"/>
                                  <w:divBdr>
                                    <w:top w:val="none" w:sz="0" w:space="0" w:color="auto"/>
                                    <w:left w:val="none" w:sz="0" w:space="0" w:color="auto"/>
                                    <w:bottom w:val="none" w:sz="0" w:space="0" w:color="auto"/>
                                    <w:right w:val="none" w:sz="0" w:space="0" w:color="auto"/>
                                  </w:divBdr>
                                  <w:divsChild>
                                    <w:div w:id="788858888">
                                      <w:marLeft w:val="0"/>
                                      <w:marRight w:val="0"/>
                                      <w:marTop w:val="0"/>
                                      <w:marBottom w:val="0"/>
                                      <w:divBdr>
                                        <w:top w:val="none" w:sz="0" w:space="0" w:color="auto"/>
                                        <w:left w:val="none" w:sz="0" w:space="0" w:color="auto"/>
                                        <w:bottom w:val="none" w:sz="0" w:space="0" w:color="auto"/>
                                        <w:right w:val="none" w:sz="0" w:space="0" w:color="auto"/>
                                      </w:divBdr>
                                      <w:divsChild>
                                        <w:div w:id="387000327">
                                          <w:marLeft w:val="0"/>
                                          <w:marRight w:val="0"/>
                                          <w:marTop w:val="0"/>
                                          <w:marBottom w:val="0"/>
                                          <w:divBdr>
                                            <w:top w:val="none" w:sz="0" w:space="0" w:color="auto"/>
                                            <w:left w:val="none" w:sz="0" w:space="0" w:color="auto"/>
                                            <w:bottom w:val="none" w:sz="0" w:space="0" w:color="auto"/>
                                            <w:right w:val="none" w:sz="0" w:space="0" w:color="auto"/>
                                          </w:divBdr>
                                          <w:divsChild>
                                            <w:div w:id="1464497528">
                                              <w:marLeft w:val="0"/>
                                              <w:marRight w:val="0"/>
                                              <w:marTop w:val="0"/>
                                              <w:marBottom w:val="0"/>
                                              <w:divBdr>
                                                <w:top w:val="none" w:sz="0" w:space="0" w:color="auto"/>
                                                <w:left w:val="none" w:sz="0" w:space="0" w:color="auto"/>
                                                <w:bottom w:val="none" w:sz="0" w:space="0" w:color="auto"/>
                                                <w:right w:val="none" w:sz="0" w:space="0" w:color="auto"/>
                                              </w:divBdr>
                                              <w:divsChild>
                                                <w:div w:id="485391961">
                                                  <w:marLeft w:val="0"/>
                                                  <w:marRight w:val="0"/>
                                                  <w:marTop w:val="0"/>
                                                  <w:marBottom w:val="0"/>
                                                  <w:divBdr>
                                                    <w:top w:val="none" w:sz="0" w:space="0" w:color="auto"/>
                                                    <w:left w:val="none" w:sz="0" w:space="0" w:color="auto"/>
                                                    <w:bottom w:val="none" w:sz="0" w:space="0" w:color="auto"/>
                                                    <w:right w:val="none" w:sz="0" w:space="0" w:color="auto"/>
                                                  </w:divBdr>
                                                  <w:divsChild>
                                                    <w:div w:id="1457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809577">
      <w:bodyDiv w:val="1"/>
      <w:marLeft w:val="0"/>
      <w:marRight w:val="0"/>
      <w:marTop w:val="0"/>
      <w:marBottom w:val="0"/>
      <w:divBdr>
        <w:top w:val="none" w:sz="0" w:space="0" w:color="auto"/>
        <w:left w:val="none" w:sz="0" w:space="0" w:color="auto"/>
        <w:bottom w:val="none" w:sz="0" w:space="0" w:color="auto"/>
        <w:right w:val="none" w:sz="0" w:space="0" w:color="auto"/>
      </w:divBdr>
    </w:div>
    <w:div w:id="463039470">
      <w:bodyDiv w:val="1"/>
      <w:marLeft w:val="0"/>
      <w:marRight w:val="0"/>
      <w:marTop w:val="0"/>
      <w:marBottom w:val="0"/>
      <w:divBdr>
        <w:top w:val="none" w:sz="0" w:space="0" w:color="auto"/>
        <w:left w:val="none" w:sz="0" w:space="0" w:color="auto"/>
        <w:bottom w:val="none" w:sz="0" w:space="0" w:color="auto"/>
        <w:right w:val="none" w:sz="0" w:space="0" w:color="auto"/>
      </w:divBdr>
      <w:divsChild>
        <w:div w:id="1891304646">
          <w:marLeft w:val="0"/>
          <w:marRight w:val="0"/>
          <w:marTop w:val="0"/>
          <w:marBottom w:val="0"/>
          <w:divBdr>
            <w:top w:val="none" w:sz="0" w:space="0" w:color="auto"/>
            <w:left w:val="none" w:sz="0" w:space="0" w:color="auto"/>
            <w:bottom w:val="none" w:sz="0" w:space="0" w:color="auto"/>
            <w:right w:val="none" w:sz="0" w:space="0" w:color="auto"/>
          </w:divBdr>
          <w:divsChild>
            <w:div w:id="1678651548">
              <w:marLeft w:val="0"/>
              <w:marRight w:val="0"/>
              <w:marTop w:val="0"/>
              <w:marBottom w:val="0"/>
              <w:divBdr>
                <w:top w:val="none" w:sz="0" w:space="0" w:color="auto"/>
                <w:left w:val="none" w:sz="0" w:space="0" w:color="auto"/>
                <w:bottom w:val="none" w:sz="0" w:space="0" w:color="auto"/>
                <w:right w:val="none" w:sz="0" w:space="0" w:color="auto"/>
              </w:divBdr>
              <w:divsChild>
                <w:div w:id="1289582449">
                  <w:marLeft w:val="0"/>
                  <w:marRight w:val="0"/>
                  <w:marTop w:val="0"/>
                  <w:marBottom w:val="0"/>
                  <w:divBdr>
                    <w:top w:val="none" w:sz="0" w:space="0" w:color="auto"/>
                    <w:left w:val="none" w:sz="0" w:space="0" w:color="auto"/>
                    <w:bottom w:val="none" w:sz="0" w:space="0" w:color="auto"/>
                    <w:right w:val="none" w:sz="0" w:space="0" w:color="auto"/>
                  </w:divBdr>
                  <w:divsChild>
                    <w:div w:id="228613135">
                      <w:marLeft w:val="0"/>
                      <w:marRight w:val="0"/>
                      <w:marTop w:val="0"/>
                      <w:marBottom w:val="0"/>
                      <w:divBdr>
                        <w:top w:val="none" w:sz="0" w:space="0" w:color="auto"/>
                        <w:left w:val="none" w:sz="0" w:space="0" w:color="auto"/>
                        <w:bottom w:val="none" w:sz="0" w:space="0" w:color="auto"/>
                        <w:right w:val="none" w:sz="0" w:space="0" w:color="auto"/>
                      </w:divBdr>
                      <w:divsChild>
                        <w:div w:id="298845285">
                          <w:marLeft w:val="0"/>
                          <w:marRight w:val="0"/>
                          <w:marTop w:val="0"/>
                          <w:marBottom w:val="0"/>
                          <w:divBdr>
                            <w:top w:val="none" w:sz="0" w:space="0" w:color="auto"/>
                            <w:left w:val="none" w:sz="0" w:space="0" w:color="auto"/>
                            <w:bottom w:val="none" w:sz="0" w:space="0" w:color="auto"/>
                            <w:right w:val="none" w:sz="0" w:space="0" w:color="auto"/>
                          </w:divBdr>
                          <w:divsChild>
                            <w:div w:id="382485342">
                              <w:marLeft w:val="0"/>
                              <w:marRight w:val="0"/>
                              <w:marTop w:val="0"/>
                              <w:marBottom w:val="0"/>
                              <w:divBdr>
                                <w:top w:val="none" w:sz="0" w:space="0" w:color="auto"/>
                                <w:left w:val="none" w:sz="0" w:space="0" w:color="auto"/>
                                <w:bottom w:val="none" w:sz="0" w:space="0" w:color="auto"/>
                                <w:right w:val="none" w:sz="0" w:space="0" w:color="auto"/>
                              </w:divBdr>
                              <w:divsChild>
                                <w:div w:id="789514124">
                                  <w:marLeft w:val="0"/>
                                  <w:marRight w:val="0"/>
                                  <w:marTop w:val="0"/>
                                  <w:marBottom w:val="0"/>
                                  <w:divBdr>
                                    <w:top w:val="none" w:sz="0" w:space="0" w:color="auto"/>
                                    <w:left w:val="none" w:sz="0" w:space="0" w:color="auto"/>
                                    <w:bottom w:val="none" w:sz="0" w:space="0" w:color="auto"/>
                                    <w:right w:val="none" w:sz="0" w:space="0" w:color="auto"/>
                                  </w:divBdr>
                                  <w:divsChild>
                                    <w:div w:id="1278215002">
                                      <w:marLeft w:val="0"/>
                                      <w:marRight w:val="0"/>
                                      <w:marTop w:val="0"/>
                                      <w:marBottom w:val="0"/>
                                      <w:divBdr>
                                        <w:top w:val="none" w:sz="0" w:space="0" w:color="auto"/>
                                        <w:left w:val="none" w:sz="0" w:space="0" w:color="auto"/>
                                        <w:bottom w:val="none" w:sz="0" w:space="0" w:color="auto"/>
                                        <w:right w:val="none" w:sz="0" w:space="0" w:color="auto"/>
                                      </w:divBdr>
                                      <w:divsChild>
                                        <w:div w:id="1874228161">
                                          <w:marLeft w:val="0"/>
                                          <w:marRight w:val="0"/>
                                          <w:marTop w:val="0"/>
                                          <w:marBottom w:val="0"/>
                                          <w:divBdr>
                                            <w:top w:val="none" w:sz="0" w:space="0" w:color="auto"/>
                                            <w:left w:val="none" w:sz="0" w:space="0" w:color="auto"/>
                                            <w:bottom w:val="none" w:sz="0" w:space="0" w:color="auto"/>
                                            <w:right w:val="none" w:sz="0" w:space="0" w:color="auto"/>
                                          </w:divBdr>
                                          <w:divsChild>
                                            <w:div w:id="247083391">
                                              <w:marLeft w:val="0"/>
                                              <w:marRight w:val="0"/>
                                              <w:marTop w:val="0"/>
                                              <w:marBottom w:val="0"/>
                                              <w:divBdr>
                                                <w:top w:val="none" w:sz="0" w:space="0" w:color="auto"/>
                                                <w:left w:val="none" w:sz="0" w:space="0" w:color="auto"/>
                                                <w:bottom w:val="none" w:sz="0" w:space="0" w:color="auto"/>
                                                <w:right w:val="none" w:sz="0" w:space="0" w:color="auto"/>
                                              </w:divBdr>
                                              <w:divsChild>
                                                <w:div w:id="1087536964">
                                                  <w:marLeft w:val="0"/>
                                                  <w:marRight w:val="0"/>
                                                  <w:marTop w:val="0"/>
                                                  <w:marBottom w:val="0"/>
                                                  <w:divBdr>
                                                    <w:top w:val="none" w:sz="0" w:space="0" w:color="auto"/>
                                                    <w:left w:val="none" w:sz="0" w:space="0" w:color="auto"/>
                                                    <w:bottom w:val="none" w:sz="0" w:space="0" w:color="auto"/>
                                                    <w:right w:val="none" w:sz="0" w:space="0" w:color="auto"/>
                                                  </w:divBdr>
                                                  <w:divsChild>
                                                    <w:div w:id="14265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3675">
      <w:bodyDiv w:val="1"/>
      <w:marLeft w:val="0"/>
      <w:marRight w:val="0"/>
      <w:marTop w:val="0"/>
      <w:marBottom w:val="0"/>
      <w:divBdr>
        <w:top w:val="none" w:sz="0" w:space="0" w:color="auto"/>
        <w:left w:val="none" w:sz="0" w:space="0" w:color="auto"/>
        <w:bottom w:val="none" w:sz="0" w:space="0" w:color="auto"/>
        <w:right w:val="none" w:sz="0" w:space="0" w:color="auto"/>
      </w:divBdr>
      <w:divsChild>
        <w:div w:id="800072924">
          <w:marLeft w:val="0"/>
          <w:marRight w:val="0"/>
          <w:marTop w:val="0"/>
          <w:marBottom w:val="0"/>
          <w:divBdr>
            <w:top w:val="none" w:sz="0" w:space="0" w:color="auto"/>
            <w:left w:val="none" w:sz="0" w:space="0" w:color="auto"/>
            <w:bottom w:val="none" w:sz="0" w:space="0" w:color="auto"/>
            <w:right w:val="none" w:sz="0" w:space="0" w:color="auto"/>
          </w:divBdr>
          <w:divsChild>
            <w:div w:id="1186672738">
              <w:marLeft w:val="0"/>
              <w:marRight w:val="0"/>
              <w:marTop w:val="0"/>
              <w:marBottom w:val="0"/>
              <w:divBdr>
                <w:top w:val="none" w:sz="0" w:space="0" w:color="auto"/>
                <w:left w:val="none" w:sz="0" w:space="0" w:color="auto"/>
                <w:bottom w:val="none" w:sz="0" w:space="0" w:color="auto"/>
                <w:right w:val="none" w:sz="0" w:space="0" w:color="auto"/>
              </w:divBdr>
              <w:divsChild>
                <w:div w:id="1345785609">
                  <w:marLeft w:val="0"/>
                  <w:marRight w:val="0"/>
                  <w:marTop w:val="0"/>
                  <w:marBottom w:val="0"/>
                  <w:divBdr>
                    <w:top w:val="none" w:sz="0" w:space="0" w:color="auto"/>
                    <w:left w:val="none" w:sz="0" w:space="0" w:color="auto"/>
                    <w:bottom w:val="none" w:sz="0" w:space="0" w:color="auto"/>
                    <w:right w:val="none" w:sz="0" w:space="0" w:color="auto"/>
                  </w:divBdr>
                  <w:divsChild>
                    <w:div w:id="1064447762">
                      <w:marLeft w:val="0"/>
                      <w:marRight w:val="0"/>
                      <w:marTop w:val="0"/>
                      <w:marBottom w:val="0"/>
                      <w:divBdr>
                        <w:top w:val="none" w:sz="0" w:space="0" w:color="auto"/>
                        <w:left w:val="none" w:sz="0" w:space="0" w:color="auto"/>
                        <w:bottom w:val="none" w:sz="0" w:space="0" w:color="auto"/>
                        <w:right w:val="none" w:sz="0" w:space="0" w:color="auto"/>
                      </w:divBdr>
                      <w:divsChild>
                        <w:div w:id="886454327">
                          <w:marLeft w:val="0"/>
                          <w:marRight w:val="0"/>
                          <w:marTop w:val="0"/>
                          <w:marBottom w:val="0"/>
                          <w:divBdr>
                            <w:top w:val="none" w:sz="0" w:space="0" w:color="auto"/>
                            <w:left w:val="none" w:sz="0" w:space="0" w:color="auto"/>
                            <w:bottom w:val="none" w:sz="0" w:space="0" w:color="auto"/>
                            <w:right w:val="none" w:sz="0" w:space="0" w:color="auto"/>
                          </w:divBdr>
                          <w:divsChild>
                            <w:div w:id="1445467519">
                              <w:marLeft w:val="0"/>
                              <w:marRight w:val="0"/>
                              <w:marTop w:val="0"/>
                              <w:marBottom w:val="0"/>
                              <w:divBdr>
                                <w:top w:val="none" w:sz="0" w:space="0" w:color="auto"/>
                                <w:left w:val="none" w:sz="0" w:space="0" w:color="auto"/>
                                <w:bottom w:val="none" w:sz="0" w:space="0" w:color="auto"/>
                                <w:right w:val="none" w:sz="0" w:space="0" w:color="auto"/>
                              </w:divBdr>
                              <w:divsChild>
                                <w:div w:id="843134525">
                                  <w:marLeft w:val="0"/>
                                  <w:marRight w:val="0"/>
                                  <w:marTop w:val="0"/>
                                  <w:marBottom w:val="0"/>
                                  <w:divBdr>
                                    <w:top w:val="none" w:sz="0" w:space="0" w:color="auto"/>
                                    <w:left w:val="none" w:sz="0" w:space="0" w:color="auto"/>
                                    <w:bottom w:val="none" w:sz="0" w:space="0" w:color="auto"/>
                                    <w:right w:val="none" w:sz="0" w:space="0" w:color="auto"/>
                                  </w:divBdr>
                                  <w:divsChild>
                                    <w:div w:id="201211546">
                                      <w:marLeft w:val="0"/>
                                      <w:marRight w:val="0"/>
                                      <w:marTop w:val="0"/>
                                      <w:marBottom w:val="0"/>
                                      <w:divBdr>
                                        <w:top w:val="none" w:sz="0" w:space="0" w:color="auto"/>
                                        <w:left w:val="none" w:sz="0" w:space="0" w:color="auto"/>
                                        <w:bottom w:val="none" w:sz="0" w:space="0" w:color="auto"/>
                                        <w:right w:val="none" w:sz="0" w:space="0" w:color="auto"/>
                                      </w:divBdr>
                                      <w:divsChild>
                                        <w:div w:id="500046116">
                                          <w:marLeft w:val="0"/>
                                          <w:marRight w:val="0"/>
                                          <w:marTop w:val="0"/>
                                          <w:marBottom w:val="0"/>
                                          <w:divBdr>
                                            <w:top w:val="none" w:sz="0" w:space="0" w:color="auto"/>
                                            <w:left w:val="none" w:sz="0" w:space="0" w:color="auto"/>
                                            <w:bottom w:val="none" w:sz="0" w:space="0" w:color="auto"/>
                                            <w:right w:val="none" w:sz="0" w:space="0" w:color="auto"/>
                                          </w:divBdr>
                                          <w:divsChild>
                                            <w:div w:id="511847328">
                                              <w:marLeft w:val="0"/>
                                              <w:marRight w:val="0"/>
                                              <w:marTop w:val="0"/>
                                              <w:marBottom w:val="0"/>
                                              <w:divBdr>
                                                <w:top w:val="none" w:sz="0" w:space="0" w:color="auto"/>
                                                <w:left w:val="none" w:sz="0" w:space="0" w:color="auto"/>
                                                <w:bottom w:val="none" w:sz="0" w:space="0" w:color="auto"/>
                                                <w:right w:val="none" w:sz="0" w:space="0" w:color="auto"/>
                                              </w:divBdr>
                                              <w:divsChild>
                                                <w:div w:id="763501107">
                                                  <w:marLeft w:val="0"/>
                                                  <w:marRight w:val="0"/>
                                                  <w:marTop w:val="0"/>
                                                  <w:marBottom w:val="0"/>
                                                  <w:divBdr>
                                                    <w:top w:val="none" w:sz="0" w:space="0" w:color="auto"/>
                                                    <w:left w:val="none" w:sz="0" w:space="0" w:color="auto"/>
                                                    <w:bottom w:val="none" w:sz="0" w:space="0" w:color="auto"/>
                                                    <w:right w:val="none" w:sz="0" w:space="0" w:color="auto"/>
                                                  </w:divBdr>
                                                  <w:divsChild>
                                                    <w:div w:id="629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735162">
      <w:bodyDiv w:val="1"/>
      <w:marLeft w:val="10"/>
      <w:marRight w:val="10"/>
      <w:marTop w:val="480"/>
      <w:marBottom w:val="480"/>
      <w:divBdr>
        <w:top w:val="none" w:sz="0" w:space="0" w:color="auto"/>
        <w:left w:val="none" w:sz="0" w:space="0" w:color="auto"/>
        <w:bottom w:val="none" w:sz="0" w:space="0" w:color="auto"/>
        <w:right w:val="none" w:sz="0" w:space="0" w:color="auto"/>
      </w:divBdr>
      <w:divsChild>
        <w:div w:id="93747286">
          <w:marLeft w:val="0"/>
          <w:marRight w:val="0"/>
          <w:marTop w:val="480"/>
          <w:marBottom w:val="480"/>
          <w:divBdr>
            <w:top w:val="none" w:sz="0" w:space="0" w:color="auto"/>
            <w:left w:val="none" w:sz="0" w:space="0" w:color="auto"/>
            <w:bottom w:val="none" w:sz="0" w:space="0" w:color="auto"/>
            <w:right w:val="none" w:sz="0" w:space="0" w:color="auto"/>
          </w:divBdr>
          <w:divsChild>
            <w:div w:id="847446660">
              <w:marLeft w:val="0"/>
              <w:marRight w:val="0"/>
              <w:marTop w:val="480"/>
              <w:marBottom w:val="1440"/>
              <w:divBdr>
                <w:top w:val="none" w:sz="0" w:space="0" w:color="auto"/>
                <w:left w:val="none" w:sz="0" w:space="0" w:color="auto"/>
                <w:bottom w:val="none" w:sz="0" w:space="0" w:color="auto"/>
                <w:right w:val="none" w:sz="0" w:space="0" w:color="auto"/>
              </w:divBdr>
              <w:divsChild>
                <w:div w:id="1005323899">
                  <w:marLeft w:val="0"/>
                  <w:marRight w:val="0"/>
                  <w:marTop w:val="1200"/>
                  <w:marBottom w:val="1200"/>
                  <w:divBdr>
                    <w:top w:val="none" w:sz="0" w:space="0" w:color="auto"/>
                    <w:left w:val="none" w:sz="0" w:space="0" w:color="auto"/>
                    <w:bottom w:val="none" w:sz="0" w:space="0" w:color="auto"/>
                    <w:right w:val="none" w:sz="0" w:space="0" w:color="auto"/>
                  </w:divBdr>
                </w:div>
              </w:divsChild>
            </w:div>
          </w:divsChild>
        </w:div>
      </w:divsChild>
    </w:div>
    <w:div w:id="649406962">
      <w:bodyDiv w:val="1"/>
      <w:marLeft w:val="0"/>
      <w:marRight w:val="0"/>
      <w:marTop w:val="0"/>
      <w:marBottom w:val="0"/>
      <w:divBdr>
        <w:top w:val="none" w:sz="0" w:space="0" w:color="auto"/>
        <w:left w:val="none" w:sz="0" w:space="0" w:color="auto"/>
        <w:bottom w:val="none" w:sz="0" w:space="0" w:color="auto"/>
        <w:right w:val="none" w:sz="0" w:space="0" w:color="auto"/>
      </w:divBdr>
      <w:divsChild>
        <w:div w:id="705712335">
          <w:marLeft w:val="0"/>
          <w:marRight w:val="0"/>
          <w:marTop w:val="0"/>
          <w:marBottom w:val="0"/>
          <w:divBdr>
            <w:top w:val="none" w:sz="0" w:space="0" w:color="auto"/>
            <w:left w:val="none" w:sz="0" w:space="0" w:color="auto"/>
            <w:bottom w:val="none" w:sz="0" w:space="0" w:color="auto"/>
            <w:right w:val="none" w:sz="0" w:space="0" w:color="auto"/>
          </w:divBdr>
          <w:divsChild>
            <w:div w:id="315040384">
              <w:marLeft w:val="0"/>
              <w:marRight w:val="0"/>
              <w:marTop w:val="0"/>
              <w:marBottom w:val="0"/>
              <w:divBdr>
                <w:top w:val="none" w:sz="0" w:space="0" w:color="auto"/>
                <w:left w:val="none" w:sz="0" w:space="0" w:color="auto"/>
                <w:bottom w:val="none" w:sz="0" w:space="0" w:color="auto"/>
                <w:right w:val="none" w:sz="0" w:space="0" w:color="auto"/>
              </w:divBdr>
              <w:divsChild>
                <w:div w:id="1233388114">
                  <w:marLeft w:val="0"/>
                  <w:marRight w:val="0"/>
                  <w:marTop w:val="0"/>
                  <w:marBottom w:val="0"/>
                  <w:divBdr>
                    <w:top w:val="none" w:sz="0" w:space="0" w:color="auto"/>
                    <w:left w:val="none" w:sz="0" w:space="0" w:color="auto"/>
                    <w:bottom w:val="none" w:sz="0" w:space="0" w:color="auto"/>
                    <w:right w:val="none" w:sz="0" w:space="0" w:color="auto"/>
                  </w:divBdr>
                  <w:divsChild>
                    <w:div w:id="827289183">
                      <w:marLeft w:val="0"/>
                      <w:marRight w:val="0"/>
                      <w:marTop w:val="0"/>
                      <w:marBottom w:val="0"/>
                      <w:divBdr>
                        <w:top w:val="none" w:sz="0" w:space="0" w:color="auto"/>
                        <w:left w:val="none" w:sz="0" w:space="0" w:color="auto"/>
                        <w:bottom w:val="none" w:sz="0" w:space="0" w:color="auto"/>
                        <w:right w:val="none" w:sz="0" w:space="0" w:color="auto"/>
                      </w:divBdr>
                      <w:divsChild>
                        <w:div w:id="1136146764">
                          <w:marLeft w:val="0"/>
                          <w:marRight w:val="0"/>
                          <w:marTop w:val="0"/>
                          <w:marBottom w:val="0"/>
                          <w:divBdr>
                            <w:top w:val="none" w:sz="0" w:space="0" w:color="auto"/>
                            <w:left w:val="none" w:sz="0" w:space="0" w:color="auto"/>
                            <w:bottom w:val="none" w:sz="0" w:space="0" w:color="auto"/>
                            <w:right w:val="none" w:sz="0" w:space="0" w:color="auto"/>
                          </w:divBdr>
                          <w:divsChild>
                            <w:div w:id="459425332">
                              <w:marLeft w:val="0"/>
                              <w:marRight w:val="0"/>
                              <w:marTop w:val="0"/>
                              <w:marBottom w:val="0"/>
                              <w:divBdr>
                                <w:top w:val="none" w:sz="0" w:space="0" w:color="auto"/>
                                <w:left w:val="none" w:sz="0" w:space="0" w:color="auto"/>
                                <w:bottom w:val="none" w:sz="0" w:space="0" w:color="auto"/>
                                <w:right w:val="none" w:sz="0" w:space="0" w:color="auto"/>
                              </w:divBdr>
                              <w:divsChild>
                                <w:div w:id="1416628979">
                                  <w:marLeft w:val="0"/>
                                  <w:marRight w:val="0"/>
                                  <w:marTop w:val="0"/>
                                  <w:marBottom w:val="0"/>
                                  <w:divBdr>
                                    <w:top w:val="none" w:sz="0" w:space="0" w:color="auto"/>
                                    <w:left w:val="none" w:sz="0" w:space="0" w:color="auto"/>
                                    <w:bottom w:val="none" w:sz="0" w:space="0" w:color="auto"/>
                                    <w:right w:val="none" w:sz="0" w:space="0" w:color="auto"/>
                                  </w:divBdr>
                                  <w:divsChild>
                                    <w:div w:id="23135511">
                                      <w:marLeft w:val="0"/>
                                      <w:marRight w:val="0"/>
                                      <w:marTop w:val="0"/>
                                      <w:marBottom w:val="0"/>
                                      <w:divBdr>
                                        <w:top w:val="none" w:sz="0" w:space="0" w:color="auto"/>
                                        <w:left w:val="none" w:sz="0" w:space="0" w:color="auto"/>
                                        <w:bottom w:val="none" w:sz="0" w:space="0" w:color="auto"/>
                                        <w:right w:val="none" w:sz="0" w:space="0" w:color="auto"/>
                                      </w:divBdr>
                                      <w:divsChild>
                                        <w:div w:id="1057436335">
                                          <w:marLeft w:val="0"/>
                                          <w:marRight w:val="0"/>
                                          <w:marTop w:val="0"/>
                                          <w:marBottom w:val="0"/>
                                          <w:divBdr>
                                            <w:top w:val="none" w:sz="0" w:space="0" w:color="auto"/>
                                            <w:left w:val="none" w:sz="0" w:space="0" w:color="auto"/>
                                            <w:bottom w:val="none" w:sz="0" w:space="0" w:color="auto"/>
                                            <w:right w:val="none" w:sz="0" w:space="0" w:color="auto"/>
                                          </w:divBdr>
                                          <w:divsChild>
                                            <w:div w:id="197621820">
                                              <w:marLeft w:val="0"/>
                                              <w:marRight w:val="0"/>
                                              <w:marTop w:val="0"/>
                                              <w:marBottom w:val="0"/>
                                              <w:divBdr>
                                                <w:top w:val="none" w:sz="0" w:space="0" w:color="auto"/>
                                                <w:left w:val="none" w:sz="0" w:space="0" w:color="auto"/>
                                                <w:bottom w:val="none" w:sz="0" w:space="0" w:color="auto"/>
                                                <w:right w:val="none" w:sz="0" w:space="0" w:color="auto"/>
                                              </w:divBdr>
                                              <w:divsChild>
                                                <w:div w:id="1192262358">
                                                  <w:marLeft w:val="0"/>
                                                  <w:marRight w:val="0"/>
                                                  <w:marTop w:val="0"/>
                                                  <w:marBottom w:val="0"/>
                                                  <w:divBdr>
                                                    <w:top w:val="none" w:sz="0" w:space="0" w:color="auto"/>
                                                    <w:left w:val="none" w:sz="0" w:space="0" w:color="auto"/>
                                                    <w:bottom w:val="none" w:sz="0" w:space="0" w:color="auto"/>
                                                    <w:right w:val="none" w:sz="0" w:space="0" w:color="auto"/>
                                                  </w:divBdr>
                                                  <w:divsChild>
                                                    <w:div w:id="18894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835772">
      <w:bodyDiv w:val="1"/>
      <w:marLeft w:val="0"/>
      <w:marRight w:val="0"/>
      <w:marTop w:val="0"/>
      <w:marBottom w:val="0"/>
      <w:divBdr>
        <w:top w:val="none" w:sz="0" w:space="0" w:color="auto"/>
        <w:left w:val="none" w:sz="0" w:space="0" w:color="auto"/>
        <w:bottom w:val="none" w:sz="0" w:space="0" w:color="auto"/>
        <w:right w:val="none" w:sz="0" w:space="0" w:color="auto"/>
      </w:divBdr>
      <w:divsChild>
        <w:div w:id="1906603864">
          <w:marLeft w:val="0"/>
          <w:marRight w:val="0"/>
          <w:marTop w:val="0"/>
          <w:marBottom w:val="0"/>
          <w:divBdr>
            <w:top w:val="none" w:sz="0" w:space="0" w:color="auto"/>
            <w:left w:val="none" w:sz="0" w:space="0" w:color="auto"/>
            <w:bottom w:val="none" w:sz="0" w:space="0" w:color="auto"/>
            <w:right w:val="none" w:sz="0" w:space="0" w:color="auto"/>
          </w:divBdr>
          <w:divsChild>
            <w:div w:id="498079048">
              <w:marLeft w:val="0"/>
              <w:marRight w:val="0"/>
              <w:marTop w:val="0"/>
              <w:marBottom w:val="0"/>
              <w:divBdr>
                <w:top w:val="none" w:sz="0" w:space="0" w:color="auto"/>
                <w:left w:val="none" w:sz="0" w:space="0" w:color="auto"/>
                <w:bottom w:val="none" w:sz="0" w:space="0" w:color="auto"/>
                <w:right w:val="none" w:sz="0" w:space="0" w:color="auto"/>
              </w:divBdr>
              <w:divsChild>
                <w:div w:id="1987473373">
                  <w:marLeft w:val="0"/>
                  <w:marRight w:val="0"/>
                  <w:marTop w:val="0"/>
                  <w:marBottom w:val="0"/>
                  <w:divBdr>
                    <w:top w:val="none" w:sz="0" w:space="0" w:color="auto"/>
                    <w:left w:val="none" w:sz="0" w:space="0" w:color="auto"/>
                    <w:bottom w:val="none" w:sz="0" w:space="0" w:color="auto"/>
                    <w:right w:val="none" w:sz="0" w:space="0" w:color="auto"/>
                  </w:divBdr>
                  <w:divsChild>
                    <w:div w:id="1119683937">
                      <w:marLeft w:val="0"/>
                      <w:marRight w:val="0"/>
                      <w:marTop w:val="0"/>
                      <w:marBottom w:val="0"/>
                      <w:divBdr>
                        <w:top w:val="none" w:sz="0" w:space="0" w:color="auto"/>
                        <w:left w:val="none" w:sz="0" w:space="0" w:color="auto"/>
                        <w:bottom w:val="none" w:sz="0" w:space="0" w:color="auto"/>
                        <w:right w:val="none" w:sz="0" w:space="0" w:color="auto"/>
                      </w:divBdr>
                      <w:divsChild>
                        <w:div w:id="1478304345">
                          <w:marLeft w:val="0"/>
                          <w:marRight w:val="0"/>
                          <w:marTop w:val="0"/>
                          <w:marBottom w:val="0"/>
                          <w:divBdr>
                            <w:top w:val="none" w:sz="0" w:space="0" w:color="auto"/>
                            <w:left w:val="none" w:sz="0" w:space="0" w:color="auto"/>
                            <w:bottom w:val="none" w:sz="0" w:space="0" w:color="auto"/>
                            <w:right w:val="none" w:sz="0" w:space="0" w:color="auto"/>
                          </w:divBdr>
                          <w:divsChild>
                            <w:div w:id="1997763628">
                              <w:marLeft w:val="0"/>
                              <w:marRight w:val="0"/>
                              <w:marTop w:val="0"/>
                              <w:marBottom w:val="0"/>
                              <w:divBdr>
                                <w:top w:val="none" w:sz="0" w:space="0" w:color="auto"/>
                                <w:left w:val="none" w:sz="0" w:space="0" w:color="auto"/>
                                <w:bottom w:val="none" w:sz="0" w:space="0" w:color="auto"/>
                                <w:right w:val="none" w:sz="0" w:space="0" w:color="auto"/>
                              </w:divBdr>
                              <w:divsChild>
                                <w:div w:id="1475760480">
                                  <w:marLeft w:val="0"/>
                                  <w:marRight w:val="0"/>
                                  <w:marTop w:val="0"/>
                                  <w:marBottom w:val="0"/>
                                  <w:divBdr>
                                    <w:top w:val="none" w:sz="0" w:space="0" w:color="auto"/>
                                    <w:left w:val="none" w:sz="0" w:space="0" w:color="auto"/>
                                    <w:bottom w:val="none" w:sz="0" w:space="0" w:color="auto"/>
                                    <w:right w:val="none" w:sz="0" w:space="0" w:color="auto"/>
                                  </w:divBdr>
                                  <w:divsChild>
                                    <w:div w:id="1143473391">
                                      <w:marLeft w:val="0"/>
                                      <w:marRight w:val="0"/>
                                      <w:marTop w:val="0"/>
                                      <w:marBottom w:val="0"/>
                                      <w:divBdr>
                                        <w:top w:val="none" w:sz="0" w:space="0" w:color="auto"/>
                                        <w:left w:val="none" w:sz="0" w:space="0" w:color="auto"/>
                                        <w:bottom w:val="none" w:sz="0" w:space="0" w:color="auto"/>
                                        <w:right w:val="none" w:sz="0" w:space="0" w:color="auto"/>
                                      </w:divBdr>
                                      <w:divsChild>
                                        <w:div w:id="295648742">
                                          <w:marLeft w:val="0"/>
                                          <w:marRight w:val="0"/>
                                          <w:marTop w:val="0"/>
                                          <w:marBottom w:val="0"/>
                                          <w:divBdr>
                                            <w:top w:val="none" w:sz="0" w:space="0" w:color="auto"/>
                                            <w:left w:val="none" w:sz="0" w:space="0" w:color="auto"/>
                                            <w:bottom w:val="none" w:sz="0" w:space="0" w:color="auto"/>
                                            <w:right w:val="none" w:sz="0" w:space="0" w:color="auto"/>
                                          </w:divBdr>
                                          <w:divsChild>
                                            <w:div w:id="1106147574">
                                              <w:marLeft w:val="0"/>
                                              <w:marRight w:val="0"/>
                                              <w:marTop w:val="0"/>
                                              <w:marBottom w:val="0"/>
                                              <w:divBdr>
                                                <w:top w:val="none" w:sz="0" w:space="0" w:color="auto"/>
                                                <w:left w:val="none" w:sz="0" w:space="0" w:color="auto"/>
                                                <w:bottom w:val="none" w:sz="0" w:space="0" w:color="auto"/>
                                                <w:right w:val="none" w:sz="0" w:space="0" w:color="auto"/>
                                              </w:divBdr>
                                              <w:divsChild>
                                                <w:div w:id="2036227497">
                                                  <w:marLeft w:val="0"/>
                                                  <w:marRight w:val="0"/>
                                                  <w:marTop w:val="0"/>
                                                  <w:marBottom w:val="0"/>
                                                  <w:divBdr>
                                                    <w:top w:val="none" w:sz="0" w:space="0" w:color="auto"/>
                                                    <w:left w:val="none" w:sz="0" w:space="0" w:color="auto"/>
                                                    <w:bottom w:val="none" w:sz="0" w:space="0" w:color="auto"/>
                                                    <w:right w:val="none" w:sz="0" w:space="0" w:color="auto"/>
                                                  </w:divBdr>
                                                  <w:divsChild>
                                                    <w:div w:id="19976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104302">
      <w:bodyDiv w:val="1"/>
      <w:marLeft w:val="0"/>
      <w:marRight w:val="0"/>
      <w:marTop w:val="0"/>
      <w:marBottom w:val="0"/>
      <w:divBdr>
        <w:top w:val="none" w:sz="0" w:space="0" w:color="auto"/>
        <w:left w:val="none" w:sz="0" w:space="0" w:color="auto"/>
        <w:bottom w:val="none" w:sz="0" w:space="0" w:color="auto"/>
        <w:right w:val="none" w:sz="0" w:space="0" w:color="auto"/>
      </w:divBdr>
      <w:divsChild>
        <w:div w:id="1975477593">
          <w:marLeft w:val="0"/>
          <w:marRight w:val="0"/>
          <w:marTop w:val="0"/>
          <w:marBottom w:val="0"/>
          <w:divBdr>
            <w:top w:val="none" w:sz="0" w:space="0" w:color="auto"/>
            <w:left w:val="none" w:sz="0" w:space="0" w:color="auto"/>
            <w:bottom w:val="none" w:sz="0" w:space="0" w:color="auto"/>
            <w:right w:val="none" w:sz="0" w:space="0" w:color="auto"/>
          </w:divBdr>
          <w:divsChild>
            <w:div w:id="1735347862">
              <w:marLeft w:val="0"/>
              <w:marRight w:val="0"/>
              <w:marTop w:val="0"/>
              <w:marBottom w:val="0"/>
              <w:divBdr>
                <w:top w:val="none" w:sz="0" w:space="0" w:color="auto"/>
                <w:left w:val="none" w:sz="0" w:space="0" w:color="auto"/>
                <w:bottom w:val="none" w:sz="0" w:space="0" w:color="auto"/>
                <w:right w:val="none" w:sz="0" w:space="0" w:color="auto"/>
              </w:divBdr>
              <w:divsChild>
                <w:div w:id="1987978198">
                  <w:marLeft w:val="0"/>
                  <w:marRight w:val="0"/>
                  <w:marTop w:val="0"/>
                  <w:marBottom w:val="0"/>
                  <w:divBdr>
                    <w:top w:val="none" w:sz="0" w:space="0" w:color="auto"/>
                    <w:left w:val="none" w:sz="0" w:space="0" w:color="auto"/>
                    <w:bottom w:val="none" w:sz="0" w:space="0" w:color="auto"/>
                    <w:right w:val="none" w:sz="0" w:space="0" w:color="auto"/>
                  </w:divBdr>
                  <w:divsChild>
                    <w:div w:id="1375542761">
                      <w:marLeft w:val="0"/>
                      <w:marRight w:val="0"/>
                      <w:marTop w:val="0"/>
                      <w:marBottom w:val="0"/>
                      <w:divBdr>
                        <w:top w:val="none" w:sz="0" w:space="0" w:color="auto"/>
                        <w:left w:val="none" w:sz="0" w:space="0" w:color="auto"/>
                        <w:bottom w:val="none" w:sz="0" w:space="0" w:color="auto"/>
                        <w:right w:val="none" w:sz="0" w:space="0" w:color="auto"/>
                      </w:divBdr>
                      <w:divsChild>
                        <w:div w:id="605312331">
                          <w:marLeft w:val="0"/>
                          <w:marRight w:val="0"/>
                          <w:marTop w:val="0"/>
                          <w:marBottom w:val="0"/>
                          <w:divBdr>
                            <w:top w:val="none" w:sz="0" w:space="0" w:color="auto"/>
                            <w:left w:val="none" w:sz="0" w:space="0" w:color="auto"/>
                            <w:bottom w:val="none" w:sz="0" w:space="0" w:color="auto"/>
                            <w:right w:val="none" w:sz="0" w:space="0" w:color="auto"/>
                          </w:divBdr>
                          <w:divsChild>
                            <w:div w:id="1868374336">
                              <w:marLeft w:val="0"/>
                              <w:marRight w:val="0"/>
                              <w:marTop w:val="0"/>
                              <w:marBottom w:val="0"/>
                              <w:divBdr>
                                <w:top w:val="none" w:sz="0" w:space="0" w:color="auto"/>
                                <w:left w:val="none" w:sz="0" w:space="0" w:color="auto"/>
                                <w:bottom w:val="none" w:sz="0" w:space="0" w:color="auto"/>
                                <w:right w:val="none" w:sz="0" w:space="0" w:color="auto"/>
                              </w:divBdr>
                              <w:divsChild>
                                <w:div w:id="43720616">
                                  <w:marLeft w:val="0"/>
                                  <w:marRight w:val="0"/>
                                  <w:marTop w:val="0"/>
                                  <w:marBottom w:val="0"/>
                                  <w:divBdr>
                                    <w:top w:val="none" w:sz="0" w:space="0" w:color="auto"/>
                                    <w:left w:val="none" w:sz="0" w:space="0" w:color="auto"/>
                                    <w:bottom w:val="none" w:sz="0" w:space="0" w:color="auto"/>
                                    <w:right w:val="none" w:sz="0" w:space="0" w:color="auto"/>
                                  </w:divBdr>
                                  <w:divsChild>
                                    <w:div w:id="910389513">
                                      <w:marLeft w:val="0"/>
                                      <w:marRight w:val="0"/>
                                      <w:marTop w:val="0"/>
                                      <w:marBottom w:val="0"/>
                                      <w:divBdr>
                                        <w:top w:val="none" w:sz="0" w:space="0" w:color="auto"/>
                                        <w:left w:val="none" w:sz="0" w:space="0" w:color="auto"/>
                                        <w:bottom w:val="none" w:sz="0" w:space="0" w:color="auto"/>
                                        <w:right w:val="none" w:sz="0" w:space="0" w:color="auto"/>
                                      </w:divBdr>
                                      <w:divsChild>
                                        <w:div w:id="683022292">
                                          <w:marLeft w:val="0"/>
                                          <w:marRight w:val="0"/>
                                          <w:marTop w:val="0"/>
                                          <w:marBottom w:val="0"/>
                                          <w:divBdr>
                                            <w:top w:val="none" w:sz="0" w:space="0" w:color="auto"/>
                                            <w:left w:val="none" w:sz="0" w:space="0" w:color="auto"/>
                                            <w:bottom w:val="none" w:sz="0" w:space="0" w:color="auto"/>
                                            <w:right w:val="none" w:sz="0" w:space="0" w:color="auto"/>
                                          </w:divBdr>
                                          <w:divsChild>
                                            <w:div w:id="674654006">
                                              <w:marLeft w:val="0"/>
                                              <w:marRight w:val="0"/>
                                              <w:marTop w:val="0"/>
                                              <w:marBottom w:val="0"/>
                                              <w:divBdr>
                                                <w:top w:val="none" w:sz="0" w:space="0" w:color="auto"/>
                                                <w:left w:val="none" w:sz="0" w:space="0" w:color="auto"/>
                                                <w:bottom w:val="none" w:sz="0" w:space="0" w:color="auto"/>
                                                <w:right w:val="none" w:sz="0" w:space="0" w:color="auto"/>
                                              </w:divBdr>
                                              <w:divsChild>
                                                <w:div w:id="1721779496">
                                                  <w:marLeft w:val="0"/>
                                                  <w:marRight w:val="0"/>
                                                  <w:marTop w:val="0"/>
                                                  <w:marBottom w:val="0"/>
                                                  <w:divBdr>
                                                    <w:top w:val="none" w:sz="0" w:space="0" w:color="auto"/>
                                                    <w:left w:val="none" w:sz="0" w:space="0" w:color="auto"/>
                                                    <w:bottom w:val="none" w:sz="0" w:space="0" w:color="auto"/>
                                                    <w:right w:val="none" w:sz="0" w:space="0" w:color="auto"/>
                                                  </w:divBdr>
                                                  <w:divsChild>
                                                    <w:div w:id="16149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175264">
      <w:bodyDiv w:val="1"/>
      <w:marLeft w:val="0"/>
      <w:marRight w:val="0"/>
      <w:marTop w:val="0"/>
      <w:marBottom w:val="0"/>
      <w:divBdr>
        <w:top w:val="none" w:sz="0" w:space="0" w:color="auto"/>
        <w:left w:val="none" w:sz="0" w:space="0" w:color="auto"/>
        <w:bottom w:val="none" w:sz="0" w:space="0" w:color="auto"/>
        <w:right w:val="none" w:sz="0" w:space="0" w:color="auto"/>
      </w:divBdr>
      <w:divsChild>
        <w:div w:id="1403943409">
          <w:marLeft w:val="0"/>
          <w:marRight w:val="0"/>
          <w:marTop w:val="0"/>
          <w:marBottom w:val="0"/>
          <w:divBdr>
            <w:top w:val="none" w:sz="0" w:space="0" w:color="auto"/>
            <w:left w:val="none" w:sz="0" w:space="0" w:color="auto"/>
            <w:bottom w:val="none" w:sz="0" w:space="0" w:color="auto"/>
            <w:right w:val="none" w:sz="0" w:space="0" w:color="auto"/>
          </w:divBdr>
          <w:divsChild>
            <w:div w:id="349180825">
              <w:marLeft w:val="0"/>
              <w:marRight w:val="0"/>
              <w:marTop w:val="0"/>
              <w:marBottom w:val="0"/>
              <w:divBdr>
                <w:top w:val="none" w:sz="0" w:space="0" w:color="auto"/>
                <w:left w:val="none" w:sz="0" w:space="0" w:color="auto"/>
                <w:bottom w:val="none" w:sz="0" w:space="0" w:color="auto"/>
                <w:right w:val="none" w:sz="0" w:space="0" w:color="auto"/>
              </w:divBdr>
              <w:divsChild>
                <w:div w:id="983697015">
                  <w:marLeft w:val="0"/>
                  <w:marRight w:val="0"/>
                  <w:marTop w:val="0"/>
                  <w:marBottom w:val="0"/>
                  <w:divBdr>
                    <w:top w:val="none" w:sz="0" w:space="0" w:color="auto"/>
                    <w:left w:val="none" w:sz="0" w:space="0" w:color="auto"/>
                    <w:bottom w:val="none" w:sz="0" w:space="0" w:color="auto"/>
                    <w:right w:val="none" w:sz="0" w:space="0" w:color="auto"/>
                  </w:divBdr>
                  <w:divsChild>
                    <w:div w:id="1610700390">
                      <w:marLeft w:val="0"/>
                      <w:marRight w:val="0"/>
                      <w:marTop w:val="0"/>
                      <w:marBottom w:val="0"/>
                      <w:divBdr>
                        <w:top w:val="none" w:sz="0" w:space="0" w:color="auto"/>
                        <w:left w:val="none" w:sz="0" w:space="0" w:color="auto"/>
                        <w:bottom w:val="none" w:sz="0" w:space="0" w:color="auto"/>
                        <w:right w:val="none" w:sz="0" w:space="0" w:color="auto"/>
                      </w:divBdr>
                      <w:divsChild>
                        <w:div w:id="1070158089">
                          <w:marLeft w:val="0"/>
                          <w:marRight w:val="0"/>
                          <w:marTop w:val="0"/>
                          <w:marBottom w:val="0"/>
                          <w:divBdr>
                            <w:top w:val="none" w:sz="0" w:space="0" w:color="auto"/>
                            <w:left w:val="none" w:sz="0" w:space="0" w:color="auto"/>
                            <w:bottom w:val="none" w:sz="0" w:space="0" w:color="auto"/>
                            <w:right w:val="none" w:sz="0" w:space="0" w:color="auto"/>
                          </w:divBdr>
                          <w:divsChild>
                            <w:div w:id="533546374">
                              <w:marLeft w:val="0"/>
                              <w:marRight w:val="0"/>
                              <w:marTop w:val="0"/>
                              <w:marBottom w:val="0"/>
                              <w:divBdr>
                                <w:top w:val="none" w:sz="0" w:space="0" w:color="auto"/>
                                <w:left w:val="none" w:sz="0" w:space="0" w:color="auto"/>
                                <w:bottom w:val="none" w:sz="0" w:space="0" w:color="auto"/>
                                <w:right w:val="none" w:sz="0" w:space="0" w:color="auto"/>
                              </w:divBdr>
                              <w:divsChild>
                                <w:div w:id="323750360">
                                  <w:marLeft w:val="0"/>
                                  <w:marRight w:val="0"/>
                                  <w:marTop w:val="0"/>
                                  <w:marBottom w:val="0"/>
                                  <w:divBdr>
                                    <w:top w:val="none" w:sz="0" w:space="0" w:color="auto"/>
                                    <w:left w:val="none" w:sz="0" w:space="0" w:color="auto"/>
                                    <w:bottom w:val="none" w:sz="0" w:space="0" w:color="auto"/>
                                    <w:right w:val="none" w:sz="0" w:space="0" w:color="auto"/>
                                  </w:divBdr>
                                  <w:divsChild>
                                    <w:div w:id="1875455934">
                                      <w:marLeft w:val="0"/>
                                      <w:marRight w:val="0"/>
                                      <w:marTop w:val="0"/>
                                      <w:marBottom w:val="0"/>
                                      <w:divBdr>
                                        <w:top w:val="none" w:sz="0" w:space="0" w:color="auto"/>
                                        <w:left w:val="none" w:sz="0" w:space="0" w:color="auto"/>
                                        <w:bottom w:val="none" w:sz="0" w:space="0" w:color="auto"/>
                                        <w:right w:val="none" w:sz="0" w:space="0" w:color="auto"/>
                                      </w:divBdr>
                                      <w:divsChild>
                                        <w:div w:id="650208906">
                                          <w:marLeft w:val="0"/>
                                          <w:marRight w:val="0"/>
                                          <w:marTop w:val="0"/>
                                          <w:marBottom w:val="0"/>
                                          <w:divBdr>
                                            <w:top w:val="none" w:sz="0" w:space="0" w:color="auto"/>
                                            <w:left w:val="none" w:sz="0" w:space="0" w:color="auto"/>
                                            <w:bottom w:val="none" w:sz="0" w:space="0" w:color="auto"/>
                                            <w:right w:val="none" w:sz="0" w:space="0" w:color="auto"/>
                                          </w:divBdr>
                                          <w:divsChild>
                                            <w:div w:id="492911631">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5548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8954414">
      <w:bodyDiv w:val="1"/>
      <w:marLeft w:val="10"/>
      <w:marRight w:val="10"/>
      <w:marTop w:val="480"/>
      <w:marBottom w:val="480"/>
      <w:divBdr>
        <w:top w:val="none" w:sz="0" w:space="0" w:color="auto"/>
        <w:left w:val="none" w:sz="0" w:space="0" w:color="auto"/>
        <w:bottom w:val="none" w:sz="0" w:space="0" w:color="auto"/>
        <w:right w:val="none" w:sz="0" w:space="0" w:color="auto"/>
      </w:divBdr>
      <w:divsChild>
        <w:div w:id="1158695682">
          <w:marLeft w:val="0"/>
          <w:marRight w:val="0"/>
          <w:marTop w:val="480"/>
          <w:marBottom w:val="480"/>
          <w:divBdr>
            <w:top w:val="none" w:sz="0" w:space="0" w:color="auto"/>
            <w:left w:val="none" w:sz="0" w:space="0" w:color="auto"/>
            <w:bottom w:val="none" w:sz="0" w:space="0" w:color="auto"/>
            <w:right w:val="none" w:sz="0" w:space="0" w:color="auto"/>
          </w:divBdr>
          <w:divsChild>
            <w:div w:id="2120488106">
              <w:marLeft w:val="0"/>
              <w:marRight w:val="0"/>
              <w:marTop w:val="1440"/>
              <w:marBottom w:val="1440"/>
              <w:divBdr>
                <w:top w:val="none" w:sz="0" w:space="0" w:color="auto"/>
                <w:left w:val="none" w:sz="0" w:space="0" w:color="auto"/>
                <w:bottom w:val="none" w:sz="0" w:space="0" w:color="auto"/>
                <w:right w:val="none" w:sz="0" w:space="0" w:color="auto"/>
              </w:divBdr>
              <w:divsChild>
                <w:div w:id="324431082">
                  <w:marLeft w:val="0"/>
                  <w:marRight w:val="0"/>
                  <w:marTop w:val="1200"/>
                  <w:marBottom w:val="1200"/>
                  <w:divBdr>
                    <w:top w:val="none" w:sz="0" w:space="0" w:color="auto"/>
                    <w:left w:val="none" w:sz="0" w:space="0" w:color="auto"/>
                    <w:bottom w:val="none" w:sz="0" w:space="0" w:color="auto"/>
                    <w:right w:val="none" w:sz="0" w:space="0" w:color="auto"/>
                  </w:divBdr>
                  <w:divsChild>
                    <w:div w:id="114183808">
                      <w:marLeft w:val="0"/>
                      <w:marRight w:val="0"/>
                      <w:marTop w:val="960"/>
                      <w:marBottom w:val="960"/>
                      <w:divBdr>
                        <w:top w:val="none" w:sz="0" w:space="0" w:color="auto"/>
                        <w:left w:val="none" w:sz="0" w:space="0" w:color="auto"/>
                        <w:bottom w:val="none" w:sz="0" w:space="0" w:color="auto"/>
                        <w:right w:val="none" w:sz="0" w:space="0" w:color="auto"/>
                      </w:divBdr>
                      <w:divsChild>
                        <w:div w:id="99763945">
                          <w:marLeft w:val="864"/>
                          <w:marRight w:val="864"/>
                          <w:marTop w:val="432"/>
                          <w:marBottom w:val="432"/>
                          <w:divBdr>
                            <w:top w:val="none" w:sz="0" w:space="0" w:color="auto"/>
                            <w:left w:val="none" w:sz="0" w:space="0" w:color="auto"/>
                            <w:bottom w:val="none" w:sz="0" w:space="0" w:color="auto"/>
                            <w:right w:val="none" w:sz="0" w:space="0" w:color="auto"/>
                          </w:divBdr>
                          <w:divsChild>
                            <w:div w:id="181406741">
                              <w:marLeft w:val="0"/>
                              <w:marRight w:val="0"/>
                              <w:marTop w:val="216"/>
                              <w:marBottom w:val="216"/>
                              <w:divBdr>
                                <w:top w:val="none" w:sz="0" w:space="0" w:color="auto"/>
                                <w:left w:val="none" w:sz="0" w:space="0" w:color="auto"/>
                                <w:bottom w:val="none" w:sz="0" w:space="0" w:color="auto"/>
                                <w:right w:val="none" w:sz="0" w:space="0" w:color="auto"/>
                              </w:divBdr>
                              <w:divsChild>
                                <w:div w:id="1423796465">
                                  <w:marLeft w:val="0"/>
                                  <w:marRight w:val="0"/>
                                  <w:marTop w:val="480"/>
                                  <w:marBottom w:val="480"/>
                                  <w:divBdr>
                                    <w:top w:val="none" w:sz="0" w:space="0" w:color="auto"/>
                                    <w:left w:val="none" w:sz="0" w:space="0" w:color="auto"/>
                                    <w:bottom w:val="none" w:sz="0" w:space="0" w:color="auto"/>
                                    <w:right w:val="none" w:sz="0" w:space="0" w:color="auto"/>
                                  </w:divBdr>
                                </w:div>
                                <w:div w:id="70002849">
                                  <w:marLeft w:val="0"/>
                                  <w:marRight w:val="0"/>
                                  <w:marTop w:val="480"/>
                                  <w:marBottom w:val="480"/>
                                  <w:divBdr>
                                    <w:top w:val="none" w:sz="0" w:space="0" w:color="auto"/>
                                    <w:left w:val="none" w:sz="0" w:space="0" w:color="auto"/>
                                    <w:bottom w:val="none" w:sz="0" w:space="0" w:color="auto"/>
                                    <w:right w:val="none" w:sz="0" w:space="0" w:color="auto"/>
                                  </w:divBdr>
                                </w:div>
                                <w:div w:id="1121148035">
                                  <w:marLeft w:val="0"/>
                                  <w:marRight w:val="0"/>
                                  <w:marTop w:val="480"/>
                                  <w:marBottom w:val="480"/>
                                  <w:divBdr>
                                    <w:top w:val="none" w:sz="0" w:space="0" w:color="auto"/>
                                    <w:left w:val="none" w:sz="0" w:space="0" w:color="auto"/>
                                    <w:bottom w:val="none" w:sz="0" w:space="0" w:color="auto"/>
                                    <w:right w:val="none" w:sz="0" w:space="0" w:color="auto"/>
                                  </w:divBdr>
                                </w:div>
                                <w:div w:id="928926948">
                                  <w:marLeft w:val="0"/>
                                  <w:marRight w:val="0"/>
                                  <w:marTop w:val="480"/>
                                  <w:marBottom w:val="480"/>
                                  <w:divBdr>
                                    <w:top w:val="none" w:sz="0" w:space="0" w:color="auto"/>
                                    <w:left w:val="none" w:sz="0" w:space="0" w:color="auto"/>
                                    <w:bottom w:val="none" w:sz="0" w:space="0" w:color="auto"/>
                                    <w:right w:val="none" w:sz="0" w:space="0" w:color="auto"/>
                                  </w:divBdr>
                                </w:div>
                                <w:div w:id="1410232797">
                                  <w:marLeft w:val="0"/>
                                  <w:marRight w:val="0"/>
                                  <w:marTop w:val="480"/>
                                  <w:marBottom w:val="480"/>
                                  <w:divBdr>
                                    <w:top w:val="none" w:sz="0" w:space="0" w:color="auto"/>
                                    <w:left w:val="none" w:sz="0" w:space="0" w:color="auto"/>
                                    <w:bottom w:val="none" w:sz="0" w:space="0" w:color="auto"/>
                                    <w:right w:val="none" w:sz="0" w:space="0" w:color="auto"/>
                                  </w:divBdr>
                                </w:div>
                                <w:div w:id="1542395886">
                                  <w:marLeft w:val="0"/>
                                  <w:marRight w:val="0"/>
                                  <w:marTop w:val="480"/>
                                  <w:marBottom w:val="480"/>
                                  <w:divBdr>
                                    <w:top w:val="none" w:sz="0" w:space="0" w:color="auto"/>
                                    <w:left w:val="none" w:sz="0" w:space="0" w:color="auto"/>
                                    <w:bottom w:val="none" w:sz="0" w:space="0" w:color="auto"/>
                                    <w:right w:val="none" w:sz="0" w:space="0" w:color="auto"/>
                                  </w:divBdr>
                                </w:div>
                                <w:div w:id="80759343">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098272">
      <w:bodyDiv w:val="1"/>
      <w:marLeft w:val="0"/>
      <w:marRight w:val="0"/>
      <w:marTop w:val="0"/>
      <w:marBottom w:val="0"/>
      <w:divBdr>
        <w:top w:val="none" w:sz="0" w:space="0" w:color="auto"/>
        <w:left w:val="none" w:sz="0" w:space="0" w:color="auto"/>
        <w:bottom w:val="none" w:sz="0" w:space="0" w:color="auto"/>
        <w:right w:val="none" w:sz="0" w:space="0" w:color="auto"/>
      </w:divBdr>
      <w:divsChild>
        <w:div w:id="1323972647">
          <w:marLeft w:val="0"/>
          <w:marRight w:val="0"/>
          <w:marTop w:val="0"/>
          <w:marBottom w:val="0"/>
          <w:divBdr>
            <w:top w:val="none" w:sz="0" w:space="0" w:color="auto"/>
            <w:left w:val="none" w:sz="0" w:space="0" w:color="auto"/>
            <w:bottom w:val="none" w:sz="0" w:space="0" w:color="auto"/>
            <w:right w:val="none" w:sz="0" w:space="0" w:color="auto"/>
          </w:divBdr>
          <w:divsChild>
            <w:div w:id="1025787811">
              <w:marLeft w:val="0"/>
              <w:marRight w:val="0"/>
              <w:marTop w:val="0"/>
              <w:marBottom w:val="0"/>
              <w:divBdr>
                <w:top w:val="none" w:sz="0" w:space="0" w:color="auto"/>
                <w:left w:val="none" w:sz="0" w:space="0" w:color="auto"/>
                <w:bottom w:val="none" w:sz="0" w:space="0" w:color="auto"/>
                <w:right w:val="none" w:sz="0" w:space="0" w:color="auto"/>
              </w:divBdr>
              <w:divsChild>
                <w:div w:id="2024477355">
                  <w:marLeft w:val="0"/>
                  <w:marRight w:val="0"/>
                  <w:marTop w:val="0"/>
                  <w:marBottom w:val="0"/>
                  <w:divBdr>
                    <w:top w:val="none" w:sz="0" w:space="0" w:color="auto"/>
                    <w:left w:val="none" w:sz="0" w:space="0" w:color="auto"/>
                    <w:bottom w:val="none" w:sz="0" w:space="0" w:color="auto"/>
                    <w:right w:val="none" w:sz="0" w:space="0" w:color="auto"/>
                  </w:divBdr>
                  <w:divsChild>
                    <w:div w:id="1579896670">
                      <w:marLeft w:val="0"/>
                      <w:marRight w:val="0"/>
                      <w:marTop w:val="0"/>
                      <w:marBottom w:val="0"/>
                      <w:divBdr>
                        <w:top w:val="none" w:sz="0" w:space="0" w:color="auto"/>
                        <w:left w:val="none" w:sz="0" w:space="0" w:color="auto"/>
                        <w:bottom w:val="none" w:sz="0" w:space="0" w:color="auto"/>
                        <w:right w:val="none" w:sz="0" w:space="0" w:color="auto"/>
                      </w:divBdr>
                      <w:divsChild>
                        <w:div w:id="1551186760">
                          <w:marLeft w:val="0"/>
                          <w:marRight w:val="0"/>
                          <w:marTop w:val="0"/>
                          <w:marBottom w:val="0"/>
                          <w:divBdr>
                            <w:top w:val="none" w:sz="0" w:space="0" w:color="auto"/>
                            <w:left w:val="none" w:sz="0" w:space="0" w:color="auto"/>
                            <w:bottom w:val="none" w:sz="0" w:space="0" w:color="auto"/>
                            <w:right w:val="none" w:sz="0" w:space="0" w:color="auto"/>
                          </w:divBdr>
                          <w:divsChild>
                            <w:div w:id="1929460422">
                              <w:marLeft w:val="0"/>
                              <w:marRight w:val="0"/>
                              <w:marTop w:val="0"/>
                              <w:marBottom w:val="0"/>
                              <w:divBdr>
                                <w:top w:val="none" w:sz="0" w:space="0" w:color="auto"/>
                                <w:left w:val="none" w:sz="0" w:space="0" w:color="auto"/>
                                <w:bottom w:val="none" w:sz="0" w:space="0" w:color="auto"/>
                                <w:right w:val="none" w:sz="0" w:space="0" w:color="auto"/>
                              </w:divBdr>
                              <w:divsChild>
                                <w:div w:id="618922641">
                                  <w:marLeft w:val="0"/>
                                  <w:marRight w:val="0"/>
                                  <w:marTop w:val="0"/>
                                  <w:marBottom w:val="0"/>
                                  <w:divBdr>
                                    <w:top w:val="none" w:sz="0" w:space="0" w:color="auto"/>
                                    <w:left w:val="none" w:sz="0" w:space="0" w:color="auto"/>
                                    <w:bottom w:val="none" w:sz="0" w:space="0" w:color="auto"/>
                                    <w:right w:val="none" w:sz="0" w:space="0" w:color="auto"/>
                                  </w:divBdr>
                                  <w:divsChild>
                                    <w:div w:id="95643059">
                                      <w:marLeft w:val="0"/>
                                      <w:marRight w:val="0"/>
                                      <w:marTop w:val="0"/>
                                      <w:marBottom w:val="0"/>
                                      <w:divBdr>
                                        <w:top w:val="none" w:sz="0" w:space="0" w:color="auto"/>
                                        <w:left w:val="none" w:sz="0" w:space="0" w:color="auto"/>
                                        <w:bottom w:val="none" w:sz="0" w:space="0" w:color="auto"/>
                                        <w:right w:val="none" w:sz="0" w:space="0" w:color="auto"/>
                                      </w:divBdr>
                                      <w:divsChild>
                                        <w:div w:id="1788810408">
                                          <w:marLeft w:val="0"/>
                                          <w:marRight w:val="0"/>
                                          <w:marTop w:val="0"/>
                                          <w:marBottom w:val="0"/>
                                          <w:divBdr>
                                            <w:top w:val="none" w:sz="0" w:space="0" w:color="auto"/>
                                            <w:left w:val="none" w:sz="0" w:space="0" w:color="auto"/>
                                            <w:bottom w:val="none" w:sz="0" w:space="0" w:color="auto"/>
                                            <w:right w:val="none" w:sz="0" w:space="0" w:color="auto"/>
                                          </w:divBdr>
                                          <w:divsChild>
                                            <w:div w:id="88474353">
                                              <w:marLeft w:val="0"/>
                                              <w:marRight w:val="0"/>
                                              <w:marTop w:val="0"/>
                                              <w:marBottom w:val="0"/>
                                              <w:divBdr>
                                                <w:top w:val="none" w:sz="0" w:space="0" w:color="auto"/>
                                                <w:left w:val="none" w:sz="0" w:space="0" w:color="auto"/>
                                                <w:bottom w:val="none" w:sz="0" w:space="0" w:color="auto"/>
                                                <w:right w:val="none" w:sz="0" w:space="0" w:color="auto"/>
                                              </w:divBdr>
                                              <w:divsChild>
                                                <w:div w:id="1921089121">
                                                  <w:marLeft w:val="0"/>
                                                  <w:marRight w:val="0"/>
                                                  <w:marTop w:val="0"/>
                                                  <w:marBottom w:val="0"/>
                                                  <w:divBdr>
                                                    <w:top w:val="none" w:sz="0" w:space="0" w:color="auto"/>
                                                    <w:left w:val="none" w:sz="0" w:space="0" w:color="auto"/>
                                                    <w:bottom w:val="none" w:sz="0" w:space="0" w:color="auto"/>
                                                    <w:right w:val="none" w:sz="0" w:space="0" w:color="auto"/>
                                                  </w:divBdr>
                                                  <w:divsChild>
                                                    <w:div w:id="4050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8395849">
      <w:bodyDiv w:val="1"/>
      <w:marLeft w:val="0"/>
      <w:marRight w:val="0"/>
      <w:marTop w:val="0"/>
      <w:marBottom w:val="0"/>
      <w:divBdr>
        <w:top w:val="none" w:sz="0" w:space="0" w:color="auto"/>
        <w:left w:val="none" w:sz="0" w:space="0" w:color="auto"/>
        <w:bottom w:val="none" w:sz="0" w:space="0" w:color="auto"/>
        <w:right w:val="none" w:sz="0" w:space="0" w:color="auto"/>
      </w:divBdr>
      <w:divsChild>
        <w:div w:id="1763722413">
          <w:marLeft w:val="0"/>
          <w:marRight w:val="0"/>
          <w:marTop w:val="0"/>
          <w:marBottom w:val="0"/>
          <w:divBdr>
            <w:top w:val="none" w:sz="0" w:space="0" w:color="auto"/>
            <w:left w:val="none" w:sz="0" w:space="0" w:color="auto"/>
            <w:bottom w:val="none" w:sz="0" w:space="0" w:color="auto"/>
            <w:right w:val="none" w:sz="0" w:space="0" w:color="auto"/>
          </w:divBdr>
          <w:divsChild>
            <w:div w:id="1852644523">
              <w:marLeft w:val="0"/>
              <w:marRight w:val="0"/>
              <w:marTop w:val="0"/>
              <w:marBottom w:val="0"/>
              <w:divBdr>
                <w:top w:val="none" w:sz="0" w:space="0" w:color="auto"/>
                <w:left w:val="none" w:sz="0" w:space="0" w:color="auto"/>
                <w:bottom w:val="none" w:sz="0" w:space="0" w:color="auto"/>
                <w:right w:val="none" w:sz="0" w:space="0" w:color="auto"/>
              </w:divBdr>
              <w:divsChild>
                <w:div w:id="608974327">
                  <w:marLeft w:val="0"/>
                  <w:marRight w:val="0"/>
                  <w:marTop w:val="0"/>
                  <w:marBottom w:val="0"/>
                  <w:divBdr>
                    <w:top w:val="none" w:sz="0" w:space="0" w:color="auto"/>
                    <w:left w:val="none" w:sz="0" w:space="0" w:color="auto"/>
                    <w:bottom w:val="none" w:sz="0" w:space="0" w:color="auto"/>
                    <w:right w:val="none" w:sz="0" w:space="0" w:color="auto"/>
                  </w:divBdr>
                  <w:divsChild>
                    <w:div w:id="876965316">
                      <w:marLeft w:val="0"/>
                      <w:marRight w:val="0"/>
                      <w:marTop w:val="0"/>
                      <w:marBottom w:val="0"/>
                      <w:divBdr>
                        <w:top w:val="none" w:sz="0" w:space="0" w:color="auto"/>
                        <w:left w:val="none" w:sz="0" w:space="0" w:color="auto"/>
                        <w:bottom w:val="none" w:sz="0" w:space="0" w:color="auto"/>
                        <w:right w:val="none" w:sz="0" w:space="0" w:color="auto"/>
                      </w:divBdr>
                      <w:divsChild>
                        <w:div w:id="1062943092">
                          <w:marLeft w:val="0"/>
                          <w:marRight w:val="0"/>
                          <w:marTop w:val="0"/>
                          <w:marBottom w:val="0"/>
                          <w:divBdr>
                            <w:top w:val="none" w:sz="0" w:space="0" w:color="auto"/>
                            <w:left w:val="none" w:sz="0" w:space="0" w:color="auto"/>
                            <w:bottom w:val="none" w:sz="0" w:space="0" w:color="auto"/>
                            <w:right w:val="none" w:sz="0" w:space="0" w:color="auto"/>
                          </w:divBdr>
                          <w:divsChild>
                            <w:div w:id="128482194">
                              <w:marLeft w:val="0"/>
                              <w:marRight w:val="0"/>
                              <w:marTop w:val="0"/>
                              <w:marBottom w:val="0"/>
                              <w:divBdr>
                                <w:top w:val="none" w:sz="0" w:space="0" w:color="auto"/>
                                <w:left w:val="none" w:sz="0" w:space="0" w:color="auto"/>
                                <w:bottom w:val="none" w:sz="0" w:space="0" w:color="auto"/>
                                <w:right w:val="none" w:sz="0" w:space="0" w:color="auto"/>
                              </w:divBdr>
                              <w:divsChild>
                                <w:div w:id="877662910">
                                  <w:marLeft w:val="0"/>
                                  <w:marRight w:val="0"/>
                                  <w:marTop w:val="0"/>
                                  <w:marBottom w:val="0"/>
                                  <w:divBdr>
                                    <w:top w:val="none" w:sz="0" w:space="0" w:color="auto"/>
                                    <w:left w:val="none" w:sz="0" w:space="0" w:color="auto"/>
                                    <w:bottom w:val="none" w:sz="0" w:space="0" w:color="auto"/>
                                    <w:right w:val="none" w:sz="0" w:space="0" w:color="auto"/>
                                  </w:divBdr>
                                  <w:divsChild>
                                    <w:div w:id="1881818965">
                                      <w:marLeft w:val="0"/>
                                      <w:marRight w:val="0"/>
                                      <w:marTop w:val="0"/>
                                      <w:marBottom w:val="0"/>
                                      <w:divBdr>
                                        <w:top w:val="none" w:sz="0" w:space="0" w:color="auto"/>
                                        <w:left w:val="none" w:sz="0" w:space="0" w:color="auto"/>
                                        <w:bottom w:val="none" w:sz="0" w:space="0" w:color="auto"/>
                                        <w:right w:val="none" w:sz="0" w:space="0" w:color="auto"/>
                                      </w:divBdr>
                                      <w:divsChild>
                                        <w:div w:id="1485388543">
                                          <w:marLeft w:val="0"/>
                                          <w:marRight w:val="0"/>
                                          <w:marTop w:val="0"/>
                                          <w:marBottom w:val="0"/>
                                          <w:divBdr>
                                            <w:top w:val="none" w:sz="0" w:space="0" w:color="auto"/>
                                            <w:left w:val="none" w:sz="0" w:space="0" w:color="auto"/>
                                            <w:bottom w:val="none" w:sz="0" w:space="0" w:color="auto"/>
                                            <w:right w:val="none" w:sz="0" w:space="0" w:color="auto"/>
                                          </w:divBdr>
                                          <w:divsChild>
                                            <w:div w:id="918445909">
                                              <w:marLeft w:val="0"/>
                                              <w:marRight w:val="0"/>
                                              <w:marTop w:val="0"/>
                                              <w:marBottom w:val="0"/>
                                              <w:divBdr>
                                                <w:top w:val="none" w:sz="0" w:space="0" w:color="auto"/>
                                                <w:left w:val="none" w:sz="0" w:space="0" w:color="auto"/>
                                                <w:bottom w:val="none" w:sz="0" w:space="0" w:color="auto"/>
                                                <w:right w:val="none" w:sz="0" w:space="0" w:color="auto"/>
                                              </w:divBdr>
                                              <w:divsChild>
                                                <w:div w:id="1474521961">
                                                  <w:marLeft w:val="0"/>
                                                  <w:marRight w:val="0"/>
                                                  <w:marTop w:val="0"/>
                                                  <w:marBottom w:val="0"/>
                                                  <w:divBdr>
                                                    <w:top w:val="none" w:sz="0" w:space="0" w:color="auto"/>
                                                    <w:left w:val="none" w:sz="0" w:space="0" w:color="auto"/>
                                                    <w:bottom w:val="none" w:sz="0" w:space="0" w:color="auto"/>
                                                    <w:right w:val="none" w:sz="0" w:space="0" w:color="auto"/>
                                                  </w:divBdr>
                                                  <w:divsChild>
                                                    <w:div w:id="9213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575175">
      <w:bodyDiv w:val="1"/>
      <w:marLeft w:val="0"/>
      <w:marRight w:val="0"/>
      <w:marTop w:val="0"/>
      <w:marBottom w:val="0"/>
      <w:divBdr>
        <w:top w:val="none" w:sz="0" w:space="0" w:color="auto"/>
        <w:left w:val="none" w:sz="0" w:space="0" w:color="auto"/>
        <w:bottom w:val="none" w:sz="0" w:space="0" w:color="auto"/>
        <w:right w:val="none" w:sz="0" w:space="0" w:color="auto"/>
      </w:divBdr>
      <w:divsChild>
        <w:div w:id="1795782883">
          <w:marLeft w:val="0"/>
          <w:marRight w:val="0"/>
          <w:marTop w:val="0"/>
          <w:marBottom w:val="0"/>
          <w:divBdr>
            <w:top w:val="none" w:sz="0" w:space="0" w:color="auto"/>
            <w:left w:val="none" w:sz="0" w:space="0" w:color="auto"/>
            <w:bottom w:val="none" w:sz="0" w:space="0" w:color="auto"/>
            <w:right w:val="none" w:sz="0" w:space="0" w:color="auto"/>
          </w:divBdr>
          <w:divsChild>
            <w:div w:id="1220364996">
              <w:marLeft w:val="0"/>
              <w:marRight w:val="0"/>
              <w:marTop w:val="0"/>
              <w:marBottom w:val="0"/>
              <w:divBdr>
                <w:top w:val="none" w:sz="0" w:space="0" w:color="auto"/>
                <w:left w:val="none" w:sz="0" w:space="0" w:color="auto"/>
                <w:bottom w:val="none" w:sz="0" w:space="0" w:color="auto"/>
                <w:right w:val="none" w:sz="0" w:space="0" w:color="auto"/>
              </w:divBdr>
              <w:divsChild>
                <w:div w:id="1386875723">
                  <w:marLeft w:val="0"/>
                  <w:marRight w:val="0"/>
                  <w:marTop w:val="0"/>
                  <w:marBottom w:val="0"/>
                  <w:divBdr>
                    <w:top w:val="none" w:sz="0" w:space="0" w:color="auto"/>
                    <w:left w:val="none" w:sz="0" w:space="0" w:color="auto"/>
                    <w:bottom w:val="none" w:sz="0" w:space="0" w:color="auto"/>
                    <w:right w:val="none" w:sz="0" w:space="0" w:color="auto"/>
                  </w:divBdr>
                  <w:divsChild>
                    <w:div w:id="1061051744">
                      <w:marLeft w:val="0"/>
                      <w:marRight w:val="0"/>
                      <w:marTop w:val="0"/>
                      <w:marBottom w:val="0"/>
                      <w:divBdr>
                        <w:top w:val="none" w:sz="0" w:space="0" w:color="auto"/>
                        <w:left w:val="none" w:sz="0" w:space="0" w:color="auto"/>
                        <w:bottom w:val="none" w:sz="0" w:space="0" w:color="auto"/>
                        <w:right w:val="none" w:sz="0" w:space="0" w:color="auto"/>
                      </w:divBdr>
                      <w:divsChild>
                        <w:div w:id="72245867">
                          <w:marLeft w:val="0"/>
                          <w:marRight w:val="0"/>
                          <w:marTop w:val="0"/>
                          <w:marBottom w:val="0"/>
                          <w:divBdr>
                            <w:top w:val="none" w:sz="0" w:space="0" w:color="auto"/>
                            <w:left w:val="none" w:sz="0" w:space="0" w:color="auto"/>
                            <w:bottom w:val="none" w:sz="0" w:space="0" w:color="auto"/>
                            <w:right w:val="none" w:sz="0" w:space="0" w:color="auto"/>
                          </w:divBdr>
                          <w:divsChild>
                            <w:div w:id="452133294">
                              <w:marLeft w:val="0"/>
                              <w:marRight w:val="0"/>
                              <w:marTop w:val="0"/>
                              <w:marBottom w:val="0"/>
                              <w:divBdr>
                                <w:top w:val="none" w:sz="0" w:space="0" w:color="auto"/>
                                <w:left w:val="none" w:sz="0" w:space="0" w:color="auto"/>
                                <w:bottom w:val="none" w:sz="0" w:space="0" w:color="auto"/>
                                <w:right w:val="none" w:sz="0" w:space="0" w:color="auto"/>
                              </w:divBdr>
                              <w:divsChild>
                                <w:div w:id="1002006526">
                                  <w:marLeft w:val="0"/>
                                  <w:marRight w:val="0"/>
                                  <w:marTop w:val="0"/>
                                  <w:marBottom w:val="0"/>
                                  <w:divBdr>
                                    <w:top w:val="none" w:sz="0" w:space="0" w:color="auto"/>
                                    <w:left w:val="none" w:sz="0" w:space="0" w:color="auto"/>
                                    <w:bottom w:val="none" w:sz="0" w:space="0" w:color="auto"/>
                                    <w:right w:val="none" w:sz="0" w:space="0" w:color="auto"/>
                                  </w:divBdr>
                                  <w:divsChild>
                                    <w:div w:id="1497108870">
                                      <w:marLeft w:val="0"/>
                                      <w:marRight w:val="0"/>
                                      <w:marTop w:val="0"/>
                                      <w:marBottom w:val="0"/>
                                      <w:divBdr>
                                        <w:top w:val="none" w:sz="0" w:space="0" w:color="auto"/>
                                        <w:left w:val="none" w:sz="0" w:space="0" w:color="auto"/>
                                        <w:bottom w:val="none" w:sz="0" w:space="0" w:color="auto"/>
                                        <w:right w:val="none" w:sz="0" w:space="0" w:color="auto"/>
                                      </w:divBdr>
                                      <w:divsChild>
                                        <w:div w:id="1273974642">
                                          <w:marLeft w:val="0"/>
                                          <w:marRight w:val="0"/>
                                          <w:marTop w:val="0"/>
                                          <w:marBottom w:val="0"/>
                                          <w:divBdr>
                                            <w:top w:val="none" w:sz="0" w:space="0" w:color="auto"/>
                                            <w:left w:val="none" w:sz="0" w:space="0" w:color="auto"/>
                                            <w:bottom w:val="none" w:sz="0" w:space="0" w:color="auto"/>
                                            <w:right w:val="none" w:sz="0" w:space="0" w:color="auto"/>
                                          </w:divBdr>
                                          <w:divsChild>
                                            <w:div w:id="1837918454">
                                              <w:marLeft w:val="0"/>
                                              <w:marRight w:val="0"/>
                                              <w:marTop w:val="0"/>
                                              <w:marBottom w:val="0"/>
                                              <w:divBdr>
                                                <w:top w:val="none" w:sz="0" w:space="0" w:color="auto"/>
                                                <w:left w:val="none" w:sz="0" w:space="0" w:color="auto"/>
                                                <w:bottom w:val="none" w:sz="0" w:space="0" w:color="auto"/>
                                                <w:right w:val="none" w:sz="0" w:space="0" w:color="auto"/>
                                              </w:divBdr>
                                              <w:divsChild>
                                                <w:div w:id="794560685">
                                                  <w:marLeft w:val="0"/>
                                                  <w:marRight w:val="0"/>
                                                  <w:marTop w:val="0"/>
                                                  <w:marBottom w:val="0"/>
                                                  <w:divBdr>
                                                    <w:top w:val="none" w:sz="0" w:space="0" w:color="auto"/>
                                                    <w:left w:val="none" w:sz="0" w:space="0" w:color="auto"/>
                                                    <w:bottom w:val="none" w:sz="0" w:space="0" w:color="auto"/>
                                                    <w:right w:val="none" w:sz="0" w:space="0" w:color="auto"/>
                                                  </w:divBdr>
                                                  <w:divsChild>
                                                    <w:div w:id="1101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670536">
      <w:bodyDiv w:val="1"/>
      <w:marLeft w:val="0"/>
      <w:marRight w:val="0"/>
      <w:marTop w:val="0"/>
      <w:marBottom w:val="0"/>
      <w:divBdr>
        <w:top w:val="none" w:sz="0" w:space="0" w:color="auto"/>
        <w:left w:val="none" w:sz="0" w:space="0" w:color="auto"/>
        <w:bottom w:val="none" w:sz="0" w:space="0" w:color="auto"/>
        <w:right w:val="none" w:sz="0" w:space="0" w:color="auto"/>
      </w:divBdr>
      <w:divsChild>
        <w:div w:id="117991173">
          <w:marLeft w:val="0"/>
          <w:marRight w:val="0"/>
          <w:marTop w:val="0"/>
          <w:marBottom w:val="0"/>
          <w:divBdr>
            <w:top w:val="none" w:sz="0" w:space="0" w:color="auto"/>
            <w:left w:val="none" w:sz="0" w:space="0" w:color="auto"/>
            <w:bottom w:val="none" w:sz="0" w:space="0" w:color="auto"/>
            <w:right w:val="none" w:sz="0" w:space="0" w:color="auto"/>
          </w:divBdr>
          <w:divsChild>
            <w:div w:id="1106536222">
              <w:marLeft w:val="0"/>
              <w:marRight w:val="0"/>
              <w:marTop w:val="0"/>
              <w:marBottom w:val="0"/>
              <w:divBdr>
                <w:top w:val="none" w:sz="0" w:space="0" w:color="auto"/>
                <w:left w:val="none" w:sz="0" w:space="0" w:color="auto"/>
                <w:bottom w:val="none" w:sz="0" w:space="0" w:color="auto"/>
                <w:right w:val="none" w:sz="0" w:space="0" w:color="auto"/>
              </w:divBdr>
              <w:divsChild>
                <w:div w:id="541137096">
                  <w:marLeft w:val="0"/>
                  <w:marRight w:val="0"/>
                  <w:marTop w:val="0"/>
                  <w:marBottom w:val="0"/>
                  <w:divBdr>
                    <w:top w:val="none" w:sz="0" w:space="0" w:color="auto"/>
                    <w:left w:val="none" w:sz="0" w:space="0" w:color="auto"/>
                    <w:bottom w:val="none" w:sz="0" w:space="0" w:color="auto"/>
                    <w:right w:val="none" w:sz="0" w:space="0" w:color="auto"/>
                  </w:divBdr>
                  <w:divsChild>
                    <w:div w:id="690643655">
                      <w:marLeft w:val="0"/>
                      <w:marRight w:val="0"/>
                      <w:marTop w:val="0"/>
                      <w:marBottom w:val="0"/>
                      <w:divBdr>
                        <w:top w:val="none" w:sz="0" w:space="0" w:color="auto"/>
                        <w:left w:val="none" w:sz="0" w:space="0" w:color="auto"/>
                        <w:bottom w:val="none" w:sz="0" w:space="0" w:color="auto"/>
                        <w:right w:val="none" w:sz="0" w:space="0" w:color="auto"/>
                      </w:divBdr>
                      <w:divsChild>
                        <w:div w:id="112212703">
                          <w:marLeft w:val="0"/>
                          <w:marRight w:val="0"/>
                          <w:marTop w:val="0"/>
                          <w:marBottom w:val="0"/>
                          <w:divBdr>
                            <w:top w:val="none" w:sz="0" w:space="0" w:color="auto"/>
                            <w:left w:val="none" w:sz="0" w:space="0" w:color="auto"/>
                            <w:bottom w:val="none" w:sz="0" w:space="0" w:color="auto"/>
                            <w:right w:val="none" w:sz="0" w:space="0" w:color="auto"/>
                          </w:divBdr>
                          <w:divsChild>
                            <w:div w:id="1406342889">
                              <w:marLeft w:val="0"/>
                              <w:marRight w:val="0"/>
                              <w:marTop w:val="0"/>
                              <w:marBottom w:val="0"/>
                              <w:divBdr>
                                <w:top w:val="none" w:sz="0" w:space="0" w:color="auto"/>
                                <w:left w:val="none" w:sz="0" w:space="0" w:color="auto"/>
                                <w:bottom w:val="none" w:sz="0" w:space="0" w:color="auto"/>
                                <w:right w:val="none" w:sz="0" w:space="0" w:color="auto"/>
                              </w:divBdr>
                              <w:divsChild>
                                <w:div w:id="1839881398">
                                  <w:marLeft w:val="0"/>
                                  <w:marRight w:val="0"/>
                                  <w:marTop w:val="0"/>
                                  <w:marBottom w:val="0"/>
                                  <w:divBdr>
                                    <w:top w:val="none" w:sz="0" w:space="0" w:color="auto"/>
                                    <w:left w:val="none" w:sz="0" w:space="0" w:color="auto"/>
                                    <w:bottom w:val="none" w:sz="0" w:space="0" w:color="auto"/>
                                    <w:right w:val="none" w:sz="0" w:space="0" w:color="auto"/>
                                  </w:divBdr>
                                  <w:divsChild>
                                    <w:div w:id="873617023">
                                      <w:marLeft w:val="0"/>
                                      <w:marRight w:val="0"/>
                                      <w:marTop w:val="0"/>
                                      <w:marBottom w:val="0"/>
                                      <w:divBdr>
                                        <w:top w:val="none" w:sz="0" w:space="0" w:color="auto"/>
                                        <w:left w:val="none" w:sz="0" w:space="0" w:color="auto"/>
                                        <w:bottom w:val="none" w:sz="0" w:space="0" w:color="auto"/>
                                        <w:right w:val="none" w:sz="0" w:space="0" w:color="auto"/>
                                      </w:divBdr>
                                      <w:divsChild>
                                        <w:div w:id="1131437397">
                                          <w:marLeft w:val="0"/>
                                          <w:marRight w:val="0"/>
                                          <w:marTop w:val="0"/>
                                          <w:marBottom w:val="0"/>
                                          <w:divBdr>
                                            <w:top w:val="none" w:sz="0" w:space="0" w:color="auto"/>
                                            <w:left w:val="none" w:sz="0" w:space="0" w:color="auto"/>
                                            <w:bottom w:val="none" w:sz="0" w:space="0" w:color="auto"/>
                                            <w:right w:val="none" w:sz="0" w:space="0" w:color="auto"/>
                                          </w:divBdr>
                                          <w:divsChild>
                                            <w:div w:id="1808086835">
                                              <w:marLeft w:val="0"/>
                                              <w:marRight w:val="0"/>
                                              <w:marTop w:val="0"/>
                                              <w:marBottom w:val="0"/>
                                              <w:divBdr>
                                                <w:top w:val="none" w:sz="0" w:space="0" w:color="auto"/>
                                                <w:left w:val="none" w:sz="0" w:space="0" w:color="auto"/>
                                                <w:bottom w:val="none" w:sz="0" w:space="0" w:color="auto"/>
                                                <w:right w:val="none" w:sz="0" w:space="0" w:color="auto"/>
                                              </w:divBdr>
                                              <w:divsChild>
                                                <w:div w:id="1982073122">
                                                  <w:marLeft w:val="0"/>
                                                  <w:marRight w:val="0"/>
                                                  <w:marTop w:val="0"/>
                                                  <w:marBottom w:val="0"/>
                                                  <w:divBdr>
                                                    <w:top w:val="none" w:sz="0" w:space="0" w:color="auto"/>
                                                    <w:left w:val="none" w:sz="0" w:space="0" w:color="auto"/>
                                                    <w:bottom w:val="none" w:sz="0" w:space="0" w:color="auto"/>
                                                    <w:right w:val="none" w:sz="0" w:space="0" w:color="auto"/>
                                                  </w:divBdr>
                                                  <w:divsChild>
                                                    <w:div w:id="10184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875655">
      <w:bodyDiv w:val="1"/>
      <w:marLeft w:val="0"/>
      <w:marRight w:val="0"/>
      <w:marTop w:val="0"/>
      <w:marBottom w:val="0"/>
      <w:divBdr>
        <w:top w:val="none" w:sz="0" w:space="0" w:color="auto"/>
        <w:left w:val="none" w:sz="0" w:space="0" w:color="auto"/>
        <w:bottom w:val="none" w:sz="0" w:space="0" w:color="auto"/>
        <w:right w:val="none" w:sz="0" w:space="0" w:color="auto"/>
      </w:divBdr>
      <w:divsChild>
        <w:div w:id="757290870">
          <w:marLeft w:val="0"/>
          <w:marRight w:val="0"/>
          <w:marTop w:val="0"/>
          <w:marBottom w:val="0"/>
          <w:divBdr>
            <w:top w:val="none" w:sz="0" w:space="0" w:color="auto"/>
            <w:left w:val="none" w:sz="0" w:space="0" w:color="auto"/>
            <w:bottom w:val="none" w:sz="0" w:space="0" w:color="auto"/>
            <w:right w:val="none" w:sz="0" w:space="0" w:color="auto"/>
          </w:divBdr>
          <w:divsChild>
            <w:div w:id="1142969454">
              <w:marLeft w:val="0"/>
              <w:marRight w:val="0"/>
              <w:marTop w:val="0"/>
              <w:marBottom w:val="0"/>
              <w:divBdr>
                <w:top w:val="none" w:sz="0" w:space="0" w:color="auto"/>
                <w:left w:val="none" w:sz="0" w:space="0" w:color="auto"/>
                <w:bottom w:val="none" w:sz="0" w:space="0" w:color="auto"/>
                <w:right w:val="none" w:sz="0" w:space="0" w:color="auto"/>
              </w:divBdr>
              <w:divsChild>
                <w:div w:id="458453602">
                  <w:marLeft w:val="0"/>
                  <w:marRight w:val="0"/>
                  <w:marTop w:val="0"/>
                  <w:marBottom w:val="0"/>
                  <w:divBdr>
                    <w:top w:val="none" w:sz="0" w:space="0" w:color="auto"/>
                    <w:left w:val="none" w:sz="0" w:space="0" w:color="auto"/>
                    <w:bottom w:val="none" w:sz="0" w:space="0" w:color="auto"/>
                    <w:right w:val="none" w:sz="0" w:space="0" w:color="auto"/>
                  </w:divBdr>
                  <w:divsChild>
                    <w:div w:id="226035980">
                      <w:marLeft w:val="0"/>
                      <w:marRight w:val="0"/>
                      <w:marTop w:val="0"/>
                      <w:marBottom w:val="0"/>
                      <w:divBdr>
                        <w:top w:val="none" w:sz="0" w:space="0" w:color="auto"/>
                        <w:left w:val="none" w:sz="0" w:space="0" w:color="auto"/>
                        <w:bottom w:val="none" w:sz="0" w:space="0" w:color="auto"/>
                        <w:right w:val="none" w:sz="0" w:space="0" w:color="auto"/>
                      </w:divBdr>
                      <w:divsChild>
                        <w:div w:id="700327068">
                          <w:marLeft w:val="0"/>
                          <w:marRight w:val="0"/>
                          <w:marTop w:val="0"/>
                          <w:marBottom w:val="0"/>
                          <w:divBdr>
                            <w:top w:val="none" w:sz="0" w:space="0" w:color="auto"/>
                            <w:left w:val="none" w:sz="0" w:space="0" w:color="auto"/>
                            <w:bottom w:val="none" w:sz="0" w:space="0" w:color="auto"/>
                            <w:right w:val="none" w:sz="0" w:space="0" w:color="auto"/>
                          </w:divBdr>
                          <w:divsChild>
                            <w:div w:id="1798602372">
                              <w:marLeft w:val="0"/>
                              <w:marRight w:val="0"/>
                              <w:marTop w:val="0"/>
                              <w:marBottom w:val="0"/>
                              <w:divBdr>
                                <w:top w:val="none" w:sz="0" w:space="0" w:color="auto"/>
                                <w:left w:val="none" w:sz="0" w:space="0" w:color="auto"/>
                                <w:bottom w:val="none" w:sz="0" w:space="0" w:color="auto"/>
                                <w:right w:val="none" w:sz="0" w:space="0" w:color="auto"/>
                              </w:divBdr>
                              <w:divsChild>
                                <w:div w:id="1561356455">
                                  <w:marLeft w:val="0"/>
                                  <w:marRight w:val="0"/>
                                  <w:marTop w:val="0"/>
                                  <w:marBottom w:val="0"/>
                                  <w:divBdr>
                                    <w:top w:val="none" w:sz="0" w:space="0" w:color="auto"/>
                                    <w:left w:val="none" w:sz="0" w:space="0" w:color="auto"/>
                                    <w:bottom w:val="none" w:sz="0" w:space="0" w:color="auto"/>
                                    <w:right w:val="none" w:sz="0" w:space="0" w:color="auto"/>
                                  </w:divBdr>
                                  <w:divsChild>
                                    <w:div w:id="1598904248">
                                      <w:marLeft w:val="0"/>
                                      <w:marRight w:val="0"/>
                                      <w:marTop w:val="0"/>
                                      <w:marBottom w:val="0"/>
                                      <w:divBdr>
                                        <w:top w:val="none" w:sz="0" w:space="0" w:color="auto"/>
                                        <w:left w:val="none" w:sz="0" w:space="0" w:color="auto"/>
                                        <w:bottom w:val="none" w:sz="0" w:space="0" w:color="auto"/>
                                        <w:right w:val="none" w:sz="0" w:space="0" w:color="auto"/>
                                      </w:divBdr>
                                      <w:divsChild>
                                        <w:div w:id="193884150">
                                          <w:marLeft w:val="0"/>
                                          <w:marRight w:val="0"/>
                                          <w:marTop w:val="0"/>
                                          <w:marBottom w:val="0"/>
                                          <w:divBdr>
                                            <w:top w:val="none" w:sz="0" w:space="0" w:color="auto"/>
                                            <w:left w:val="none" w:sz="0" w:space="0" w:color="auto"/>
                                            <w:bottom w:val="none" w:sz="0" w:space="0" w:color="auto"/>
                                            <w:right w:val="none" w:sz="0" w:space="0" w:color="auto"/>
                                          </w:divBdr>
                                          <w:divsChild>
                                            <w:div w:id="1270040641">
                                              <w:marLeft w:val="0"/>
                                              <w:marRight w:val="0"/>
                                              <w:marTop w:val="0"/>
                                              <w:marBottom w:val="0"/>
                                              <w:divBdr>
                                                <w:top w:val="none" w:sz="0" w:space="0" w:color="auto"/>
                                                <w:left w:val="none" w:sz="0" w:space="0" w:color="auto"/>
                                                <w:bottom w:val="none" w:sz="0" w:space="0" w:color="auto"/>
                                                <w:right w:val="none" w:sz="0" w:space="0" w:color="auto"/>
                                              </w:divBdr>
                                              <w:divsChild>
                                                <w:div w:id="630134440">
                                                  <w:marLeft w:val="0"/>
                                                  <w:marRight w:val="0"/>
                                                  <w:marTop w:val="0"/>
                                                  <w:marBottom w:val="0"/>
                                                  <w:divBdr>
                                                    <w:top w:val="none" w:sz="0" w:space="0" w:color="auto"/>
                                                    <w:left w:val="none" w:sz="0" w:space="0" w:color="auto"/>
                                                    <w:bottom w:val="none" w:sz="0" w:space="0" w:color="auto"/>
                                                    <w:right w:val="none" w:sz="0" w:space="0" w:color="auto"/>
                                                  </w:divBdr>
                                                  <w:divsChild>
                                                    <w:div w:id="12390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972032">
      <w:bodyDiv w:val="1"/>
      <w:marLeft w:val="0"/>
      <w:marRight w:val="0"/>
      <w:marTop w:val="0"/>
      <w:marBottom w:val="0"/>
      <w:divBdr>
        <w:top w:val="none" w:sz="0" w:space="0" w:color="auto"/>
        <w:left w:val="none" w:sz="0" w:space="0" w:color="auto"/>
        <w:bottom w:val="none" w:sz="0" w:space="0" w:color="auto"/>
        <w:right w:val="none" w:sz="0" w:space="0" w:color="auto"/>
      </w:divBdr>
    </w:div>
    <w:div w:id="1789855069">
      <w:bodyDiv w:val="1"/>
      <w:marLeft w:val="0"/>
      <w:marRight w:val="0"/>
      <w:marTop w:val="0"/>
      <w:marBottom w:val="0"/>
      <w:divBdr>
        <w:top w:val="none" w:sz="0" w:space="0" w:color="auto"/>
        <w:left w:val="none" w:sz="0" w:space="0" w:color="auto"/>
        <w:bottom w:val="none" w:sz="0" w:space="0" w:color="auto"/>
        <w:right w:val="none" w:sz="0" w:space="0" w:color="auto"/>
      </w:divBdr>
      <w:divsChild>
        <w:div w:id="1413044413">
          <w:marLeft w:val="0"/>
          <w:marRight w:val="0"/>
          <w:marTop w:val="0"/>
          <w:marBottom w:val="0"/>
          <w:divBdr>
            <w:top w:val="none" w:sz="0" w:space="0" w:color="auto"/>
            <w:left w:val="none" w:sz="0" w:space="0" w:color="auto"/>
            <w:bottom w:val="none" w:sz="0" w:space="0" w:color="auto"/>
            <w:right w:val="none" w:sz="0" w:space="0" w:color="auto"/>
          </w:divBdr>
          <w:divsChild>
            <w:div w:id="605574345">
              <w:marLeft w:val="0"/>
              <w:marRight w:val="0"/>
              <w:marTop w:val="0"/>
              <w:marBottom w:val="0"/>
              <w:divBdr>
                <w:top w:val="none" w:sz="0" w:space="0" w:color="auto"/>
                <w:left w:val="none" w:sz="0" w:space="0" w:color="auto"/>
                <w:bottom w:val="none" w:sz="0" w:space="0" w:color="auto"/>
                <w:right w:val="none" w:sz="0" w:space="0" w:color="auto"/>
              </w:divBdr>
              <w:divsChild>
                <w:div w:id="498349571">
                  <w:marLeft w:val="0"/>
                  <w:marRight w:val="0"/>
                  <w:marTop w:val="0"/>
                  <w:marBottom w:val="0"/>
                  <w:divBdr>
                    <w:top w:val="none" w:sz="0" w:space="0" w:color="auto"/>
                    <w:left w:val="none" w:sz="0" w:space="0" w:color="auto"/>
                    <w:bottom w:val="none" w:sz="0" w:space="0" w:color="auto"/>
                    <w:right w:val="none" w:sz="0" w:space="0" w:color="auto"/>
                  </w:divBdr>
                  <w:divsChild>
                    <w:div w:id="577717170">
                      <w:marLeft w:val="0"/>
                      <w:marRight w:val="0"/>
                      <w:marTop w:val="0"/>
                      <w:marBottom w:val="0"/>
                      <w:divBdr>
                        <w:top w:val="none" w:sz="0" w:space="0" w:color="auto"/>
                        <w:left w:val="none" w:sz="0" w:space="0" w:color="auto"/>
                        <w:bottom w:val="none" w:sz="0" w:space="0" w:color="auto"/>
                        <w:right w:val="none" w:sz="0" w:space="0" w:color="auto"/>
                      </w:divBdr>
                      <w:divsChild>
                        <w:div w:id="564026625">
                          <w:marLeft w:val="0"/>
                          <w:marRight w:val="0"/>
                          <w:marTop w:val="0"/>
                          <w:marBottom w:val="0"/>
                          <w:divBdr>
                            <w:top w:val="none" w:sz="0" w:space="0" w:color="auto"/>
                            <w:left w:val="none" w:sz="0" w:space="0" w:color="auto"/>
                            <w:bottom w:val="none" w:sz="0" w:space="0" w:color="auto"/>
                            <w:right w:val="none" w:sz="0" w:space="0" w:color="auto"/>
                          </w:divBdr>
                          <w:divsChild>
                            <w:div w:id="1153523052">
                              <w:marLeft w:val="0"/>
                              <w:marRight w:val="0"/>
                              <w:marTop w:val="0"/>
                              <w:marBottom w:val="0"/>
                              <w:divBdr>
                                <w:top w:val="none" w:sz="0" w:space="0" w:color="auto"/>
                                <w:left w:val="none" w:sz="0" w:space="0" w:color="auto"/>
                                <w:bottom w:val="none" w:sz="0" w:space="0" w:color="auto"/>
                                <w:right w:val="none" w:sz="0" w:space="0" w:color="auto"/>
                              </w:divBdr>
                              <w:divsChild>
                                <w:div w:id="1933657598">
                                  <w:marLeft w:val="0"/>
                                  <w:marRight w:val="0"/>
                                  <w:marTop w:val="0"/>
                                  <w:marBottom w:val="0"/>
                                  <w:divBdr>
                                    <w:top w:val="none" w:sz="0" w:space="0" w:color="auto"/>
                                    <w:left w:val="none" w:sz="0" w:space="0" w:color="auto"/>
                                    <w:bottom w:val="none" w:sz="0" w:space="0" w:color="auto"/>
                                    <w:right w:val="none" w:sz="0" w:space="0" w:color="auto"/>
                                  </w:divBdr>
                                  <w:divsChild>
                                    <w:div w:id="1086851185">
                                      <w:marLeft w:val="0"/>
                                      <w:marRight w:val="0"/>
                                      <w:marTop w:val="0"/>
                                      <w:marBottom w:val="0"/>
                                      <w:divBdr>
                                        <w:top w:val="none" w:sz="0" w:space="0" w:color="auto"/>
                                        <w:left w:val="none" w:sz="0" w:space="0" w:color="auto"/>
                                        <w:bottom w:val="none" w:sz="0" w:space="0" w:color="auto"/>
                                        <w:right w:val="none" w:sz="0" w:space="0" w:color="auto"/>
                                      </w:divBdr>
                                      <w:divsChild>
                                        <w:div w:id="1602493804">
                                          <w:marLeft w:val="0"/>
                                          <w:marRight w:val="0"/>
                                          <w:marTop w:val="0"/>
                                          <w:marBottom w:val="0"/>
                                          <w:divBdr>
                                            <w:top w:val="none" w:sz="0" w:space="0" w:color="auto"/>
                                            <w:left w:val="none" w:sz="0" w:space="0" w:color="auto"/>
                                            <w:bottom w:val="none" w:sz="0" w:space="0" w:color="auto"/>
                                            <w:right w:val="none" w:sz="0" w:space="0" w:color="auto"/>
                                          </w:divBdr>
                                          <w:divsChild>
                                            <w:div w:id="1680499501">
                                              <w:marLeft w:val="0"/>
                                              <w:marRight w:val="0"/>
                                              <w:marTop w:val="0"/>
                                              <w:marBottom w:val="0"/>
                                              <w:divBdr>
                                                <w:top w:val="none" w:sz="0" w:space="0" w:color="auto"/>
                                                <w:left w:val="none" w:sz="0" w:space="0" w:color="auto"/>
                                                <w:bottom w:val="none" w:sz="0" w:space="0" w:color="auto"/>
                                                <w:right w:val="none" w:sz="0" w:space="0" w:color="auto"/>
                                              </w:divBdr>
                                              <w:divsChild>
                                                <w:div w:id="35081878">
                                                  <w:marLeft w:val="0"/>
                                                  <w:marRight w:val="0"/>
                                                  <w:marTop w:val="0"/>
                                                  <w:marBottom w:val="0"/>
                                                  <w:divBdr>
                                                    <w:top w:val="none" w:sz="0" w:space="0" w:color="auto"/>
                                                    <w:left w:val="none" w:sz="0" w:space="0" w:color="auto"/>
                                                    <w:bottom w:val="none" w:sz="0" w:space="0" w:color="auto"/>
                                                    <w:right w:val="none" w:sz="0" w:space="0" w:color="auto"/>
                                                  </w:divBdr>
                                                  <w:divsChild>
                                                    <w:div w:id="1088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153801">
      <w:bodyDiv w:val="1"/>
      <w:marLeft w:val="0"/>
      <w:marRight w:val="0"/>
      <w:marTop w:val="0"/>
      <w:marBottom w:val="0"/>
      <w:divBdr>
        <w:top w:val="none" w:sz="0" w:space="0" w:color="auto"/>
        <w:left w:val="none" w:sz="0" w:space="0" w:color="auto"/>
        <w:bottom w:val="none" w:sz="0" w:space="0" w:color="auto"/>
        <w:right w:val="none" w:sz="0" w:space="0" w:color="auto"/>
      </w:divBdr>
      <w:divsChild>
        <w:div w:id="90661394">
          <w:marLeft w:val="0"/>
          <w:marRight w:val="0"/>
          <w:marTop w:val="0"/>
          <w:marBottom w:val="0"/>
          <w:divBdr>
            <w:top w:val="none" w:sz="0" w:space="0" w:color="auto"/>
            <w:left w:val="none" w:sz="0" w:space="0" w:color="auto"/>
            <w:bottom w:val="none" w:sz="0" w:space="0" w:color="auto"/>
            <w:right w:val="none" w:sz="0" w:space="0" w:color="auto"/>
          </w:divBdr>
          <w:divsChild>
            <w:div w:id="326904948">
              <w:marLeft w:val="0"/>
              <w:marRight w:val="0"/>
              <w:marTop w:val="0"/>
              <w:marBottom w:val="0"/>
              <w:divBdr>
                <w:top w:val="none" w:sz="0" w:space="0" w:color="auto"/>
                <w:left w:val="none" w:sz="0" w:space="0" w:color="auto"/>
                <w:bottom w:val="none" w:sz="0" w:space="0" w:color="auto"/>
                <w:right w:val="none" w:sz="0" w:space="0" w:color="auto"/>
              </w:divBdr>
              <w:divsChild>
                <w:div w:id="2064788220">
                  <w:marLeft w:val="0"/>
                  <w:marRight w:val="0"/>
                  <w:marTop w:val="0"/>
                  <w:marBottom w:val="0"/>
                  <w:divBdr>
                    <w:top w:val="none" w:sz="0" w:space="0" w:color="auto"/>
                    <w:left w:val="none" w:sz="0" w:space="0" w:color="auto"/>
                    <w:bottom w:val="none" w:sz="0" w:space="0" w:color="auto"/>
                    <w:right w:val="none" w:sz="0" w:space="0" w:color="auto"/>
                  </w:divBdr>
                  <w:divsChild>
                    <w:div w:id="168981195">
                      <w:marLeft w:val="0"/>
                      <w:marRight w:val="0"/>
                      <w:marTop w:val="0"/>
                      <w:marBottom w:val="0"/>
                      <w:divBdr>
                        <w:top w:val="none" w:sz="0" w:space="0" w:color="auto"/>
                        <w:left w:val="none" w:sz="0" w:space="0" w:color="auto"/>
                        <w:bottom w:val="none" w:sz="0" w:space="0" w:color="auto"/>
                        <w:right w:val="none" w:sz="0" w:space="0" w:color="auto"/>
                      </w:divBdr>
                      <w:divsChild>
                        <w:div w:id="1511986077">
                          <w:marLeft w:val="0"/>
                          <w:marRight w:val="0"/>
                          <w:marTop w:val="0"/>
                          <w:marBottom w:val="0"/>
                          <w:divBdr>
                            <w:top w:val="none" w:sz="0" w:space="0" w:color="auto"/>
                            <w:left w:val="none" w:sz="0" w:space="0" w:color="auto"/>
                            <w:bottom w:val="none" w:sz="0" w:space="0" w:color="auto"/>
                            <w:right w:val="none" w:sz="0" w:space="0" w:color="auto"/>
                          </w:divBdr>
                          <w:divsChild>
                            <w:div w:id="541792587">
                              <w:marLeft w:val="0"/>
                              <w:marRight w:val="0"/>
                              <w:marTop w:val="0"/>
                              <w:marBottom w:val="0"/>
                              <w:divBdr>
                                <w:top w:val="none" w:sz="0" w:space="0" w:color="auto"/>
                                <w:left w:val="none" w:sz="0" w:space="0" w:color="auto"/>
                                <w:bottom w:val="none" w:sz="0" w:space="0" w:color="auto"/>
                                <w:right w:val="none" w:sz="0" w:space="0" w:color="auto"/>
                              </w:divBdr>
                              <w:divsChild>
                                <w:div w:id="2080982208">
                                  <w:marLeft w:val="0"/>
                                  <w:marRight w:val="0"/>
                                  <w:marTop w:val="0"/>
                                  <w:marBottom w:val="0"/>
                                  <w:divBdr>
                                    <w:top w:val="none" w:sz="0" w:space="0" w:color="auto"/>
                                    <w:left w:val="none" w:sz="0" w:space="0" w:color="auto"/>
                                    <w:bottom w:val="none" w:sz="0" w:space="0" w:color="auto"/>
                                    <w:right w:val="none" w:sz="0" w:space="0" w:color="auto"/>
                                  </w:divBdr>
                                  <w:divsChild>
                                    <w:div w:id="266812190">
                                      <w:marLeft w:val="0"/>
                                      <w:marRight w:val="0"/>
                                      <w:marTop w:val="0"/>
                                      <w:marBottom w:val="0"/>
                                      <w:divBdr>
                                        <w:top w:val="none" w:sz="0" w:space="0" w:color="auto"/>
                                        <w:left w:val="none" w:sz="0" w:space="0" w:color="auto"/>
                                        <w:bottom w:val="none" w:sz="0" w:space="0" w:color="auto"/>
                                        <w:right w:val="none" w:sz="0" w:space="0" w:color="auto"/>
                                      </w:divBdr>
                                      <w:divsChild>
                                        <w:div w:id="1554537802">
                                          <w:marLeft w:val="0"/>
                                          <w:marRight w:val="0"/>
                                          <w:marTop w:val="0"/>
                                          <w:marBottom w:val="0"/>
                                          <w:divBdr>
                                            <w:top w:val="none" w:sz="0" w:space="0" w:color="auto"/>
                                            <w:left w:val="none" w:sz="0" w:space="0" w:color="auto"/>
                                            <w:bottom w:val="none" w:sz="0" w:space="0" w:color="auto"/>
                                            <w:right w:val="none" w:sz="0" w:space="0" w:color="auto"/>
                                          </w:divBdr>
                                          <w:divsChild>
                                            <w:div w:id="655568661">
                                              <w:marLeft w:val="0"/>
                                              <w:marRight w:val="0"/>
                                              <w:marTop w:val="0"/>
                                              <w:marBottom w:val="0"/>
                                              <w:divBdr>
                                                <w:top w:val="none" w:sz="0" w:space="0" w:color="auto"/>
                                                <w:left w:val="none" w:sz="0" w:space="0" w:color="auto"/>
                                                <w:bottom w:val="none" w:sz="0" w:space="0" w:color="auto"/>
                                                <w:right w:val="none" w:sz="0" w:space="0" w:color="auto"/>
                                              </w:divBdr>
                                              <w:divsChild>
                                                <w:div w:id="649333541">
                                                  <w:marLeft w:val="0"/>
                                                  <w:marRight w:val="0"/>
                                                  <w:marTop w:val="0"/>
                                                  <w:marBottom w:val="0"/>
                                                  <w:divBdr>
                                                    <w:top w:val="none" w:sz="0" w:space="0" w:color="auto"/>
                                                    <w:left w:val="none" w:sz="0" w:space="0" w:color="auto"/>
                                                    <w:bottom w:val="none" w:sz="0" w:space="0" w:color="auto"/>
                                                    <w:right w:val="none" w:sz="0" w:space="0" w:color="auto"/>
                                                  </w:divBdr>
                                                  <w:divsChild>
                                                    <w:div w:id="889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3221889">
      <w:bodyDiv w:val="1"/>
      <w:marLeft w:val="0"/>
      <w:marRight w:val="0"/>
      <w:marTop w:val="0"/>
      <w:marBottom w:val="0"/>
      <w:divBdr>
        <w:top w:val="none" w:sz="0" w:space="0" w:color="auto"/>
        <w:left w:val="none" w:sz="0" w:space="0" w:color="auto"/>
        <w:bottom w:val="none" w:sz="0" w:space="0" w:color="auto"/>
        <w:right w:val="none" w:sz="0" w:space="0" w:color="auto"/>
      </w:divBdr>
      <w:divsChild>
        <w:div w:id="2003578633">
          <w:marLeft w:val="0"/>
          <w:marRight w:val="0"/>
          <w:marTop w:val="0"/>
          <w:marBottom w:val="0"/>
          <w:divBdr>
            <w:top w:val="none" w:sz="0" w:space="0" w:color="auto"/>
            <w:left w:val="none" w:sz="0" w:space="0" w:color="auto"/>
            <w:bottom w:val="none" w:sz="0" w:space="0" w:color="auto"/>
            <w:right w:val="none" w:sz="0" w:space="0" w:color="auto"/>
          </w:divBdr>
          <w:divsChild>
            <w:div w:id="334112834">
              <w:marLeft w:val="0"/>
              <w:marRight w:val="0"/>
              <w:marTop w:val="0"/>
              <w:marBottom w:val="0"/>
              <w:divBdr>
                <w:top w:val="none" w:sz="0" w:space="0" w:color="auto"/>
                <w:left w:val="none" w:sz="0" w:space="0" w:color="auto"/>
                <w:bottom w:val="none" w:sz="0" w:space="0" w:color="auto"/>
                <w:right w:val="none" w:sz="0" w:space="0" w:color="auto"/>
              </w:divBdr>
              <w:divsChild>
                <w:div w:id="1702121324">
                  <w:marLeft w:val="0"/>
                  <w:marRight w:val="0"/>
                  <w:marTop w:val="0"/>
                  <w:marBottom w:val="0"/>
                  <w:divBdr>
                    <w:top w:val="none" w:sz="0" w:space="0" w:color="auto"/>
                    <w:left w:val="none" w:sz="0" w:space="0" w:color="auto"/>
                    <w:bottom w:val="none" w:sz="0" w:space="0" w:color="auto"/>
                    <w:right w:val="none" w:sz="0" w:space="0" w:color="auto"/>
                  </w:divBdr>
                  <w:divsChild>
                    <w:div w:id="1545408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96303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83021799">
      <w:bodyDiv w:val="1"/>
      <w:marLeft w:val="0"/>
      <w:marRight w:val="0"/>
      <w:marTop w:val="0"/>
      <w:marBottom w:val="0"/>
      <w:divBdr>
        <w:top w:val="none" w:sz="0" w:space="0" w:color="auto"/>
        <w:left w:val="none" w:sz="0" w:space="0" w:color="auto"/>
        <w:bottom w:val="none" w:sz="0" w:space="0" w:color="auto"/>
        <w:right w:val="none" w:sz="0" w:space="0" w:color="auto"/>
      </w:divBdr>
      <w:divsChild>
        <w:div w:id="896278003">
          <w:marLeft w:val="0"/>
          <w:marRight w:val="0"/>
          <w:marTop w:val="0"/>
          <w:marBottom w:val="0"/>
          <w:divBdr>
            <w:top w:val="none" w:sz="0" w:space="0" w:color="auto"/>
            <w:left w:val="none" w:sz="0" w:space="0" w:color="auto"/>
            <w:bottom w:val="none" w:sz="0" w:space="0" w:color="auto"/>
            <w:right w:val="none" w:sz="0" w:space="0" w:color="auto"/>
          </w:divBdr>
          <w:divsChild>
            <w:div w:id="1020862804">
              <w:marLeft w:val="0"/>
              <w:marRight w:val="0"/>
              <w:marTop w:val="0"/>
              <w:marBottom w:val="0"/>
              <w:divBdr>
                <w:top w:val="none" w:sz="0" w:space="0" w:color="auto"/>
                <w:left w:val="none" w:sz="0" w:space="0" w:color="auto"/>
                <w:bottom w:val="none" w:sz="0" w:space="0" w:color="auto"/>
                <w:right w:val="none" w:sz="0" w:space="0" w:color="auto"/>
              </w:divBdr>
              <w:divsChild>
                <w:div w:id="1630164856">
                  <w:marLeft w:val="0"/>
                  <w:marRight w:val="0"/>
                  <w:marTop w:val="0"/>
                  <w:marBottom w:val="0"/>
                  <w:divBdr>
                    <w:top w:val="none" w:sz="0" w:space="0" w:color="auto"/>
                    <w:left w:val="none" w:sz="0" w:space="0" w:color="auto"/>
                    <w:bottom w:val="none" w:sz="0" w:space="0" w:color="auto"/>
                    <w:right w:val="none" w:sz="0" w:space="0" w:color="auto"/>
                  </w:divBdr>
                  <w:divsChild>
                    <w:div w:id="1136948835">
                      <w:marLeft w:val="0"/>
                      <w:marRight w:val="0"/>
                      <w:marTop w:val="0"/>
                      <w:marBottom w:val="0"/>
                      <w:divBdr>
                        <w:top w:val="none" w:sz="0" w:space="0" w:color="auto"/>
                        <w:left w:val="none" w:sz="0" w:space="0" w:color="auto"/>
                        <w:bottom w:val="none" w:sz="0" w:space="0" w:color="auto"/>
                        <w:right w:val="none" w:sz="0" w:space="0" w:color="auto"/>
                      </w:divBdr>
                      <w:divsChild>
                        <w:div w:id="806049019">
                          <w:marLeft w:val="0"/>
                          <w:marRight w:val="0"/>
                          <w:marTop w:val="0"/>
                          <w:marBottom w:val="0"/>
                          <w:divBdr>
                            <w:top w:val="none" w:sz="0" w:space="0" w:color="auto"/>
                            <w:left w:val="none" w:sz="0" w:space="0" w:color="auto"/>
                            <w:bottom w:val="none" w:sz="0" w:space="0" w:color="auto"/>
                            <w:right w:val="none" w:sz="0" w:space="0" w:color="auto"/>
                          </w:divBdr>
                          <w:divsChild>
                            <w:div w:id="1575242645">
                              <w:marLeft w:val="0"/>
                              <w:marRight w:val="0"/>
                              <w:marTop w:val="0"/>
                              <w:marBottom w:val="0"/>
                              <w:divBdr>
                                <w:top w:val="none" w:sz="0" w:space="0" w:color="auto"/>
                                <w:left w:val="none" w:sz="0" w:space="0" w:color="auto"/>
                                <w:bottom w:val="none" w:sz="0" w:space="0" w:color="auto"/>
                                <w:right w:val="none" w:sz="0" w:space="0" w:color="auto"/>
                              </w:divBdr>
                              <w:divsChild>
                                <w:div w:id="1618021035">
                                  <w:marLeft w:val="0"/>
                                  <w:marRight w:val="0"/>
                                  <w:marTop w:val="0"/>
                                  <w:marBottom w:val="0"/>
                                  <w:divBdr>
                                    <w:top w:val="none" w:sz="0" w:space="0" w:color="auto"/>
                                    <w:left w:val="none" w:sz="0" w:space="0" w:color="auto"/>
                                    <w:bottom w:val="none" w:sz="0" w:space="0" w:color="auto"/>
                                    <w:right w:val="none" w:sz="0" w:space="0" w:color="auto"/>
                                  </w:divBdr>
                                  <w:divsChild>
                                    <w:div w:id="1840997088">
                                      <w:marLeft w:val="0"/>
                                      <w:marRight w:val="0"/>
                                      <w:marTop w:val="0"/>
                                      <w:marBottom w:val="0"/>
                                      <w:divBdr>
                                        <w:top w:val="none" w:sz="0" w:space="0" w:color="auto"/>
                                        <w:left w:val="none" w:sz="0" w:space="0" w:color="auto"/>
                                        <w:bottom w:val="none" w:sz="0" w:space="0" w:color="auto"/>
                                        <w:right w:val="none" w:sz="0" w:space="0" w:color="auto"/>
                                      </w:divBdr>
                                      <w:divsChild>
                                        <w:div w:id="1614046755">
                                          <w:marLeft w:val="0"/>
                                          <w:marRight w:val="0"/>
                                          <w:marTop w:val="0"/>
                                          <w:marBottom w:val="0"/>
                                          <w:divBdr>
                                            <w:top w:val="none" w:sz="0" w:space="0" w:color="auto"/>
                                            <w:left w:val="none" w:sz="0" w:space="0" w:color="auto"/>
                                            <w:bottom w:val="none" w:sz="0" w:space="0" w:color="auto"/>
                                            <w:right w:val="none" w:sz="0" w:space="0" w:color="auto"/>
                                          </w:divBdr>
                                          <w:divsChild>
                                            <w:div w:id="108353254">
                                              <w:marLeft w:val="0"/>
                                              <w:marRight w:val="0"/>
                                              <w:marTop w:val="0"/>
                                              <w:marBottom w:val="0"/>
                                              <w:divBdr>
                                                <w:top w:val="none" w:sz="0" w:space="0" w:color="auto"/>
                                                <w:left w:val="none" w:sz="0" w:space="0" w:color="auto"/>
                                                <w:bottom w:val="none" w:sz="0" w:space="0" w:color="auto"/>
                                                <w:right w:val="none" w:sz="0" w:space="0" w:color="auto"/>
                                              </w:divBdr>
                                              <w:divsChild>
                                                <w:div w:id="117769039">
                                                  <w:marLeft w:val="0"/>
                                                  <w:marRight w:val="0"/>
                                                  <w:marTop w:val="0"/>
                                                  <w:marBottom w:val="0"/>
                                                  <w:divBdr>
                                                    <w:top w:val="none" w:sz="0" w:space="0" w:color="auto"/>
                                                    <w:left w:val="none" w:sz="0" w:space="0" w:color="auto"/>
                                                    <w:bottom w:val="none" w:sz="0" w:space="0" w:color="auto"/>
                                                    <w:right w:val="none" w:sz="0" w:space="0" w:color="auto"/>
                                                  </w:divBdr>
                                                  <w:divsChild>
                                                    <w:div w:id="102054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626561">
      <w:bodyDiv w:val="1"/>
      <w:marLeft w:val="0"/>
      <w:marRight w:val="0"/>
      <w:marTop w:val="0"/>
      <w:marBottom w:val="0"/>
      <w:divBdr>
        <w:top w:val="none" w:sz="0" w:space="0" w:color="auto"/>
        <w:left w:val="none" w:sz="0" w:space="0" w:color="auto"/>
        <w:bottom w:val="none" w:sz="0" w:space="0" w:color="auto"/>
        <w:right w:val="none" w:sz="0" w:space="0" w:color="auto"/>
      </w:divBdr>
      <w:divsChild>
        <w:div w:id="2117361961">
          <w:marLeft w:val="0"/>
          <w:marRight w:val="0"/>
          <w:marTop w:val="0"/>
          <w:marBottom w:val="0"/>
          <w:divBdr>
            <w:top w:val="none" w:sz="0" w:space="0" w:color="auto"/>
            <w:left w:val="none" w:sz="0" w:space="0" w:color="auto"/>
            <w:bottom w:val="none" w:sz="0" w:space="0" w:color="auto"/>
            <w:right w:val="none" w:sz="0" w:space="0" w:color="auto"/>
          </w:divBdr>
          <w:divsChild>
            <w:div w:id="1475177212">
              <w:marLeft w:val="0"/>
              <w:marRight w:val="0"/>
              <w:marTop w:val="0"/>
              <w:marBottom w:val="0"/>
              <w:divBdr>
                <w:top w:val="none" w:sz="0" w:space="0" w:color="auto"/>
                <w:left w:val="none" w:sz="0" w:space="0" w:color="auto"/>
                <w:bottom w:val="none" w:sz="0" w:space="0" w:color="auto"/>
                <w:right w:val="none" w:sz="0" w:space="0" w:color="auto"/>
              </w:divBdr>
              <w:divsChild>
                <w:div w:id="276564474">
                  <w:marLeft w:val="0"/>
                  <w:marRight w:val="0"/>
                  <w:marTop w:val="0"/>
                  <w:marBottom w:val="0"/>
                  <w:divBdr>
                    <w:top w:val="none" w:sz="0" w:space="0" w:color="auto"/>
                    <w:left w:val="none" w:sz="0" w:space="0" w:color="auto"/>
                    <w:bottom w:val="none" w:sz="0" w:space="0" w:color="auto"/>
                    <w:right w:val="none" w:sz="0" w:space="0" w:color="auto"/>
                  </w:divBdr>
                  <w:divsChild>
                    <w:div w:id="96757557">
                      <w:marLeft w:val="0"/>
                      <w:marRight w:val="0"/>
                      <w:marTop w:val="0"/>
                      <w:marBottom w:val="0"/>
                      <w:divBdr>
                        <w:top w:val="none" w:sz="0" w:space="0" w:color="auto"/>
                        <w:left w:val="none" w:sz="0" w:space="0" w:color="auto"/>
                        <w:bottom w:val="none" w:sz="0" w:space="0" w:color="auto"/>
                        <w:right w:val="none" w:sz="0" w:space="0" w:color="auto"/>
                      </w:divBdr>
                      <w:divsChild>
                        <w:div w:id="34939256">
                          <w:marLeft w:val="0"/>
                          <w:marRight w:val="0"/>
                          <w:marTop w:val="0"/>
                          <w:marBottom w:val="0"/>
                          <w:divBdr>
                            <w:top w:val="none" w:sz="0" w:space="0" w:color="auto"/>
                            <w:left w:val="none" w:sz="0" w:space="0" w:color="auto"/>
                            <w:bottom w:val="none" w:sz="0" w:space="0" w:color="auto"/>
                            <w:right w:val="none" w:sz="0" w:space="0" w:color="auto"/>
                          </w:divBdr>
                          <w:divsChild>
                            <w:div w:id="2041198179">
                              <w:marLeft w:val="0"/>
                              <w:marRight w:val="0"/>
                              <w:marTop w:val="0"/>
                              <w:marBottom w:val="0"/>
                              <w:divBdr>
                                <w:top w:val="none" w:sz="0" w:space="0" w:color="auto"/>
                                <w:left w:val="none" w:sz="0" w:space="0" w:color="auto"/>
                                <w:bottom w:val="none" w:sz="0" w:space="0" w:color="auto"/>
                                <w:right w:val="none" w:sz="0" w:space="0" w:color="auto"/>
                              </w:divBdr>
                              <w:divsChild>
                                <w:div w:id="1573469972">
                                  <w:marLeft w:val="0"/>
                                  <w:marRight w:val="0"/>
                                  <w:marTop w:val="0"/>
                                  <w:marBottom w:val="0"/>
                                  <w:divBdr>
                                    <w:top w:val="none" w:sz="0" w:space="0" w:color="auto"/>
                                    <w:left w:val="none" w:sz="0" w:space="0" w:color="auto"/>
                                    <w:bottom w:val="none" w:sz="0" w:space="0" w:color="auto"/>
                                    <w:right w:val="none" w:sz="0" w:space="0" w:color="auto"/>
                                  </w:divBdr>
                                  <w:divsChild>
                                    <w:div w:id="1326664645">
                                      <w:marLeft w:val="0"/>
                                      <w:marRight w:val="0"/>
                                      <w:marTop w:val="0"/>
                                      <w:marBottom w:val="0"/>
                                      <w:divBdr>
                                        <w:top w:val="none" w:sz="0" w:space="0" w:color="auto"/>
                                        <w:left w:val="none" w:sz="0" w:space="0" w:color="auto"/>
                                        <w:bottom w:val="none" w:sz="0" w:space="0" w:color="auto"/>
                                        <w:right w:val="none" w:sz="0" w:space="0" w:color="auto"/>
                                      </w:divBdr>
                                      <w:divsChild>
                                        <w:div w:id="616179526">
                                          <w:marLeft w:val="0"/>
                                          <w:marRight w:val="0"/>
                                          <w:marTop w:val="0"/>
                                          <w:marBottom w:val="0"/>
                                          <w:divBdr>
                                            <w:top w:val="none" w:sz="0" w:space="0" w:color="auto"/>
                                            <w:left w:val="none" w:sz="0" w:space="0" w:color="auto"/>
                                            <w:bottom w:val="none" w:sz="0" w:space="0" w:color="auto"/>
                                            <w:right w:val="none" w:sz="0" w:space="0" w:color="auto"/>
                                          </w:divBdr>
                                          <w:divsChild>
                                            <w:div w:id="1859076558">
                                              <w:marLeft w:val="0"/>
                                              <w:marRight w:val="0"/>
                                              <w:marTop w:val="0"/>
                                              <w:marBottom w:val="0"/>
                                              <w:divBdr>
                                                <w:top w:val="none" w:sz="0" w:space="0" w:color="auto"/>
                                                <w:left w:val="none" w:sz="0" w:space="0" w:color="auto"/>
                                                <w:bottom w:val="none" w:sz="0" w:space="0" w:color="auto"/>
                                                <w:right w:val="none" w:sz="0" w:space="0" w:color="auto"/>
                                              </w:divBdr>
                                              <w:divsChild>
                                                <w:div w:id="1199077157">
                                                  <w:marLeft w:val="0"/>
                                                  <w:marRight w:val="0"/>
                                                  <w:marTop w:val="0"/>
                                                  <w:marBottom w:val="0"/>
                                                  <w:divBdr>
                                                    <w:top w:val="none" w:sz="0" w:space="0" w:color="auto"/>
                                                    <w:left w:val="none" w:sz="0" w:space="0" w:color="auto"/>
                                                    <w:bottom w:val="none" w:sz="0" w:space="0" w:color="auto"/>
                                                    <w:right w:val="none" w:sz="0" w:space="0" w:color="auto"/>
                                                  </w:divBdr>
                                                  <w:divsChild>
                                                    <w:div w:id="7715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ellopos.net/elpenor/greek-texts/septuagint/default.asp" TargetMode="External"/><Relationship Id="rId1" Type="http://schemas.openxmlformats.org/officeDocument/2006/relationships/hyperlink" Target="http://en.wikipedia.org/wiki/Council_of_Jam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A9B20-F94A-4338-BAB8-E6260D8C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TotalTime>
  <Pages>15</Pages>
  <Words>3146</Words>
  <Characters>17934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45</cp:revision>
  <cp:lastPrinted>2013-09-06T07:12:00Z</cp:lastPrinted>
  <dcterms:created xsi:type="dcterms:W3CDTF">2018-12-14T23:07:00Z</dcterms:created>
  <dcterms:modified xsi:type="dcterms:W3CDTF">2018-12-20T20:06:00Z</dcterms:modified>
</cp:coreProperties>
</file>