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517E2B" w:rsidRDefault="00D0251A" w:rsidP="006524AE">
      <w:pPr>
        <w:spacing w:after="240"/>
        <w:jc w:val="center"/>
        <w:rPr>
          <w:rFonts w:ascii="Verdana" w:hAnsi="Verdana" w:cs="Arial"/>
          <w:bCs/>
          <w:sz w:val="48"/>
          <w:szCs w:val="48"/>
        </w:rPr>
      </w:pPr>
      <w:r w:rsidRPr="00517E2B">
        <w:rPr>
          <w:rFonts w:ascii="Verdana" w:hAnsi="Verdana" w:cs="Arial"/>
          <w:bCs/>
          <w:sz w:val="48"/>
          <w:szCs w:val="48"/>
        </w:rPr>
        <w:t>T</w:t>
      </w:r>
      <w:r w:rsidR="00517E2B" w:rsidRPr="00517E2B">
        <w:rPr>
          <w:rFonts w:ascii="Verdana" w:hAnsi="Verdana" w:cs="Arial"/>
          <w:bCs/>
          <w:sz w:val="48"/>
          <w:szCs w:val="48"/>
        </w:rPr>
        <w:t>heology</w:t>
      </w:r>
      <w:r w:rsidR="00C15E5A">
        <w:rPr>
          <w:rFonts w:ascii="Verdana" w:hAnsi="Verdana" w:cs="Arial"/>
          <w:bCs/>
          <w:sz w:val="48"/>
          <w:szCs w:val="48"/>
        </w:rPr>
        <w:t xml:space="preserve"> </w:t>
      </w:r>
      <w:r w:rsidR="00517E2B" w:rsidRPr="00517E2B">
        <w:rPr>
          <w:rFonts w:ascii="Verdana" w:hAnsi="Verdana" w:cs="Arial"/>
          <w:bCs/>
          <w:sz w:val="48"/>
          <w:szCs w:val="48"/>
        </w:rPr>
        <w:t>Proper</w:t>
      </w:r>
    </w:p>
    <w:p w:rsidR="006524AE" w:rsidRDefault="006524AE" w:rsidP="006524AE">
      <w:pPr>
        <w:rPr>
          <w:noProof/>
        </w:rPr>
      </w:pPr>
      <w:r>
        <w:rPr>
          <w:noProof/>
        </w:rPr>
        <w:t>2019</w:t>
      </w:r>
    </w:p>
    <w:p w:rsidR="006524AE" w:rsidRPr="00162901" w:rsidRDefault="006524AE" w:rsidP="006524AE">
      <w:r w:rsidRPr="00162901">
        <w:rPr>
          <w:rFonts w:cs="Times New Roman"/>
        </w:rPr>
        <w:t>†</w:t>
      </w:r>
      <w:r w:rsidR="00C15E5A">
        <w:rPr>
          <w:rFonts w:cs="Times New Roman"/>
        </w:rPr>
        <w:t xml:space="preserve"> </w:t>
      </w:r>
      <w:r w:rsidRPr="00162901">
        <w:t>Blessed</w:t>
      </w:r>
      <w:r w:rsidR="00C15E5A">
        <w:t xml:space="preserve"> </w:t>
      </w:r>
      <w:r w:rsidRPr="00162901">
        <w:t>is</w:t>
      </w:r>
      <w:r w:rsidR="00C15E5A">
        <w:t xml:space="preserve"> </w:t>
      </w:r>
      <w:r w:rsidRPr="00162901">
        <w:t>our</w:t>
      </w:r>
      <w:r w:rsidR="00C15E5A">
        <w:t xml:space="preserve"> </w:t>
      </w:r>
      <w:r w:rsidRPr="00162901">
        <w:t>God</w:t>
      </w:r>
      <w:r w:rsidR="00C15E5A">
        <w:t xml:space="preserve"> </w:t>
      </w:r>
      <w:r w:rsidRPr="00162901">
        <w:t>always,</w:t>
      </w:r>
      <w:r w:rsidR="00C15E5A">
        <w:t xml:space="preserve"> </w:t>
      </w:r>
      <w:r w:rsidRPr="00162901">
        <w:t>as</w:t>
      </w:r>
      <w:r w:rsidR="00C15E5A">
        <w:t xml:space="preserve"> </w:t>
      </w:r>
      <w:r w:rsidRPr="00162901">
        <w:t>it</w:t>
      </w:r>
      <w:r w:rsidR="00C15E5A">
        <w:t xml:space="preserve"> </w:t>
      </w:r>
      <w:r w:rsidRPr="00162901">
        <w:t>is</w:t>
      </w:r>
      <w:r w:rsidR="00C15E5A">
        <w:t xml:space="preserve"> </w:t>
      </w:r>
      <w:r w:rsidRPr="00162901">
        <w:t>now,</w:t>
      </w:r>
      <w:r w:rsidR="00C15E5A">
        <w:t xml:space="preserve"> </w:t>
      </w:r>
      <w:r w:rsidRPr="00162901">
        <w:t>was</w:t>
      </w:r>
      <w:r w:rsidR="00C15E5A">
        <w:t xml:space="preserve"> </w:t>
      </w:r>
      <w:r w:rsidRPr="00162901">
        <w:t>in</w:t>
      </w:r>
      <w:r w:rsidR="00C15E5A">
        <w:t xml:space="preserve"> </w:t>
      </w:r>
      <w:r w:rsidRPr="00162901">
        <w:t>the</w:t>
      </w:r>
      <w:r w:rsidR="00C15E5A">
        <w:t xml:space="preserve"> </w:t>
      </w:r>
      <w:r w:rsidRPr="00162901">
        <w:t>beginning,</w:t>
      </w:r>
      <w:r w:rsidR="00C15E5A">
        <w:t xml:space="preserve"> </w:t>
      </w:r>
      <w:r w:rsidRPr="00162901">
        <w:t>and</w:t>
      </w:r>
      <w:r w:rsidR="00C15E5A">
        <w:t xml:space="preserve"> </w:t>
      </w:r>
      <w:r w:rsidRPr="00162901">
        <w:t>ever</w:t>
      </w:r>
      <w:r w:rsidR="00C15E5A">
        <w:t xml:space="preserve"> </w:t>
      </w:r>
      <w:r w:rsidRPr="00162901">
        <w:t>shall</w:t>
      </w:r>
      <w:r w:rsidR="00C15E5A">
        <w:t xml:space="preserve"> </w:t>
      </w:r>
      <w:r w:rsidRPr="00162901">
        <w:t>be,</w:t>
      </w:r>
      <w:r w:rsidR="00C15E5A">
        <w:t xml:space="preserve"> </w:t>
      </w:r>
      <w:r w:rsidRPr="00162901">
        <w:t>world</w:t>
      </w:r>
      <w:r w:rsidR="00C15E5A">
        <w:t xml:space="preserve"> </w:t>
      </w:r>
      <w:r w:rsidRPr="00162901">
        <w:t>without</w:t>
      </w:r>
      <w:r w:rsidR="00C15E5A">
        <w:t xml:space="preserve"> </w:t>
      </w:r>
      <w:r w:rsidRPr="00162901">
        <w:t>end</w:t>
      </w:r>
      <w:r>
        <w:t>.</w:t>
      </w:r>
      <w:r w:rsidR="00C15E5A">
        <w:t xml:space="preserve">  </w:t>
      </w:r>
      <w:r w:rsidRPr="00162901">
        <w:t>Amen</w:t>
      </w:r>
      <w:r>
        <w:t>.</w:t>
      </w:r>
      <w:r w:rsidR="00C15E5A">
        <w:t xml:space="preserve">  </w:t>
      </w:r>
      <w:r w:rsidRPr="00162901">
        <w:t>..</w:t>
      </w:r>
      <w:r>
        <w:t>.</w:t>
      </w:r>
      <w:r w:rsidR="00C15E5A">
        <w:t xml:space="preserve">  </w:t>
      </w:r>
      <w:r w:rsidRPr="00162901">
        <w:t>in</w:t>
      </w:r>
      <w:r w:rsidR="00C15E5A">
        <w:t xml:space="preserve"> </w:t>
      </w:r>
      <w:r w:rsidRPr="00162901">
        <w:t>the</w:t>
      </w:r>
      <w:r w:rsidR="00C15E5A">
        <w:t xml:space="preserve"> </w:t>
      </w:r>
      <w:r w:rsidRPr="00162901">
        <w:t>name</w:t>
      </w:r>
      <w:r w:rsidR="00C15E5A">
        <w:t xml:space="preserve"> </w:t>
      </w:r>
      <w:r w:rsidRPr="00162901">
        <w:t>of</w:t>
      </w:r>
      <w:r w:rsidR="00C15E5A">
        <w:t xml:space="preserve"> </w:t>
      </w:r>
      <w:r w:rsidRPr="00162901">
        <w:t>the</w:t>
      </w:r>
      <w:r w:rsidR="00C15E5A">
        <w:t xml:space="preserve"> </w:t>
      </w:r>
      <w:r w:rsidRPr="00162901">
        <w:t>Father,</w:t>
      </w:r>
      <w:r w:rsidR="00C15E5A">
        <w:t xml:space="preserve"> </w:t>
      </w:r>
      <w:r w:rsidRPr="00162901">
        <w:t>and</w:t>
      </w:r>
      <w:r w:rsidR="00C15E5A">
        <w:t xml:space="preserve"> </w:t>
      </w:r>
      <w:r w:rsidRPr="00162901">
        <w:t>of</w:t>
      </w:r>
      <w:r w:rsidR="00C15E5A">
        <w:t xml:space="preserve"> </w:t>
      </w:r>
      <w:r w:rsidRPr="00162901">
        <w:t>the</w:t>
      </w:r>
      <w:r w:rsidR="00C15E5A">
        <w:t xml:space="preserve"> </w:t>
      </w:r>
      <w:r w:rsidRPr="00162901">
        <w:t>Son,</w:t>
      </w:r>
      <w:r w:rsidR="00C15E5A">
        <w:t xml:space="preserve"> </w:t>
      </w:r>
      <w:r w:rsidRPr="00162901">
        <w:t>and</w:t>
      </w:r>
      <w:r w:rsidR="00C15E5A">
        <w:t xml:space="preserve"> </w:t>
      </w:r>
      <w:r w:rsidRPr="00162901">
        <w:t>of</w:t>
      </w:r>
      <w:r w:rsidR="00C15E5A">
        <w:t xml:space="preserve"> </w:t>
      </w:r>
      <w:r w:rsidRPr="00162901">
        <w:t>the</w:t>
      </w:r>
      <w:r w:rsidR="00C15E5A">
        <w:t xml:space="preserve"> </w:t>
      </w:r>
      <w:r w:rsidRPr="00162901">
        <w:t>Holy</w:t>
      </w:r>
      <w:r w:rsidR="00C15E5A">
        <w:t xml:space="preserve"> </w:t>
      </w:r>
      <w:r>
        <w:t>Spirit.</w:t>
      </w:r>
      <w:r w:rsidR="00C15E5A">
        <w:t xml:space="preserve">  </w:t>
      </w:r>
      <w:r w:rsidRPr="00162901">
        <w:t>Amen</w:t>
      </w:r>
      <w:r>
        <w:t>.</w:t>
      </w:r>
      <w:r w:rsidR="00C15E5A">
        <w:t xml:space="preserve">  </w:t>
      </w:r>
      <w:r w:rsidRPr="00162901">
        <w:t>Through</w:t>
      </w:r>
      <w:r w:rsidR="00C15E5A">
        <w:t xml:space="preserve"> </w:t>
      </w:r>
      <w:r w:rsidRPr="00162901">
        <w:t>the</w:t>
      </w:r>
      <w:r w:rsidR="00C15E5A">
        <w:t xml:space="preserve"> </w:t>
      </w:r>
      <w:r w:rsidRPr="00162901">
        <w:t>prayers</w:t>
      </w:r>
      <w:r w:rsidR="00C15E5A">
        <w:t xml:space="preserve"> </w:t>
      </w:r>
      <w:r w:rsidRPr="00162901">
        <w:t>of</w:t>
      </w:r>
      <w:r w:rsidR="00C15E5A">
        <w:t xml:space="preserve"> </w:t>
      </w:r>
      <w:r w:rsidRPr="00162901">
        <w:t>our</w:t>
      </w:r>
      <w:r w:rsidR="00C15E5A">
        <w:t xml:space="preserve"> </w:t>
      </w:r>
      <w:r w:rsidRPr="00162901">
        <w:t>holy</w:t>
      </w:r>
      <w:r w:rsidR="00C15E5A">
        <w:t xml:space="preserve"> </w:t>
      </w:r>
      <w:r>
        <w:t>Ancestors</w:t>
      </w:r>
      <w:r w:rsidRPr="00162901">
        <w:t>,</w:t>
      </w:r>
      <w:r w:rsidR="00C15E5A">
        <w:t xml:space="preserve"> </w:t>
      </w:r>
      <w:r w:rsidRPr="00162901">
        <w:t>Lord</w:t>
      </w:r>
      <w:r w:rsidR="00C15E5A">
        <w:t xml:space="preserve"> </w:t>
      </w:r>
      <w:r w:rsidRPr="00162901">
        <w:t>Jesus</w:t>
      </w:r>
      <w:r w:rsidR="00C15E5A">
        <w:t xml:space="preserve"> </w:t>
      </w:r>
      <w:r w:rsidRPr="00162901">
        <w:t>Christ</w:t>
      </w:r>
      <w:r w:rsidR="00C15E5A">
        <w:t xml:space="preserve"> </w:t>
      </w:r>
      <w:r w:rsidRPr="00162901">
        <w:t>our</w:t>
      </w:r>
      <w:r w:rsidR="00C15E5A">
        <w:t xml:space="preserve"> </w:t>
      </w:r>
      <w:r w:rsidRPr="00162901">
        <w:t>God,</w:t>
      </w:r>
      <w:r w:rsidR="00C15E5A">
        <w:t xml:space="preserve"> </w:t>
      </w:r>
      <w:r w:rsidRPr="00162901">
        <w:t>have</w:t>
      </w:r>
      <w:r w:rsidR="00C15E5A">
        <w:t xml:space="preserve"> </w:t>
      </w:r>
      <w:r w:rsidRPr="00162901">
        <w:t>mercy</w:t>
      </w:r>
      <w:r w:rsidR="00C15E5A">
        <w:t xml:space="preserve"> </w:t>
      </w:r>
      <w:r w:rsidRPr="00162901">
        <w:t>on</w:t>
      </w:r>
      <w:r w:rsidR="00C15E5A">
        <w:t xml:space="preserve"> </w:t>
      </w:r>
      <w:r w:rsidRPr="00162901">
        <w:t>us</w:t>
      </w:r>
      <w:r w:rsidR="00C15E5A">
        <w:t xml:space="preserve"> </w:t>
      </w:r>
      <w:r w:rsidRPr="00162901">
        <w:t>and</w:t>
      </w:r>
      <w:r w:rsidR="00C15E5A">
        <w:t xml:space="preserve"> </w:t>
      </w:r>
      <w:r w:rsidRPr="00162901">
        <w:t>save</w:t>
      </w:r>
      <w:r w:rsidR="00C15E5A">
        <w:t xml:space="preserve"> </w:t>
      </w:r>
      <w:r w:rsidRPr="00162901">
        <w:t>us</w:t>
      </w:r>
      <w:r>
        <w:t>.</w:t>
      </w:r>
      <w:r w:rsidR="00C15E5A">
        <w:t xml:space="preserve">  </w:t>
      </w:r>
      <w:r w:rsidRPr="00162901">
        <w:t>Amen</w:t>
      </w:r>
      <w:r>
        <w:t>.</w:t>
      </w:r>
      <w:r w:rsidR="00C15E5A">
        <w:t xml:space="preserve">  </w:t>
      </w:r>
      <w:r w:rsidRPr="00162901">
        <w:t>Glory</w:t>
      </w:r>
      <w:r w:rsidR="00C15E5A">
        <w:t xml:space="preserve"> </w:t>
      </w:r>
      <w:r w:rsidRPr="00162901">
        <w:t>to</w:t>
      </w:r>
      <w:r w:rsidR="00C15E5A">
        <w:t xml:space="preserve"> </w:t>
      </w:r>
      <w:r w:rsidRPr="00162901">
        <w:t>You,</w:t>
      </w:r>
      <w:r w:rsidR="00C15E5A">
        <w:t xml:space="preserve"> </w:t>
      </w:r>
      <w:r w:rsidRPr="00162901">
        <w:t>our</w:t>
      </w:r>
      <w:r w:rsidR="00C15E5A">
        <w:t xml:space="preserve"> </w:t>
      </w:r>
      <w:r w:rsidRPr="00162901">
        <w:t>God,</w:t>
      </w:r>
      <w:r w:rsidR="00C15E5A">
        <w:t xml:space="preserve"> </w:t>
      </w:r>
      <w:r w:rsidRPr="00162901">
        <w:t>glory</w:t>
      </w:r>
      <w:r w:rsidR="00C15E5A">
        <w:t xml:space="preserve"> </w:t>
      </w:r>
      <w:r w:rsidRPr="00162901">
        <w:t>to</w:t>
      </w:r>
      <w:r w:rsidR="00C15E5A">
        <w:t xml:space="preserve"> </w:t>
      </w:r>
      <w:r w:rsidRPr="00162901">
        <w:t>You.</w:t>
      </w:r>
    </w:p>
    <w:p w:rsidR="006524AE" w:rsidRDefault="006524AE" w:rsidP="006524AE">
      <w:r w:rsidRPr="008218CC">
        <w:t>O</w:t>
      </w:r>
      <w:r w:rsidR="00C15E5A">
        <w:t xml:space="preserve"> </w:t>
      </w:r>
      <w:r w:rsidRPr="008218CC">
        <w:t>Heavenly</w:t>
      </w:r>
      <w:r w:rsidR="00C15E5A">
        <w:t xml:space="preserve"> </w:t>
      </w:r>
      <w:r w:rsidRPr="008218CC">
        <w:t>King,</w:t>
      </w:r>
      <w:r w:rsidR="00C15E5A">
        <w:t xml:space="preserve"> </w:t>
      </w:r>
      <w:r w:rsidRPr="008218CC">
        <w:t>the</w:t>
      </w:r>
      <w:r w:rsidR="00C15E5A">
        <w:t xml:space="preserve"> </w:t>
      </w:r>
      <w:r w:rsidRPr="008218CC">
        <w:t>Comforter,</w:t>
      </w:r>
      <w:r w:rsidR="00C15E5A">
        <w:t xml:space="preserve"> </w:t>
      </w:r>
      <w:r w:rsidRPr="008218CC">
        <w:t>the</w:t>
      </w:r>
      <w:r w:rsidR="00C15E5A">
        <w:t xml:space="preserve"> </w:t>
      </w:r>
      <w:r w:rsidRPr="008218CC">
        <w:t>Spirit</w:t>
      </w:r>
      <w:r w:rsidR="00C15E5A">
        <w:t xml:space="preserve"> </w:t>
      </w:r>
      <w:r w:rsidRPr="008218CC">
        <w:t>of</w:t>
      </w:r>
      <w:r w:rsidR="00C15E5A">
        <w:t xml:space="preserve"> </w:t>
      </w:r>
      <w:r w:rsidRPr="008218CC">
        <w:t>truth,</w:t>
      </w:r>
      <w:r w:rsidR="00C15E5A">
        <w:t xml:space="preserve"> </w:t>
      </w:r>
      <w:r w:rsidRPr="008218CC">
        <w:t>You</w:t>
      </w:r>
      <w:r w:rsidR="00C15E5A">
        <w:t xml:space="preserve"> </w:t>
      </w:r>
      <w:r w:rsidRPr="008218CC">
        <w:t>are</w:t>
      </w:r>
      <w:r w:rsidR="00C15E5A">
        <w:t xml:space="preserve"> </w:t>
      </w:r>
      <w:r w:rsidRPr="008218CC">
        <w:t>everywhere</w:t>
      </w:r>
      <w:r w:rsidR="00C15E5A">
        <w:t xml:space="preserve"> </w:t>
      </w:r>
      <w:r w:rsidRPr="008218CC">
        <w:t>and</w:t>
      </w:r>
      <w:r w:rsidR="00C15E5A">
        <w:t xml:space="preserve"> </w:t>
      </w:r>
      <w:r w:rsidRPr="008218CC">
        <w:t>fill</w:t>
      </w:r>
      <w:r w:rsidR="00C15E5A">
        <w:t xml:space="preserve"> </w:t>
      </w:r>
      <w:r w:rsidRPr="008218CC">
        <w:t>all</w:t>
      </w:r>
      <w:r w:rsidR="00C15E5A">
        <w:t xml:space="preserve"> </w:t>
      </w:r>
      <w:r w:rsidRPr="008218CC">
        <w:t>things,</w:t>
      </w:r>
      <w:r w:rsidR="00C15E5A">
        <w:t xml:space="preserve"> </w:t>
      </w:r>
      <w:r w:rsidRPr="008218CC">
        <w:t>Treasury</w:t>
      </w:r>
      <w:r w:rsidR="00C15E5A">
        <w:t xml:space="preserve"> </w:t>
      </w:r>
      <w:r w:rsidRPr="008218CC">
        <w:t>of</w:t>
      </w:r>
      <w:r w:rsidR="00C15E5A">
        <w:t xml:space="preserve"> </w:t>
      </w:r>
      <w:r w:rsidRPr="008218CC">
        <w:t>blessings,</w:t>
      </w:r>
      <w:r w:rsidR="00C15E5A">
        <w:t xml:space="preserve"> </w:t>
      </w:r>
      <w:r w:rsidRPr="008218CC">
        <w:t>and</w:t>
      </w:r>
      <w:r w:rsidR="00C15E5A">
        <w:t xml:space="preserve"> </w:t>
      </w:r>
      <w:r w:rsidRPr="008218CC">
        <w:t>Giver</w:t>
      </w:r>
      <w:r w:rsidR="00C15E5A">
        <w:t xml:space="preserve"> </w:t>
      </w:r>
      <w:r w:rsidRPr="008218CC">
        <w:t>of</w:t>
      </w:r>
      <w:r w:rsidR="00C15E5A">
        <w:t xml:space="preserve"> </w:t>
      </w:r>
      <w:r w:rsidRPr="008218CC">
        <w:t>life:</w:t>
      </w:r>
      <w:r w:rsidR="00C15E5A">
        <w:t xml:space="preserve"> </w:t>
      </w:r>
      <w:r w:rsidRPr="008218CC">
        <w:t>come</w:t>
      </w:r>
      <w:r w:rsidR="00C15E5A">
        <w:t xml:space="preserve"> </w:t>
      </w:r>
      <w:r w:rsidRPr="008218CC">
        <w:t>and</w:t>
      </w:r>
      <w:r w:rsidR="00C15E5A">
        <w:t xml:space="preserve"> </w:t>
      </w:r>
      <w:r w:rsidRPr="008218CC">
        <w:t>abide</w:t>
      </w:r>
      <w:r w:rsidR="00C15E5A">
        <w:t xml:space="preserve"> </w:t>
      </w:r>
      <w:r w:rsidRPr="008218CC">
        <w:t>in</w:t>
      </w:r>
      <w:r w:rsidR="00C15E5A">
        <w:t xml:space="preserve"> </w:t>
      </w:r>
      <w:r w:rsidRPr="008218CC">
        <w:t>us,</w:t>
      </w:r>
      <w:r w:rsidR="00C15E5A">
        <w:t xml:space="preserve"> </w:t>
      </w:r>
      <w:r w:rsidRPr="008218CC">
        <w:t>and</w:t>
      </w:r>
      <w:r w:rsidR="00C15E5A">
        <w:t xml:space="preserve"> </w:t>
      </w:r>
      <w:r w:rsidRPr="008218CC">
        <w:t>cleanse</w:t>
      </w:r>
      <w:r w:rsidR="00C15E5A">
        <w:t xml:space="preserve"> </w:t>
      </w:r>
      <w:r w:rsidRPr="008218CC">
        <w:t>us</w:t>
      </w:r>
      <w:r w:rsidR="00C15E5A">
        <w:t xml:space="preserve"> </w:t>
      </w:r>
      <w:r w:rsidRPr="008218CC">
        <w:t>from</w:t>
      </w:r>
      <w:r w:rsidR="00C15E5A">
        <w:t xml:space="preserve"> </w:t>
      </w:r>
      <w:r w:rsidRPr="008218CC">
        <w:t>every</w:t>
      </w:r>
      <w:r w:rsidR="00C15E5A">
        <w:t xml:space="preserve"> </w:t>
      </w:r>
      <w:r w:rsidRPr="008218CC">
        <w:t>impurity,</w:t>
      </w:r>
      <w:r w:rsidR="00C15E5A">
        <w:t xml:space="preserve"> </w:t>
      </w:r>
      <w:r w:rsidRPr="008218CC">
        <w:t>and</w:t>
      </w:r>
      <w:r w:rsidR="00C15E5A">
        <w:t xml:space="preserve"> </w:t>
      </w:r>
      <w:r w:rsidRPr="008218CC">
        <w:t>save</w:t>
      </w:r>
      <w:r w:rsidR="00C15E5A">
        <w:t xml:space="preserve"> </w:t>
      </w:r>
      <w:r w:rsidRPr="008218CC">
        <w:t>our</w:t>
      </w:r>
      <w:r w:rsidR="00C15E5A">
        <w:t xml:space="preserve"> </w:t>
      </w:r>
      <w:r w:rsidRPr="008218CC">
        <w:t>souls,</w:t>
      </w:r>
      <w:r w:rsidR="00C15E5A">
        <w:t xml:space="preserve"> </w:t>
      </w:r>
      <w:r w:rsidRPr="008218CC">
        <w:t>O</w:t>
      </w:r>
      <w:r w:rsidR="00C15E5A">
        <w:t xml:space="preserve"> </w:t>
      </w:r>
      <w:r w:rsidRPr="008218CC">
        <w:t>Good</w:t>
      </w:r>
      <w:r w:rsidR="00C15E5A">
        <w:t xml:space="preserve"> </w:t>
      </w:r>
      <w:r w:rsidRPr="008218CC">
        <w:t>One.</w:t>
      </w:r>
    </w:p>
    <w:p w:rsidR="006524AE" w:rsidRPr="00BD1623" w:rsidRDefault="006524AE" w:rsidP="006524AE">
      <w:r w:rsidRPr="00162901">
        <w:rPr>
          <w:rFonts w:cs="Times New Roman"/>
        </w:rPr>
        <w:t>†</w:t>
      </w:r>
      <w:r w:rsidR="00C15E5A">
        <w:rPr>
          <w:rFonts w:cs="Times New Roman"/>
        </w:rPr>
        <w:t xml:space="preserve"> </w:t>
      </w:r>
      <w:r w:rsidRPr="008218CC">
        <w:t>Holy</w:t>
      </w:r>
      <w:r w:rsidR="00C15E5A">
        <w:t xml:space="preserve"> </w:t>
      </w:r>
      <w:r w:rsidRPr="008218CC">
        <w:t>God,</w:t>
      </w:r>
      <w:r w:rsidR="00C15E5A">
        <w:t xml:space="preserve"> </w:t>
      </w:r>
      <w:r>
        <w:t>Holy</w:t>
      </w:r>
      <w:r w:rsidR="00C15E5A">
        <w:t xml:space="preserve"> </w:t>
      </w:r>
      <w:r>
        <w:t>Mighty,</w:t>
      </w:r>
      <w:r w:rsidR="00C15E5A">
        <w:t xml:space="preserve"> </w:t>
      </w:r>
      <w:r w:rsidRPr="008218CC">
        <w:t>Holy</w:t>
      </w:r>
      <w:r w:rsidR="00C15E5A">
        <w:t xml:space="preserve"> </w:t>
      </w:r>
      <w:r w:rsidRPr="008218CC">
        <w:t>Immortal,</w:t>
      </w:r>
      <w:r w:rsidR="00C15E5A">
        <w:t xml:space="preserve"> </w:t>
      </w:r>
      <w:r w:rsidRPr="008218CC">
        <w:t>have</w:t>
      </w:r>
      <w:r w:rsidR="00C15E5A">
        <w:t xml:space="preserve"> </w:t>
      </w:r>
      <w:r w:rsidRPr="008218CC">
        <w:t>mercy</w:t>
      </w:r>
      <w:r w:rsidR="00C15E5A">
        <w:t xml:space="preserve"> </w:t>
      </w:r>
      <w:r w:rsidRPr="008218CC">
        <w:t>on</w:t>
      </w:r>
      <w:r w:rsidR="00C15E5A">
        <w:t xml:space="preserve"> </w:t>
      </w:r>
      <w:r w:rsidRPr="008218CC">
        <w:t>us</w:t>
      </w:r>
      <w:r w:rsidR="00C15E5A">
        <w:t xml:space="preserve"> </w:t>
      </w:r>
      <w:r w:rsidRPr="00A50992">
        <w:rPr>
          <w:color w:val="C00000"/>
        </w:rPr>
        <w:t>(three</w:t>
      </w:r>
      <w:r w:rsidR="00C15E5A">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C15E5A">
        <w:rPr>
          <w:rFonts w:cs="Times New Roman"/>
        </w:rPr>
        <w:t xml:space="preserve"> </w:t>
      </w:r>
      <w:r>
        <w:t>Glory</w:t>
      </w:r>
      <w:r w:rsidR="00C15E5A">
        <w:t xml:space="preserve"> </w:t>
      </w:r>
      <w:r w:rsidRPr="00D11B4A">
        <w:t>be</w:t>
      </w:r>
      <w:r w:rsidR="00C15E5A">
        <w:t xml:space="preserve"> </w:t>
      </w:r>
      <w:r>
        <w:t>to</w:t>
      </w:r>
      <w:r w:rsidR="00C15E5A">
        <w:t xml:space="preserve"> </w:t>
      </w:r>
      <w:r>
        <w:t>the</w:t>
      </w:r>
      <w:r w:rsidR="00C15E5A">
        <w:t xml:space="preserve"> </w:t>
      </w:r>
      <w:r>
        <w:t>Father,</w:t>
      </w:r>
      <w:r w:rsidR="00C15E5A">
        <w:t xml:space="preserve"> </w:t>
      </w:r>
      <w:r>
        <w:t>and</w:t>
      </w:r>
      <w:r w:rsidR="00C15E5A">
        <w:t xml:space="preserve"> </w:t>
      </w:r>
      <w:r>
        <w:t>to</w:t>
      </w:r>
      <w:r w:rsidR="00C15E5A">
        <w:t xml:space="preserve"> </w:t>
      </w:r>
      <w:r>
        <w:t>the</w:t>
      </w:r>
      <w:r w:rsidR="00C15E5A">
        <w:t xml:space="preserve"> </w:t>
      </w:r>
      <w:r>
        <w:t>Son,</w:t>
      </w:r>
      <w:r w:rsidR="00C15E5A">
        <w:t xml:space="preserve"> </w:t>
      </w:r>
      <w:r>
        <w:t>and</w:t>
      </w:r>
      <w:r w:rsidR="00C15E5A">
        <w:t xml:space="preserve"> </w:t>
      </w:r>
      <w:r>
        <w:t>to</w:t>
      </w:r>
      <w:r w:rsidR="00C15E5A">
        <w:t xml:space="preserve"> </w:t>
      </w:r>
      <w:r>
        <w:t>the</w:t>
      </w:r>
      <w:r w:rsidR="00C15E5A">
        <w:t xml:space="preserve"> </w:t>
      </w:r>
      <w:r>
        <w:t>Holy</w:t>
      </w:r>
      <w:r w:rsidR="00C15E5A">
        <w:t xml:space="preserve"> </w:t>
      </w:r>
      <w:r>
        <w:t>Spirit,</w:t>
      </w:r>
      <w:r w:rsidR="00C15E5A">
        <w:t xml:space="preserve"> </w:t>
      </w:r>
      <w:r>
        <w:t>as</w:t>
      </w:r>
      <w:r w:rsidR="00C15E5A">
        <w:t xml:space="preserve"> </w:t>
      </w:r>
      <w:r>
        <w:t>it</w:t>
      </w:r>
      <w:r w:rsidR="00C15E5A">
        <w:t xml:space="preserve"> </w:t>
      </w:r>
      <w:r>
        <w:t>is</w:t>
      </w:r>
      <w:r w:rsidR="00C15E5A">
        <w:t xml:space="preserve"> </w:t>
      </w:r>
      <w:r>
        <w:t>now,</w:t>
      </w:r>
      <w:r w:rsidR="00C15E5A">
        <w:t xml:space="preserve"> </w:t>
      </w:r>
      <w:r>
        <w:t>was</w:t>
      </w:r>
      <w:r w:rsidR="00C15E5A">
        <w:t xml:space="preserve"> </w:t>
      </w:r>
      <w:r>
        <w:t>in</w:t>
      </w:r>
      <w:r w:rsidR="00C15E5A">
        <w:t xml:space="preserve"> </w:t>
      </w:r>
      <w:r>
        <w:t>the</w:t>
      </w:r>
      <w:r w:rsidR="00C15E5A">
        <w:t xml:space="preserve"> </w:t>
      </w:r>
      <w:r>
        <w:t>beginning,</w:t>
      </w:r>
      <w:r w:rsidR="00C15E5A">
        <w:t xml:space="preserve"> </w:t>
      </w:r>
      <w:r>
        <w:t>and</w:t>
      </w:r>
      <w:r w:rsidR="00C15E5A">
        <w:t xml:space="preserve"> </w:t>
      </w:r>
      <w:r>
        <w:t>ever</w:t>
      </w:r>
      <w:r w:rsidR="00C15E5A">
        <w:t xml:space="preserve"> </w:t>
      </w:r>
      <w:r>
        <w:t>shall</w:t>
      </w:r>
      <w:r w:rsidR="00C15E5A">
        <w:t xml:space="preserve"> </w:t>
      </w:r>
      <w:r>
        <w:t>be,</w:t>
      </w:r>
      <w:r w:rsidR="00C15E5A">
        <w:t xml:space="preserve"> </w:t>
      </w:r>
      <w:r>
        <w:t>world</w:t>
      </w:r>
      <w:r w:rsidR="00C15E5A">
        <w:t xml:space="preserve"> </w:t>
      </w:r>
      <w:r>
        <w:t>without</w:t>
      </w:r>
      <w:r w:rsidR="00C15E5A">
        <w:t xml:space="preserve"> </w:t>
      </w:r>
      <w:r>
        <w:t>end.</w:t>
      </w:r>
      <w:r w:rsidR="00C15E5A">
        <w:t xml:space="preserve">  </w:t>
      </w:r>
      <w:r>
        <w:t>Amen</w:t>
      </w:r>
      <w:r w:rsidR="00587D57">
        <w:rPr>
          <w:szCs w:val="28"/>
        </w:rPr>
        <w:t>.</w:t>
      </w:r>
    </w:p>
    <w:p w:rsidR="006842AB" w:rsidRDefault="006842AB" w:rsidP="006842AB">
      <w:pPr>
        <w:tabs>
          <w:tab w:val="left" w:pos="1080"/>
        </w:tabs>
        <w:ind w:left="720" w:right="720"/>
      </w:pPr>
      <w:r>
        <w:t>“</w:t>
      </w:r>
      <w:r w:rsidRPr="006842AB">
        <w:t>Ὁ</w:t>
      </w:r>
      <w:r w:rsidR="00C15E5A">
        <w:t xml:space="preserve"> </w:t>
      </w:r>
      <w:r w:rsidRPr="006842AB">
        <w:t>θεός,</w:t>
      </w:r>
      <w:r w:rsidR="00C15E5A">
        <w:t xml:space="preserve"> </w:t>
      </w:r>
      <w:r w:rsidRPr="006842AB">
        <w:t>ἱλάσθητί</w:t>
      </w:r>
      <w:r w:rsidR="00C15E5A">
        <w:t xml:space="preserve"> </w:t>
      </w:r>
      <w:r w:rsidRPr="006842AB">
        <w:t>μοι</w:t>
      </w:r>
      <w:r w:rsidR="00C15E5A">
        <w:t xml:space="preserve"> </w:t>
      </w:r>
      <w:r w:rsidRPr="006842AB">
        <w:t>τῷ</w:t>
      </w:r>
      <w:r w:rsidR="00C15E5A">
        <w:t xml:space="preserve"> </w:t>
      </w:r>
      <w:proofErr w:type="spellStart"/>
      <w:r w:rsidRPr="006842AB">
        <w:t>ἁμ</w:t>
      </w:r>
      <w:proofErr w:type="spellEnd"/>
      <w:r w:rsidRPr="006842AB">
        <w:t>αρτωλῷ.</w:t>
      </w:r>
      <w:r>
        <w:t>”</w:t>
      </w:r>
      <w:r w:rsidR="00C15E5A">
        <w:t xml:space="preserve"> </w:t>
      </w:r>
      <w:r>
        <w:t>—</w:t>
      </w:r>
      <w:r w:rsidR="00C15E5A">
        <w:t xml:space="preserve"> </w:t>
      </w:r>
      <w:r w:rsidRPr="006842AB">
        <w:t>Luke</w:t>
      </w:r>
      <w:r w:rsidR="00C15E5A">
        <w:t xml:space="preserve"> </w:t>
      </w:r>
      <w:r w:rsidRPr="006842AB">
        <w:t>18:13</w:t>
      </w:r>
    </w:p>
    <w:p w:rsidR="006842AB" w:rsidRDefault="006842AB" w:rsidP="006842AB">
      <w:pPr>
        <w:tabs>
          <w:tab w:val="left" w:pos="1080"/>
        </w:tabs>
        <w:ind w:left="720" w:right="720"/>
      </w:pPr>
      <w:r>
        <w:t>“</w:t>
      </w:r>
      <w:r w:rsidRPr="006842AB">
        <w:t>Ἰησοῦ,</w:t>
      </w:r>
      <w:r w:rsidR="00C15E5A">
        <w:t xml:space="preserve"> </w:t>
      </w:r>
      <w:r w:rsidRPr="006842AB">
        <w:t>μνήσθητί</w:t>
      </w:r>
      <w:r w:rsidR="00C15E5A">
        <w:t xml:space="preserve"> </w:t>
      </w:r>
      <w:r w:rsidRPr="006842AB">
        <w:t>μου</w:t>
      </w:r>
      <w:r w:rsidR="00C15E5A">
        <w:t xml:space="preserve"> </w:t>
      </w:r>
      <w:proofErr w:type="spellStart"/>
      <w:r w:rsidRPr="006842AB">
        <w:t>ὅτ</w:t>
      </w:r>
      <w:proofErr w:type="spellEnd"/>
      <w:r w:rsidRPr="006842AB">
        <w:t>αν</w:t>
      </w:r>
      <w:r w:rsidR="00C15E5A">
        <w:t xml:space="preserve"> </w:t>
      </w:r>
      <w:r w:rsidRPr="006842AB">
        <w:t>ἔλθῃς</w:t>
      </w:r>
      <w:r w:rsidR="00C15E5A">
        <w:t xml:space="preserve"> </w:t>
      </w:r>
      <w:r w:rsidR="00F231D4" w:rsidRPr="00F231D4">
        <w:t>ἐν</w:t>
      </w:r>
      <w:r w:rsidR="00C15E5A">
        <w:t xml:space="preserve"> </w:t>
      </w:r>
      <w:r w:rsidRPr="006842AB">
        <w:t>τῇ</w:t>
      </w:r>
      <w:r w:rsidR="00C15E5A">
        <w:t xml:space="preserve"> </w:t>
      </w:r>
      <w:r w:rsidRPr="006842AB">
        <w:t>βα</w:t>
      </w:r>
      <w:proofErr w:type="spellStart"/>
      <w:r w:rsidRPr="006842AB">
        <w:t>σιλείᾳ</w:t>
      </w:r>
      <w:proofErr w:type="spellEnd"/>
      <w:r w:rsidR="00C15E5A">
        <w:t xml:space="preserve"> </w:t>
      </w:r>
      <w:r w:rsidRPr="006842AB">
        <w:t>σου.</w:t>
      </w:r>
      <w:r>
        <w:t>”</w:t>
      </w:r>
      <w:r w:rsidR="00C15E5A">
        <w:t xml:space="preserve"> </w:t>
      </w:r>
      <w:r>
        <w:t>—</w:t>
      </w:r>
      <w:r w:rsidR="00C15E5A">
        <w:t xml:space="preserve"> </w:t>
      </w:r>
      <w:r w:rsidR="00326DD7" w:rsidRPr="00326DD7">
        <w:t>Luke</w:t>
      </w:r>
      <w:r w:rsidR="00C15E5A">
        <w:t xml:space="preserve"> </w:t>
      </w:r>
      <w:r w:rsidR="00326DD7" w:rsidRPr="00326DD7">
        <w:t>23:42</w:t>
      </w:r>
    </w:p>
    <w:p w:rsidR="00D33A3B" w:rsidRPr="004A160D" w:rsidRDefault="004A160D" w:rsidP="006842AB">
      <w:pPr>
        <w:tabs>
          <w:tab w:val="left" w:pos="1080"/>
        </w:tabs>
        <w:ind w:left="720" w:right="720"/>
      </w:pPr>
      <w:r>
        <w:t>“</w:t>
      </w:r>
      <w:r w:rsidR="00811035" w:rsidRPr="004A160D">
        <w:t xml:space="preserve">David </w:t>
      </w:r>
      <w:r w:rsidR="00EA2129">
        <w:t>ascended</w:t>
      </w:r>
      <w:r w:rsidR="00811035" w:rsidRPr="004A160D">
        <w:t xml:space="preserve"> </w:t>
      </w:r>
      <w:r w:rsidR="00EA2129">
        <w:t xml:space="preserve">in </w:t>
      </w:r>
      <w:r w:rsidR="00811035" w:rsidRPr="004A160D">
        <w:t xml:space="preserve">the </w:t>
      </w:r>
      <w:r w:rsidR="00EA2129">
        <w:t>A</w:t>
      </w:r>
      <w:r w:rsidR="00811035" w:rsidRPr="004A160D">
        <w:t>scent of Olive</w:t>
      </w:r>
      <w:r w:rsidR="00EA2129">
        <w:t>s</w:t>
      </w:r>
      <w:r w:rsidR="00811035" w:rsidRPr="004A160D">
        <w:t xml:space="preserve">, </w:t>
      </w:r>
      <w:r w:rsidR="001503BB">
        <w:t xml:space="preserve">ascending and </w:t>
      </w:r>
      <w:r w:rsidR="002B4E78">
        <w:t>weeping</w:t>
      </w:r>
      <w:r w:rsidR="00811035" w:rsidRPr="004A160D">
        <w:t xml:space="preserve">, </w:t>
      </w:r>
      <w:r w:rsidR="001503BB">
        <w:t xml:space="preserve">with </w:t>
      </w:r>
      <w:r w:rsidR="00811035" w:rsidRPr="004A160D">
        <w:t>head cover</w:t>
      </w:r>
      <w:r w:rsidR="001503BB">
        <w:t>ed</w:t>
      </w:r>
      <w:r w:rsidR="00811035" w:rsidRPr="004A160D">
        <w:t xml:space="preserve">, he </w:t>
      </w:r>
      <w:r w:rsidR="00054CE9">
        <w:t>went</w:t>
      </w:r>
      <w:r w:rsidR="002B4E78">
        <w:t xml:space="preserve"> </w:t>
      </w:r>
      <w:r w:rsidR="00811035" w:rsidRPr="004A160D">
        <w:t>baref</w:t>
      </w:r>
      <w:r w:rsidR="002B4E78">
        <w:t>oot;</w:t>
      </w:r>
      <w:r>
        <w:t xml:space="preserve"> and </w:t>
      </w:r>
      <w:r w:rsidR="00054CE9">
        <w:t>each</w:t>
      </w:r>
      <w:r>
        <w:t xml:space="preserve"> </w:t>
      </w:r>
      <w:r w:rsidR="00054CE9">
        <w:t>person</w:t>
      </w:r>
      <w:r>
        <w:t xml:space="preserve"> </w:t>
      </w:r>
      <w:r w:rsidR="00811035" w:rsidRPr="004A160D">
        <w:t xml:space="preserve">with him covered </w:t>
      </w:r>
      <w:r w:rsidR="00054CE9">
        <w:t xml:space="preserve">his </w:t>
      </w:r>
      <w:r w:rsidR="00811035" w:rsidRPr="004A160D">
        <w:t xml:space="preserve">head, </w:t>
      </w:r>
      <w:r w:rsidR="00AF40A3">
        <w:t>so</w:t>
      </w:r>
      <w:r w:rsidR="00811035" w:rsidRPr="004A160D">
        <w:t xml:space="preserve"> they went up, </w:t>
      </w:r>
      <w:r w:rsidR="00AF40A3">
        <w:t>ascending and weeping</w:t>
      </w:r>
      <w:r w:rsidR="00811035" w:rsidRPr="004A160D">
        <w:t>.</w:t>
      </w:r>
      <w:r w:rsidR="00AF40A3">
        <w:t>”</w:t>
      </w:r>
      <w:r>
        <w:t xml:space="preserve"> — </w:t>
      </w:r>
      <w:r w:rsidRPr="004A160D">
        <w:t>2 Samuel 15:30</w:t>
      </w:r>
    </w:p>
    <w:p w:rsidR="00D33A3B" w:rsidRPr="006842AB" w:rsidRDefault="004A160D" w:rsidP="006842AB">
      <w:pPr>
        <w:tabs>
          <w:tab w:val="left" w:pos="1080"/>
        </w:tabs>
        <w:ind w:left="720" w:right="720"/>
      </w:pPr>
      <w:r>
        <w:t>“</w:t>
      </w:r>
      <w:r w:rsidR="00100633">
        <w:t>The sowers will reap in joy.  T</w:t>
      </w:r>
      <w:r w:rsidR="007A1EEC">
        <w:t>he ones g</w:t>
      </w:r>
      <w:r w:rsidR="00B847BB">
        <w:t>oing</w:t>
      </w:r>
      <w:r w:rsidR="0089554E">
        <w:t>,</w:t>
      </w:r>
      <w:r w:rsidR="00B847BB">
        <w:t xml:space="preserve"> </w:t>
      </w:r>
      <w:r w:rsidR="007A1EEC">
        <w:t xml:space="preserve">went and wept, casting their </w:t>
      </w:r>
      <w:r w:rsidRPr="004A160D">
        <w:t>seed</w:t>
      </w:r>
      <w:r w:rsidR="007A1EEC">
        <w:t>s</w:t>
      </w:r>
      <w:r w:rsidR="0089554E">
        <w:t>;</w:t>
      </w:r>
      <w:r w:rsidRPr="004A160D">
        <w:t xml:space="preserve"> </w:t>
      </w:r>
      <w:r w:rsidR="0089554E">
        <w:t xml:space="preserve">yet, the ones coming, will </w:t>
      </w:r>
      <w:r w:rsidRPr="004A160D">
        <w:t xml:space="preserve">come </w:t>
      </w:r>
      <w:r w:rsidR="0089554E">
        <w:t>in exultation</w:t>
      </w:r>
      <w:r w:rsidRPr="004A160D">
        <w:t xml:space="preserve">, </w:t>
      </w:r>
      <w:r w:rsidR="004E1D89">
        <w:t>carrying their</w:t>
      </w:r>
      <w:r w:rsidRPr="004A160D">
        <w:t xml:space="preserve"> sheaves.</w:t>
      </w:r>
      <w:r>
        <w:t xml:space="preserve"> — </w:t>
      </w:r>
      <w:r w:rsidRPr="004A160D">
        <w:t xml:space="preserve">Psalm </w:t>
      </w:r>
      <w:r w:rsidR="00100633">
        <w:t>125:5-6 LXX [</w:t>
      </w:r>
      <w:r w:rsidRPr="004A160D">
        <w:t>126:</w:t>
      </w:r>
      <w:r w:rsidR="00100633">
        <w:t>5-</w:t>
      </w:r>
      <w:r w:rsidRPr="004A160D">
        <w:t>6</w:t>
      </w:r>
      <w:r w:rsidR="00100633">
        <w:t>]</w:t>
      </w:r>
      <w:r w:rsidR="0080751B">
        <w:rPr>
          <w:rStyle w:val="FootnoteReference"/>
        </w:rPr>
        <w:footnoteReference w:id="1"/>
      </w:r>
    </w:p>
    <w:p w:rsidR="00587D57" w:rsidRPr="00517E2B" w:rsidRDefault="00517E2B" w:rsidP="006524AE">
      <w:pPr>
        <w:pStyle w:val="Heading3"/>
        <w:shd w:val="clear" w:color="auto" w:fill="auto"/>
        <w:rPr>
          <w:rFonts w:ascii="Trebuchet MS" w:hAnsi="Trebuchet MS"/>
          <w:b w:val="0"/>
          <w:bCs w:val="0"/>
          <w:color w:val="auto"/>
        </w:rPr>
      </w:pPr>
      <w:r>
        <w:rPr>
          <w:rFonts w:ascii="Trebuchet MS" w:hAnsi="Trebuchet MS"/>
          <w:b w:val="0"/>
          <w:bCs w:val="0"/>
          <w:color w:val="auto"/>
        </w:rPr>
        <w:lastRenderedPageBreak/>
        <w:t>Introduction</w:t>
      </w:r>
    </w:p>
    <w:p w:rsidR="00D0251A" w:rsidRPr="003E09CC" w:rsidRDefault="003E09CC" w:rsidP="004A0473">
      <w:pPr>
        <w:keepNext/>
        <w:tabs>
          <w:tab w:val="left" w:pos="1080"/>
        </w:tabs>
        <w:jc w:val="center"/>
        <w:rPr>
          <w:rFonts w:ascii="Segoe UI" w:hAnsi="Segoe UI" w:cs="Segoe UI"/>
          <w:sz w:val="36"/>
          <w:szCs w:val="36"/>
        </w:rPr>
      </w:pPr>
      <w:r>
        <w:rPr>
          <w:rFonts w:ascii="Segoe UI" w:hAnsi="Segoe UI" w:cs="Segoe UI"/>
          <w:sz w:val="36"/>
          <w:szCs w:val="36"/>
        </w:rPr>
        <w:t>God</w:t>
      </w:r>
      <w:r w:rsidR="00C15E5A">
        <w:rPr>
          <w:rFonts w:ascii="Segoe UI" w:hAnsi="Segoe UI" w:cs="Segoe UI"/>
          <w:sz w:val="36"/>
          <w:szCs w:val="36"/>
        </w:rPr>
        <w:t xml:space="preserve"> </w:t>
      </w:r>
      <w:r>
        <w:rPr>
          <w:rFonts w:ascii="Segoe UI" w:hAnsi="Segoe UI" w:cs="Segoe UI"/>
          <w:sz w:val="36"/>
          <w:szCs w:val="36"/>
        </w:rPr>
        <w:t>Himself</w:t>
      </w:r>
    </w:p>
    <w:p w:rsidR="003E09CC" w:rsidRDefault="003E09CC" w:rsidP="00587D57">
      <w:pPr>
        <w:tabs>
          <w:tab w:val="left" w:pos="1080"/>
        </w:tabs>
      </w:pPr>
      <w:r>
        <w:t>Two</w:t>
      </w:r>
      <w:r w:rsidR="00C15E5A">
        <w:t xml:space="preserve"> </w:t>
      </w:r>
      <w:r>
        <w:t>issues</w:t>
      </w:r>
      <w:r w:rsidR="00C15E5A">
        <w:t xml:space="preserve"> </w:t>
      </w:r>
      <w:r>
        <w:t>immediately</w:t>
      </w:r>
      <w:r w:rsidR="00C15E5A">
        <w:t xml:space="preserve"> </w:t>
      </w:r>
      <w:r>
        <w:t>come</w:t>
      </w:r>
      <w:r w:rsidR="00C15E5A">
        <w:t xml:space="preserve"> </w:t>
      </w:r>
      <w:r>
        <w:t>into</w:t>
      </w:r>
      <w:r w:rsidR="00C15E5A">
        <w:t xml:space="preserve"> </w:t>
      </w:r>
      <w:r>
        <w:t>view:</w:t>
      </w:r>
    </w:p>
    <w:p w:rsidR="00587D57" w:rsidRDefault="003E09CC" w:rsidP="00587D57">
      <w:pPr>
        <w:tabs>
          <w:tab w:val="left" w:pos="1080"/>
        </w:tabs>
      </w:pPr>
      <w:r>
        <w:t>One</w:t>
      </w:r>
      <w:r w:rsidR="00C15E5A">
        <w:t xml:space="preserve"> </w:t>
      </w:r>
      <w:r>
        <w:t>is</w:t>
      </w:r>
      <w:r w:rsidR="00C15E5A">
        <w:t xml:space="preserve"> </w:t>
      </w:r>
      <w:r>
        <w:t>that</w:t>
      </w:r>
      <w:r w:rsidR="00C15E5A">
        <w:t xml:space="preserve"> </w:t>
      </w:r>
      <w:r>
        <w:t>in</w:t>
      </w:r>
      <w:r w:rsidR="00C15E5A">
        <w:t xml:space="preserve"> </w:t>
      </w:r>
      <w:r>
        <w:t>discussing</w:t>
      </w:r>
      <w:r w:rsidR="00C15E5A">
        <w:t xml:space="preserve"> </w:t>
      </w:r>
      <w:r>
        <w:t>God,</w:t>
      </w:r>
      <w:r w:rsidR="00C15E5A">
        <w:t xml:space="preserve"> </w:t>
      </w:r>
      <w:r>
        <w:t>we</w:t>
      </w:r>
      <w:r w:rsidR="00C15E5A">
        <w:t xml:space="preserve"> </w:t>
      </w:r>
      <w:r>
        <w:t>must</w:t>
      </w:r>
      <w:r w:rsidR="00C15E5A">
        <w:t xml:space="preserve"> </w:t>
      </w:r>
      <w:r>
        <w:t>immediately</w:t>
      </w:r>
      <w:r w:rsidR="00C15E5A">
        <w:t xml:space="preserve"> </w:t>
      </w:r>
      <w:r>
        <w:t>introduce</w:t>
      </w:r>
      <w:r w:rsidR="00C15E5A">
        <w:t xml:space="preserve"> </w:t>
      </w:r>
      <w:r>
        <w:t>the</w:t>
      </w:r>
      <w:r w:rsidR="00C15E5A">
        <w:t xml:space="preserve"> </w:t>
      </w:r>
      <w:r>
        <w:t>topic</w:t>
      </w:r>
      <w:r w:rsidR="00C15E5A">
        <w:t xml:space="preserve"> </w:t>
      </w:r>
      <w:r>
        <w:t>of</w:t>
      </w:r>
      <w:r w:rsidR="00C15E5A">
        <w:t xml:space="preserve"> </w:t>
      </w:r>
      <w:r>
        <w:t>Trinity,</w:t>
      </w:r>
      <w:r w:rsidR="00C15E5A">
        <w:t xml:space="preserve"> </w:t>
      </w:r>
      <w:r>
        <w:t>which</w:t>
      </w:r>
      <w:r w:rsidR="00C15E5A">
        <w:t xml:space="preserve"> </w:t>
      </w:r>
      <w:r>
        <w:t>no</w:t>
      </w:r>
      <w:r w:rsidR="00C15E5A">
        <w:t xml:space="preserve"> </w:t>
      </w:r>
      <w:r>
        <w:t>one</w:t>
      </w:r>
      <w:r w:rsidR="00C15E5A">
        <w:t xml:space="preserve"> </w:t>
      </w:r>
      <w:r>
        <w:t>understands:</w:t>
      </w:r>
      <w:r w:rsidR="00C15E5A">
        <w:t xml:space="preserve"> </w:t>
      </w:r>
      <w:r>
        <w:t>so</w:t>
      </w:r>
      <w:r w:rsidR="00C15E5A">
        <w:t xml:space="preserve"> </w:t>
      </w:r>
      <w:r>
        <w:t>complex</w:t>
      </w:r>
      <w:r w:rsidR="00C15E5A">
        <w:t xml:space="preserve"> </w:t>
      </w:r>
      <w:r>
        <w:t>is</w:t>
      </w:r>
      <w:r w:rsidR="00C15E5A">
        <w:t xml:space="preserve"> </w:t>
      </w:r>
      <w:r>
        <w:t>the</w:t>
      </w:r>
      <w:r w:rsidR="00C15E5A">
        <w:t xml:space="preserve"> </w:t>
      </w:r>
      <w:r>
        <w:t>mystery</w:t>
      </w:r>
      <w:r w:rsidR="00C15E5A">
        <w:t xml:space="preserve"> </w:t>
      </w:r>
      <w:r>
        <w:t>of</w:t>
      </w:r>
      <w:r w:rsidR="00C15E5A">
        <w:t xml:space="preserve"> </w:t>
      </w:r>
      <w:r>
        <w:t>Godliness</w:t>
      </w:r>
      <w:r>
        <w:rPr>
          <w:rStyle w:val="FootnoteReference"/>
        </w:rPr>
        <w:footnoteReference w:id="2"/>
      </w:r>
      <w:r>
        <w:t>.</w:t>
      </w:r>
      <w:r w:rsidR="00C15E5A">
        <w:t xml:space="preserve">  </w:t>
      </w:r>
      <w:r>
        <w:t>Yet</w:t>
      </w:r>
      <w:r w:rsidR="00C15E5A">
        <w:t xml:space="preserve"> </w:t>
      </w:r>
      <w:r>
        <w:t>Trinitarian</w:t>
      </w:r>
      <w:r w:rsidR="00C15E5A">
        <w:t xml:space="preserve"> </w:t>
      </w:r>
      <w:r>
        <w:t>passages</w:t>
      </w:r>
      <w:r w:rsidR="00C15E5A">
        <w:t xml:space="preserve"> </w:t>
      </w:r>
      <w:r>
        <w:t>are</w:t>
      </w:r>
      <w:r w:rsidR="00C15E5A">
        <w:t xml:space="preserve"> </w:t>
      </w:r>
      <w:r>
        <w:t>inescapable.</w:t>
      </w:r>
      <w:r>
        <w:rPr>
          <w:rStyle w:val="FootnoteReference"/>
        </w:rPr>
        <w:footnoteReference w:id="3"/>
      </w:r>
      <w:r w:rsidR="00C15E5A">
        <w:t xml:space="preserve">  </w:t>
      </w:r>
      <w:r w:rsidR="00CB71B2">
        <w:t>Still,</w:t>
      </w:r>
      <w:r w:rsidR="00C15E5A">
        <w:t xml:space="preserve"> </w:t>
      </w:r>
      <w:r w:rsidR="00CB71B2">
        <w:t>the</w:t>
      </w:r>
      <w:r w:rsidR="00C15E5A">
        <w:t xml:space="preserve"> </w:t>
      </w:r>
      <w:r w:rsidR="00CB71B2">
        <w:t>heresy</w:t>
      </w:r>
      <w:r w:rsidR="00C15E5A">
        <w:t xml:space="preserve"> </w:t>
      </w:r>
      <w:r w:rsidR="00CB71B2">
        <w:t>of</w:t>
      </w:r>
      <w:r w:rsidR="00C15E5A">
        <w:t xml:space="preserve"> </w:t>
      </w:r>
      <w:r w:rsidR="00CB71B2">
        <w:t>modalism</w:t>
      </w:r>
      <w:r w:rsidR="00C15E5A">
        <w:t xml:space="preserve"> </w:t>
      </w:r>
      <w:r w:rsidR="00CB71B2">
        <w:t>is</w:t>
      </w:r>
      <w:r w:rsidR="00C15E5A">
        <w:t xml:space="preserve"> </w:t>
      </w:r>
      <w:r w:rsidR="00CB71B2">
        <w:t>alive</w:t>
      </w:r>
      <w:r w:rsidR="00C15E5A">
        <w:t xml:space="preserve"> </w:t>
      </w:r>
      <w:r w:rsidR="00CB71B2">
        <w:t>and</w:t>
      </w:r>
      <w:r w:rsidR="00C15E5A">
        <w:t xml:space="preserve"> </w:t>
      </w:r>
      <w:r w:rsidR="00CB71B2">
        <w:t>well</w:t>
      </w:r>
      <w:r w:rsidR="00C15E5A">
        <w:t xml:space="preserve"> </w:t>
      </w:r>
      <w:r w:rsidR="00CB71B2">
        <w:t>in</w:t>
      </w:r>
      <w:r w:rsidR="00C15E5A">
        <w:t xml:space="preserve"> </w:t>
      </w:r>
      <w:r w:rsidR="00CB71B2">
        <w:t>many</w:t>
      </w:r>
      <w:r w:rsidR="00C15E5A">
        <w:t xml:space="preserve"> </w:t>
      </w:r>
      <w:r w:rsidR="0066085D">
        <w:t>quarters</w:t>
      </w:r>
      <w:r w:rsidR="00CB71B2">
        <w:t>.</w:t>
      </w:r>
    </w:p>
    <w:p w:rsidR="00181DBA" w:rsidRDefault="00CA09FC" w:rsidP="00CA09FC">
      <w:pPr>
        <w:tabs>
          <w:tab w:val="left" w:pos="1080"/>
        </w:tabs>
        <w:ind w:left="720" w:right="720"/>
      </w:pPr>
      <w:r>
        <w:t>“Indisputably</w:t>
      </w:r>
      <w:r w:rsidR="00C15E5A">
        <w:t xml:space="preserve"> </w:t>
      </w:r>
      <w:r>
        <w:t>great</w:t>
      </w:r>
      <w:r w:rsidR="00C15E5A">
        <w:t xml:space="preserve"> </w:t>
      </w:r>
      <w:r>
        <w:t>is</w:t>
      </w:r>
      <w:r w:rsidR="00C15E5A">
        <w:t xml:space="preserve"> </w:t>
      </w:r>
      <w:r>
        <w:t>the</w:t>
      </w:r>
      <w:r w:rsidR="00C15E5A">
        <w:t xml:space="preserve"> </w:t>
      </w:r>
      <w:r>
        <w:t>good-worship</w:t>
      </w:r>
      <w:r w:rsidR="00C15E5A">
        <w:t xml:space="preserve"> </w:t>
      </w:r>
      <w:r>
        <w:t>mystery</w:t>
      </w:r>
      <w:r w:rsidR="00950683">
        <w:rPr>
          <w:rStyle w:val="FootnoteReference"/>
        </w:rPr>
        <w:footnoteReference w:id="4"/>
      </w:r>
      <w:r w:rsidR="00766FB0">
        <w:t>:</w:t>
      </w:r>
      <w:r w:rsidR="00C15E5A">
        <w:t xml:space="preserve"> </w:t>
      </w:r>
      <w:r w:rsidR="00766FB0">
        <w:t>which</w:t>
      </w:r>
      <w:r w:rsidR="00C15E5A">
        <w:t xml:space="preserve"> </w:t>
      </w:r>
      <w:r w:rsidR="00766FB0">
        <w:t>was</w:t>
      </w:r>
      <w:r w:rsidR="00C15E5A">
        <w:t xml:space="preserve"> </w:t>
      </w:r>
      <w:r w:rsidR="00766FB0">
        <w:t>clearly</w:t>
      </w:r>
      <w:r w:rsidR="00C15E5A">
        <w:t xml:space="preserve"> </w:t>
      </w:r>
      <w:r w:rsidR="00766FB0">
        <w:t>displayed</w:t>
      </w:r>
      <w:r w:rsidR="00C15E5A">
        <w:t xml:space="preserve"> </w:t>
      </w:r>
      <w:r w:rsidR="00766FB0">
        <w:t>in</w:t>
      </w:r>
      <w:r w:rsidR="00C15E5A">
        <w:t xml:space="preserve"> </w:t>
      </w:r>
      <w:r w:rsidR="00766FB0">
        <w:t>flesh;</w:t>
      </w:r>
      <w:r w:rsidR="00C15E5A">
        <w:t xml:space="preserve"> </w:t>
      </w:r>
      <w:r w:rsidR="00766FB0">
        <w:t>which</w:t>
      </w:r>
      <w:r w:rsidR="00C15E5A">
        <w:t xml:space="preserve"> </w:t>
      </w:r>
      <w:r w:rsidR="00766FB0">
        <w:t>defended</w:t>
      </w:r>
      <w:r w:rsidR="00C15E5A">
        <w:t xml:space="preserve"> </w:t>
      </w:r>
      <w:r w:rsidR="00766FB0">
        <w:t>righteousness</w:t>
      </w:r>
      <w:r w:rsidR="00C15E5A">
        <w:t xml:space="preserve"> </w:t>
      </w:r>
      <w:r w:rsidR="00766FB0">
        <w:t>in</w:t>
      </w:r>
      <w:r w:rsidR="00C15E5A">
        <w:t xml:space="preserve"> </w:t>
      </w:r>
      <w:r w:rsidR="00766FB0">
        <w:t>Spirit;</w:t>
      </w:r>
      <w:r w:rsidR="00C15E5A">
        <w:t xml:space="preserve"> </w:t>
      </w:r>
      <w:r w:rsidR="00787DBE">
        <w:t>which</w:t>
      </w:r>
      <w:r w:rsidR="00C15E5A">
        <w:t xml:space="preserve"> </w:t>
      </w:r>
      <w:r w:rsidR="00787DBE">
        <w:t>was</w:t>
      </w:r>
      <w:r w:rsidR="00C15E5A">
        <w:t xml:space="preserve"> </w:t>
      </w:r>
      <w:r w:rsidR="00787DBE">
        <w:t>witnessed</w:t>
      </w:r>
      <w:r w:rsidR="00C15E5A">
        <w:t xml:space="preserve"> </w:t>
      </w:r>
      <w:r w:rsidR="00787DBE">
        <w:t>by</w:t>
      </w:r>
      <w:r w:rsidR="00C15E5A">
        <w:t xml:space="preserve"> </w:t>
      </w:r>
      <w:r w:rsidR="00787DBE">
        <w:t>messengers;</w:t>
      </w:r>
      <w:r w:rsidR="00C15E5A">
        <w:t xml:space="preserve"> </w:t>
      </w:r>
      <w:r w:rsidR="00787DBE">
        <w:t>which</w:t>
      </w:r>
      <w:r w:rsidR="00C15E5A">
        <w:t xml:space="preserve"> </w:t>
      </w:r>
      <w:r w:rsidR="00787DBE">
        <w:t>was</w:t>
      </w:r>
      <w:r w:rsidR="00C15E5A">
        <w:t xml:space="preserve"> </w:t>
      </w:r>
      <w:r w:rsidR="00787DBE">
        <w:t>proclaimed</w:t>
      </w:r>
      <w:r w:rsidR="00C15E5A">
        <w:t xml:space="preserve"> </w:t>
      </w:r>
      <w:r w:rsidR="00787DBE">
        <w:t>internationally;</w:t>
      </w:r>
      <w:r w:rsidR="00C15E5A">
        <w:t xml:space="preserve"> </w:t>
      </w:r>
      <w:r w:rsidR="00787DBE">
        <w:t>which</w:t>
      </w:r>
      <w:r w:rsidR="00C15E5A">
        <w:t xml:space="preserve"> </w:t>
      </w:r>
      <w:r w:rsidR="00787DBE">
        <w:t>was</w:t>
      </w:r>
      <w:r w:rsidR="00C15E5A">
        <w:t xml:space="preserve"> </w:t>
      </w:r>
      <w:r w:rsidR="00787DBE">
        <w:t>believed</w:t>
      </w:r>
      <w:r w:rsidR="00C15E5A">
        <w:t xml:space="preserve"> </w:t>
      </w:r>
      <w:r w:rsidR="00787DBE">
        <w:t>cosmically;</w:t>
      </w:r>
      <w:r w:rsidR="00C15E5A">
        <w:t xml:space="preserve"> </w:t>
      </w:r>
      <w:r w:rsidR="00787DBE">
        <w:t>which</w:t>
      </w:r>
      <w:r w:rsidR="00C15E5A">
        <w:t xml:space="preserve"> </w:t>
      </w:r>
      <w:r w:rsidR="00787DBE">
        <w:t>was</w:t>
      </w:r>
      <w:r w:rsidR="00C15E5A">
        <w:t xml:space="preserve"> </w:t>
      </w:r>
      <w:r w:rsidR="00787DBE">
        <w:t>taken</w:t>
      </w:r>
      <w:r w:rsidR="00C15E5A">
        <w:t xml:space="preserve"> </w:t>
      </w:r>
      <w:r w:rsidR="00787DBE">
        <w:t>up</w:t>
      </w:r>
      <w:r w:rsidR="00C15E5A">
        <w:t xml:space="preserve"> </w:t>
      </w:r>
      <w:r w:rsidR="00787DBE">
        <w:t>in</w:t>
      </w:r>
      <w:r w:rsidR="00C15E5A">
        <w:t xml:space="preserve"> </w:t>
      </w:r>
      <w:r w:rsidR="00787DBE">
        <w:t>Glory.”</w:t>
      </w:r>
      <w:r w:rsidR="00C15E5A">
        <w:t xml:space="preserve"> </w:t>
      </w:r>
      <w:r w:rsidR="00787DBE">
        <w:t>—</w:t>
      </w:r>
      <w:r w:rsidR="00C15E5A">
        <w:t xml:space="preserve"> </w:t>
      </w:r>
      <w:r w:rsidR="00771AA5" w:rsidRPr="003E09CC">
        <w:t>1</w:t>
      </w:r>
      <w:r w:rsidR="00C15E5A">
        <w:t xml:space="preserve"> </w:t>
      </w:r>
      <w:r w:rsidR="00771AA5" w:rsidRPr="003E09CC">
        <w:t>Timothy</w:t>
      </w:r>
      <w:r w:rsidR="00C15E5A">
        <w:t xml:space="preserve"> </w:t>
      </w:r>
      <w:r w:rsidR="00771AA5" w:rsidRPr="003E09CC">
        <w:t>3:16</w:t>
      </w:r>
    </w:p>
    <w:p w:rsidR="003E09CC" w:rsidRDefault="00205E65" w:rsidP="00587D57">
      <w:pPr>
        <w:tabs>
          <w:tab w:val="left" w:pos="1080"/>
        </w:tabs>
      </w:pPr>
      <w:r>
        <w:t>Another</w:t>
      </w:r>
      <w:r w:rsidR="00C15E5A">
        <w:t xml:space="preserve"> </w:t>
      </w:r>
      <w:r>
        <w:t>is</w:t>
      </w:r>
      <w:r w:rsidR="00C15E5A">
        <w:t xml:space="preserve"> </w:t>
      </w:r>
      <w:r>
        <w:t>that</w:t>
      </w:r>
      <w:r w:rsidR="00C15E5A">
        <w:t xml:space="preserve"> </w:t>
      </w:r>
      <w:r>
        <w:t>the</w:t>
      </w:r>
      <w:r w:rsidR="00C15E5A">
        <w:t xml:space="preserve"> </w:t>
      </w:r>
      <w:r>
        <w:t>discussion</w:t>
      </w:r>
      <w:r w:rsidR="00C15E5A">
        <w:t xml:space="preserve"> </w:t>
      </w:r>
      <w:r>
        <w:t>of</w:t>
      </w:r>
      <w:r w:rsidR="00C15E5A">
        <w:t xml:space="preserve"> </w:t>
      </w:r>
      <w:r>
        <w:t>God</w:t>
      </w:r>
      <w:r w:rsidR="00C15E5A">
        <w:t xml:space="preserve"> </w:t>
      </w:r>
      <w:r>
        <w:t>must</w:t>
      </w:r>
      <w:r w:rsidR="00C15E5A">
        <w:t xml:space="preserve"> </w:t>
      </w:r>
      <w:r>
        <w:t>begin</w:t>
      </w:r>
      <w:r w:rsidR="00C15E5A">
        <w:t xml:space="preserve"> </w:t>
      </w:r>
      <w:r>
        <w:t>with</w:t>
      </w:r>
      <w:r w:rsidR="00C15E5A">
        <w:t xml:space="preserve"> </w:t>
      </w:r>
      <w:r>
        <w:t>God</w:t>
      </w:r>
      <w:r w:rsidR="00C15E5A">
        <w:t xml:space="preserve"> </w:t>
      </w:r>
      <w:r>
        <w:t>and</w:t>
      </w:r>
      <w:r w:rsidR="00C15E5A">
        <w:t xml:space="preserve"> </w:t>
      </w:r>
      <w:r>
        <w:t>not</w:t>
      </w:r>
      <w:r w:rsidR="00C15E5A">
        <w:t xml:space="preserve"> </w:t>
      </w:r>
      <w:r>
        <w:t>with</w:t>
      </w:r>
      <w:r w:rsidR="00C15E5A">
        <w:t xml:space="preserve"> </w:t>
      </w:r>
      <w:r>
        <w:t>the</w:t>
      </w:r>
      <w:r w:rsidR="00C15E5A">
        <w:t xml:space="preserve"> </w:t>
      </w:r>
      <w:r>
        <w:t>Bible;</w:t>
      </w:r>
      <w:r w:rsidR="00C15E5A">
        <w:t xml:space="preserve"> </w:t>
      </w:r>
      <w:r>
        <w:t>yet,</w:t>
      </w:r>
      <w:r w:rsidR="00C15E5A">
        <w:t xml:space="preserve"> </w:t>
      </w:r>
      <w:r>
        <w:t>so</w:t>
      </w:r>
      <w:r w:rsidR="00C15E5A">
        <w:t xml:space="preserve"> </w:t>
      </w:r>
      <w:r>
        <w:t>many</w:t>
      </w:r>
      <w:r w:rsidR="00C15E5A">
        <w:t xml:space="preserve"> </w:t>
      </w:r>
      <w:r>
        <w:t>systematic</w:t>
      </w:r>
      <w:r w:rsidR="00C15E5A">
        <w:t xml:space="preserve"> </w:t>
      </w:r>
      <w:r>
        <w:t>theologies</w:t>
      </w:r>
      <w:r w:rsidR="00C15E5A">
        <w:t xml:space="preserve"> </w:t>
      </w:r>
      <w:r>
        <w:t>commit</w:t>
      </w:r>
      <w:r w:rsidR="00C15E5A">
        <w:t xml:space="preserve"> </w:t>
      </w:r>
      <w:r>
        <w:t>this</w:t>
      </w:r>
      <w:r w:rsidR="00C15E5A">
        <w:t xml:space="preserve"> </w:t>
      </w:r>
      <w:r>
        <w:t>blunder,</w:t>
      </w:r>
      <w:r w:rsidR="00C15E5A">
        <w:t xml:space="preserve"> </w:t>
      </w:r>
      <w:r>
        <w:t>it</w:t>
      </w:r>
      <w:r w:rsidR="00C15E5A">
        <w:t xml:space="preserve"> </w:t>
      </w:r>
      <w:r>
        <w:lastRenderedPageBreak/>
        <w:t>deserves</w:t>
      </w:r>
      <w:r w:rsidR="00C15E5A">
        <w:t xml:space="preserve"> </w:t>
      </w:r>
      <w:r>
        <w:t>our</w:t>
      </w:r>
      <w:r w:rsidR="00C15E5A">
        <w:t xml:space="preserve"> </w:t>
      </w:r>
      <w:r>
        <w:t>careful</w:t>
      </w:r>
      <w:r w:rsidR="00C15E5A">
        <w:t xml:space="preserve"> </w:t>
      </w:r>
      <w:r>
        <w:t>attention:</w:t>
      </w:r>
      <w:r w:rsidR="00C15E5A">
        <w:t xml:space="preserve"> </w:t>
      </w:r>
      <w:r>
        <w:t>God</w:t>
      </w:r>
      <w:r w:rsidR="00C15E5A">
        <w:t xml:space="preserve"> </w:t>
      </w:r>
      <w:r>
        <w:t>is</w:t>
      </w:r>
      <w:r w:rsidR="00C15E5A">
        <w:t xml:space="preserve"> </w:t>
      </w:r>
      <w:r w:rsidRPr="00CE21FB">
        <w:rPr>
          <w:b/>
          <w:bCs/>
          <w:i/>
          <w:iCs/>
          <w:u w:val="single"/>
        </w:rPr>
        <w:t>The</w:t>
      </w:r>
      <w:r w:rsidR="00C15E5A">
        <w:t xml:space="preserve"> </w:t>
      </w:r>
      <w:r>
        <w:t>object</w:t>
      </w:r>
      <w:r w:rsidR="00C15E5A">
        <w:t xml:space="preserve"> </w:t>
      </w:r>
      <w:r>
        <w:t>of</w:t>
      </w:r>
      <w:r w:rsidR="00C15E5A">
        <w:t xml:space="preserve"> </w:t>
      </w:r>
      <w:r>
        <w:t>worship</w:t>
      </w:r>
      <w:r>
        <w:rPr>
          <w:rStyle w:val="FootnoteReference"/>
        </w:rPr>
        <w:footnoteReference w:id="5"/>
      </w:r>
      <w:r>
        <w:t>,</w:t>
      </w:r>
      <w:r w:rsidR="00C15E5A">
        <w:t xml:space="preserve"> </w:t>
      </w:r>
      <w:r>
        <w:t>the</w:t>
      </w:r>
      <w:r w:rsidR="00C15E5A">
        <w:t xml:space="preserve"> </w:t>
      </w:r>
      <w:r>
        <w:t>Bible</w:t>
      </w:r>
      <w:r w:rsidR="00C15E5A">
        <w:t xml:space="preserve"> </w:t>
      </w:r>
      <w:r>
        <w:t>is</w:t>
      </w:r>
      <w:r w:rsidR="00C15E5A">
        <w:t xml:space="preserve"> </w:t>
      </w:r>
      <w:r>
        <w:t>not.</w:t>
      </w:r>
      <w:r w:rsidR="00C15E5A">
        <w:t xml:space="preserve">  </w:t>
      </w:r>
      <w:r w:rsidR="00CE21FB">
        <w:t>We</w:t>
      </w:r>
      <w:r w:rsidR="00C15E5A">
        <w:t xml:space="preserve"> </w:t>
      </w:r>
      <w:r w:rsidR="00CE21FB">
        <w:t>must</w:t>
      </w:r>
      <w:r w:rsidR="00C15E5A">
        <w:t xml:space="preserve"> </w:t>
      </w:r>
      <w:r w:rsidR="00CE21FB">
        <w:t>begin</w:t>
      </w:r>
      <w:r w:rsidR="00C15E5A">
        <w:t xml:space="preserve"> </w:t>
      </w:r>
      <w:r w:rsidR="00CE21FB">
        <w:t>with</w:t>
      </w:r>
      <w:r w:rsidR="00C15E5A">
        <w:t xml:space="preserve"> </w:t>
      </w:r>
      <w:r w:rsidR="00CE21FB">
        <w:t>God</w:t>
      </w:r>
      <w:r w:rsidR="00D04079">
        <w:t>.</w:t>
      </w:r>
      <w:r w:rsidR="00C15E5A">
        <w:t xml:space="preserve">  </w:t>
      </w:r>
      <w:r w:rsidR="00CB71B2">
        <w:t>Yet,</w:t>
      </w:r>
      <w:r w:rsidR="00C15E5A">
        <w:t xml:space="preserve"> </w:t>
      </w:r>
      <w:r w:rsidR="00CB71B2">
        <w:t>Bibliolatry</w:t>
      </w:r>
      <w:r w:rsidR="00C15E5A">
        <w:t xml:space="preserve"> </w:t>
      </w:r>
      <w:r w:rsidR="00CB71B2">
        <w:t>is</w:t>
      </w:r>
      <w:r w:rsidR="00C15E5A">
        <w:t xml:space="preserve"> </w:t>
      </w:r>
      <w:r w:rsidR="00CB71B2">
        <w:t>anything</w:t>
      </w:r>
      <w:r w:rsidR="00C15E5A">
        <w:t xml:space="preserve"> </w:t>
      </w:r>
      <w:r w:rsidR="00CB71B2">
        <w:t>but</w:t>
      </w:r>
      <w:r w:rsidR="00C15E5A">
        <w:t xml:space="preserve"> </w:t>
      </w:r>
      <w:r w:rsidR="00CB71B2">
        <w:t>a</w:t>
      </w:r>
      <w:r w:rsidR="00C15E5A">
        <w:t xml:space="preserve"> </w:t>
      </w:r>
      <w:r w:rsidR="00CB71B2">
        <w:t>dead</w:t>
      </w:r>
      <w:r w:rsidR="00C15E5A">
        <w:t xml:space="preserve"> </w:t>
      </w:r>
      <w:r w:rsidR="00CB71B2">
        <w:t>topic.</w:t>
      </w:r>
    </w:p>
    <w:p w:rsidR="001E6F9A" w:rsidRDefault="001E6F9A" w:rsidP="001E6F9A">
      <w:pPr>
        <w:tabs>
          <w:tab w:val="left" w:pos="1080"/>
        </w:tabs>
      </w:pPr>
      <w:r>
        <w:t>The Holy Spirit spoke through the prophets:</w:t>
      </w:r>
    </w:p>
    <w:p w:rsidR="001E6F9A" w:rsidRDefault="001E6F9A" w:rsidP="001E6F9A">
      <w:pPr>
        <w:tabs>
          <w:tab w:val="left" w:pos="1080"/>
        </w:tabs>
        <w:ind w:left="720" w:right="720"/>
      </w:pPr>
      <w:r>
        <w:t>“</w:t>
      </w:r>
      <w:r w:rsidRPr="0043215A">
        <w:t>For</w:t>
      </w:r>
      <w:r>
        <w:t xml:space="preserve"> </w:t>
      </w:r>
      <w:r w:rsidRPr="0043215A">
        <w:t>the</w:t>
      </w:r>
      <w:r>
        <w:t xml:space="preserve"> </w:t>
      </w:r>
      <w:r w:rsidRPr="0043215A">
        <w:t>prophecy</w:t>
      </w:r>
      <w:r>
        <w:t xml:space="preserve"> </w:t>
      </w:r>
      <w:r w:rsidRPr="0043215A">
        <w:t>came</w:t>
      </w:r>
      <w:r>
        <w:t xml:space="preserve"> </w:t>
      </w:r>
      <w:r w:rsidRPr="0043215A">
        <w:t>not</w:t>
      </w:r>
      <w:r>
        <w:t xml:space="preserve"> </w:t>
      </w:r>
      <w:r w:rsidRPr="0043215A">
        <w:t>in</w:t>
      </w:r>
      <w:r>
        <w:t xml:space="preserve"> </w:t>
      </w:r>
      <w:r w:rsidRPr="0043215A">
        <w:t>old</w:t>
      </w:r>
      <w:r>
        <w:t xml:space="preserve"> </w:t>
      </w:r>
      <w:r w:rsidRPr="0043215A">
        <w:t>time</w:t>
      </w:r>
      <w:r>
        <w:t xml:space="preserve"> </w:t>
      </w:r>
      <w:r w:rsidRPr="0043215A">
        <w:t>by</w:t>
      </w:r>
      <w:r>
        <w:t xml:space="preserve"> </w:t>
      </w:r>
      <w:r w:rsidRPr="0043215A">
        <w:t>the</w:t>
      </w:r>
      <w:r>
        <w:t xml:space="preserve"> </w:t>
      </w:r>
      <w:r w:rsidRPr="0043215A">
        <w:t>will</w:t>
      </w:r>
      <w:r>
        <w:t xml:space="preserve"> </w:t>
      </w:r>
      <w:r w:rsidRPr="0043215A">
        <w:t>of</w:t>
      </w:r>
      <w:r>
        <w:t xml:space="preserve"> </w:t>
      </w:r>
      <w:r w:rsidRPr="0043215A">
        <w:t>man:</w:t>
      </w:r>
      <w:r>
        <w:t xml:space="preserve"> </w:t>
      </w:r>
      <w:r w:rsidRPr="0043215A">
        <w:t>but</w:t>
      </w:r>
      <w:r>
        <w:t xml:space="preserve"> </w:t>
      </w:r>
      <w:r w:rsidRPr="0043215A">
        <w:t>holy</w:t>
      </w:r>
      <w:r>
        <w:t xml:space="preserve"> </w:t>
      </w:r>
      <w:r w:rsidRPr="0043215A">
        <w:t>men</w:t>
      </w:r>
      <w:r>
        <w:t xml:space="preserve"> </w:t>
      </w:r>
      <w:r w:rsidRPr="0043215A">
        <w:t>of</w:t>
      </w:r>
      <w:r>
        <w:t xml:space="preserve"> </w:t>
      </w:r>
      <w:r w:rsidRPr="0043215A">
        <w:t>God</w:t>
      </w:r>
      <w:r>
        <w:t xml:space="preserve"> </w:t>
      </w:r>
      <w:r w:rsidRPr="0043215A">
        <w:t>spake</w:t>
      </w:r>
      <w:r>
        <w:t xml:space="preserve"> </w:t>
      </w:r>
      <w:r w:rsidRPr="0043215A">
        <w:t>as</w:t>
      </w:r>
      <w:r>
        <w:t xml:space="preserve"> </w:t>
      </w:r>
      <w:r w:rsidRPr="0043215A">
        <w:t>they</w:t>
      </w:r>
      <w:r>
        <w:t xml:space="preserve"> </w:t>
      </w:r>
      <w:r w:rsidRPr="0043215A">
        <w:t>were</w:t>
      </w:r>
      <w:r>
        <w:t xml:space="preserve"> </w:t>
      </w:r>
      <w:r w:rsidRPr="0043215A">
        <w:t>moved</w:t>
      </w:r>
      <w:r>
        <w:t xml:space="preserve"> </w:t>
      </w:r>
      <w:r w:rsidRPr="0043215A">
        <w:t>by</w:t>
      </w:r>
      <w:r>
        <w:t xml:space="preserve"> </w:t>
      </w:r>
      <w:r w:rsidRPr="0043215A">
        <w:t>the</w:t>
      </w:r>
      <w:r>
        <w:t xml:space="preserve"> </w:t>
      </w:r>
      <w:r w:rsidRPr="0043215A">
        <w:t>Holy</w:t>
      </w:r>
      <w:r>
        <w:t xml:space="preserve"> </w:t>
      </w:r>
      <w:r w:rsidRPr="0043215A">
        <w:t>Ghost.</w:t>
      </w:r>
      <w:r>
        <w:t xml:space="preserve">” — </w:t>
      </w:r>
      <w:r w:rsidRPr="0043215A">
        <w:t>2</w:t>
      </w:r>
      <w:r>
        <w:t xml:space="preserve"> </w:t>
      </w:r>
      <w:r w:rsidRPr="0043215A">
        <w:t>Peter</w:t>
      </w:r>
      <w:r>
        <w:t xml:space="preserve"> </w:t>
      </w:r>
      <w:r w:rsidRPr="0043215A">
        <w:t>1:21</w:t>
      </w:r>
    </w:p>
    <w:p w:rsidR="001E6F9A" w:rsidRDefault="001E6F9A" w:rsidP="001E6F9A">
      <w:pPr>
        <w:tabs>
          <w:tab w:val="left" w:pos="1080"/>
        </w:tabs>
        <w:ind w:left="720" w:right="720"/>
      </w:pPr>
      <w:r>
        <w:t>“…: for, not of will of man, came prophecy when(ever): but, by Spirit Holy, were being carried, spoke from God, men.”</w:t>
      </w:r>
      <w:r w:rsidR="00D23E58">
        <w:t xml:space="preserve"> — </w:t>
      </w:r>
      <w:r w:rsidR="00D23E58" w:rsidRPr="0043215A">
        <w:t>2</w:t>
      </w:r>
      <w:r w:rsidR="00D23E58">
        <w:t xml:space="preserve"> </w:t>
      </w:r>
      <w:r w:rsidR="00D23E58" w:rsidRPr="0043215A">
        <w:t>Peter</w:t>
      </w:r>
      <w:r w:rsidR="00D23E58">
        <w:t xml:space="preserve"> </w:t>
      </w:r>
      <w:r w:rsidR="00D23E58" w:rsidRPr="0043215A">
        <w:t>1:21</w:t>
      </w:r>
      <w:r w:rsidR="00D23E58">
        <w:t xml:space="preserve"> a rough translation</w:t>
      </w:r>
    </w:p>
    <w:p w:rsidR="001E6F9A" w:rsidRDefault="001E6F9A" w:rsidP="001E6F9A">
      <w:pPr>
        <w:tabs>
          <w:tab w:val="left" w:pos="1080"/>
        </w:tabs>
        <w:ind w:left="720" w:right="720"/>
      </w:pPr>
      <w:r>
        <w:t>“…: for, when prophecy came, not by human will: but, being carried by Holy Spirit, humans, spoke from</w:t>
      </w:r>
      <w:r>
        <w:rPr>
          <w:rStyle w:val="FootnoteReference"/>
        </w:rPr>
        <w:footnoteReference w:id="6"/>
      </w:r>
      <w:r>
        <w:t xml:space="preserve"> God.”</w:t>
      </w:r>
      <w:r w:rsidR="00C60F95">
        <w:t xml:space="preserve"> — </w:t>
      </w:r>
      <w:r w:rsidR="00C60F95" w:rsidRPr="0043215A">
        <w:t>2</w:t>
      </w:r>
      <w:r w:rsidR="00C60F95">
        <w:t xml:space="preserve"> </w:t>
      </w:r>
      <w:r w:rsidR="00C60F95" w:rsidRPr="0043215A">
        <w:t>Peter</w:t>
      </w:r>
      <w:r w:rsidR="00C60F95">
        <w:t xml:space="preserve"> </w:t>
      </w:r>
      <w:r w:rsidR="00C60F95" w:rsidRPr="0043215A">
        <w:t>1:21</w:t>
      </w:r>
      <w:r w:rsidR="00C60F95">
        <w:t xml:space="preserve"> a smoother attempt</w:t>
      </w:r>
    </w:p>
    <w:p w:rsidR="00DF767F" w:rsidRDefault="00DF767F" w:rsidP="00587D57">
      <w:pPr>
        <w:tabs>
          <w:tab w:val="left" w:pos="1080"/>
        </w:tabs>
      </w:pPr>
      <w:r>
        <w:lastRenderedPageBreak/>
        <w:t>Still,</w:t>
      </w:r>
      <w:r w:rsidR="00C15E5A">
        <w:t xml:space="preserve"> </w:t>
      </w:r>
      <w:r>
        <w:t>we</w:t>
      </w:r>
      <w:r w:rsidR="00C15E5A">
        <w:t xml:space="preserve"> </w:t>
      </w:r>
      <w:r>
        <w:t>will</w:t>
      </w:r>
      <w:r w:rsidR="00C15E5A">
        <w:t xml:space="preserve"> </w:t>
      </w:r>
      <w:r>
        <w:t>make</w:t>
      </w:r>
      <w:r w:rsidR="00C15E5A">
        <w:t xml:space="preserve"> </w:t>
      </w:r>
      <w:r>
        <w:t>little</w:t>
      </w:r>
      <w:r w:rsidR="00C15E5A">
        <w:t xml:space="preserve"> </w:t>
      </w:r>
      <w:r>
        <w:t>progress</w:t>
      </w:r>
      <w:r w:rsidR="00C15E5A">
        <w:t xml:space="preserve"> </w:t>
      </w:r>
      <w:r>
        <w:t>without</w:t>
      </w:r>
      <w:r w:rsidR="00C15E5A">
        <w:t xml:space="preserve"> </w:t>
      </w:r>
      <w:r>
        <w:t>the</w:t>
      </w:r>
      <w:r w:rsidR="00C15E5A">
        <w:t xml:space="preserve"> </w:t>
      </w:r>
      <w:r>
        <w:t>Bible:</w:t>
      </w:r>
    </w:p>
    <w:p w:rsidR="00DF767F" w:rsidRDefault="00DF767F" w:rsidP="00CC5355">
      <w:pPr>
        <w:tabs>
          <w:tab w:val="left" w:pos="1080"/>
        </w:tabs>
        <w:ind w:left="720" w:right="720"/>
      </w:pPr>
      <w:r>
        <w:t>“Now,</w:t>
      </w:r>
      <w:r w:rsidR="00C15E5A">
        <w:t xml:space="preserve"> </w:t>
      </w:r>
      <w:r>
        <w:t>these</w:t>
      </w:r>
      <w:r w:rsidR="00C15E5A">
        <w:t xml:space="preserve"> </w:t>
      </w:r>
      <w:r>
        <w:t>[Bereans]</w:t>
      </w:r>
      <w:r w:rsidR="00C15E5A">
        <w:t xml:space="preserve"> </w:t>
      </w:r>
      <w:r>
        <w:t>were</w:t>
      </w:r>
      <w:r w:rsidR="00C15E5A">
        <w:t xml:space="preserve"> </w:t>
      </w:r>
      <w:r w:rsidR="00B634DF">
        <w:t>better</w:t>
      </w:r>
      <w:r w:rsidR="00C15E5A">
        <w:t xml:space="preserve"> </w:t>
      </w:r>
      <w:r w:rsidR="00B634DF">
        <w:t>begotten</w:t>
      </w:r>
      <w:r w:rsidR="00C15E5A">
        <w:t xml:space="preserve"> </w:t>
      </w:r>
      <w:r w:rsidR="009060E0">
        <w:t>than</w:t>
      </w:r>
      <w:r w:rsidR="00C15E5A">
        <w:t xml:space="preserve"> </w:t>
      </w:r>
      <w:r w:rsidR="009060E0">
        <w:t>the</w:t>
      </w:r>
      <w:r w:rsidR="00C15E5A">
        <w:t xml:space="preserve"> </w:t>
      </w:r>
      <w:r w:rsidR="009060E0">
        <w:t>[people]</w:t>
      </w:r>
      <w:r w:rsidR="00C15E5A">
        <w:t xml:space="preserve"> </w:t>
      </w:r>
      <w:r w:rsidR="009060E0">
        <w:t>in</w:t>
      </w:r>
      <w:r w:rsidR="00C15E5A">
        <w:t xml:space="preserve"> </w:t>
      </w:r>
      <w:r w:rsidR="009060E0">
        <w:t>Thessalon</w:t>
      </w:r>
      <w:r w:rsidR="009060E0">
        <w:rPr>
          <w:rFonts w:cs="Times New Roman"/>
        </w:rPr>
        <w:t>í</w:t>
      </w:r>
      <w:r w:rsidR="009060E0">
        <w:t>ki</w:t>
      </w:r>
      <w:r w:rsidR="00CC5355">
        <w:t>;</w:t>
      </w:r>
      <w:r w:rsidR="00C15E5A">
        <w:t xml:space="preserve"> </w:t>
      </w:r>
      <w:r w:rsidR="00CC5355">
        <w:t>they</w:t>
      </w:r>
      <w:r w:rsidR="00C15E5A">
        <w:t xml:space="preserve"> </w:t>
      </w:r>
      <w:r w:rsidR="00401DF6">
        <w:t>welcomed</w:t>
      </w:r>
      <w:r w:rsidR="00C15E5A">
        <w:t xml:space="preserve"> </w:t>
      </w:r>
      <w:r w:rsidR="00401DF6">
        <w:t>the</w:t>
      </w:r>
      <w:r w:rsidR="00C15E5A">
        <w:t xml:space="preserve"> </w:t>
      </w:r>
      <w:r w:rsidR="00401DF6">
        <w:t>word</w:t>
      </w:r>
      <w:r w:rsidR="00C15E5A">
        <w:t xml:space="preserve"> </w:t>
      </w:r>
      <w:r w:rsidR="00401DF6">
        <w:t>with</w:t>
      </w:r>
      <w:r w:rsidR="00C15E5A">
        <w:t xml:space="preserve"> </w:t>
      </w:r>
      <w:r w:rsidR="00401DF6">
        <w:t>all</w:t>
      </w:r>
      <w:r w:rsidR="00C15E5A">
        <w:t xml:space="preserve"> </w:t>
      </w:r>
      <w:r w:rsidR="00401DF6">
        <w:t>enthusiasm:</w:t>
      </w:r>
      <w:r w:rsidR="00C15E5A">
        <w:t xml:space="preserve"> </w:t>
      </w:r>
      <w:r w:rsidR="00401DF6">
        <w:t>daily</w:t>
      </w:r>
      <w:r w:rsidR="00C15E5A">
        <w:t xml:space="preserve"> </w:t>
      </w:r>
      <w:r w:rsidR="00401DF6">
        <w:t>examining</w:t>
      </w:r>
      <w:r w:rsidR="00C15E5A">
        <w:t xml:space="preserve"> </w:t>
      </w:r>
      <w:r w:rsidR="00401DF6">
        <w:t>the</w:t>
      </w:r>
      <w:r w:rsidR="00C15E5A">
        <w:t xml:space="preserve"> </w:t>
      </w:r>
      <w:r w:rsidR="0051375B">
        <w:t>writings</w:t>
      </w:r>
      <w:r w:rsidR="00C15E5A">
        <w:t xml:space="preserve"> </w:t>
      </w:r>
      <w:r w:rsidR="0051375B">
        <w:t>if</w:t>
      </w:r>
      <w:r w:rsidR="00C15E5A">
        <w:t xml:space="preserve"> </w:t>
      </w:r>
      <w:r w:rsidR="0051375B">
        <w:t>it</w:t>
      </w:r>
      <w:r w:rsidR="00854A91">
        <w:rPr>
          <w:rStyle w:val="FootnoteReference"/>
        </w:rPr>
        <w:footnoteReference w:id="7"/>
      </w:r>
      <w:r w:rsidR="00C15E5A">
        <w:t xml:space="preserve"> </w:t>
      </w:r>
      <w:r w:rsidR="0051375B">
        <w:t>might</w:t>
      </w:r>
      <w:r w:rsidR="00C15E5A">
        <w:t xml:space="preserve"> </w:t>
      </w:r>
      <w:r w:rsidR="0051375B">
        <w:t>have</w:t>
      </w:r>
      <w:r w:rsidR="00C15E5A">
        <w:t xml:space="preserve"> </w:t>
      </w:r>
      <w:r w:rsidR="0051375B">
        <w:t>these</w:t>
      </w:r>
      <w:r w:rsidR="00C15E5A">
        <w:t xml:space="preserve"> </w:t>
      </w:r>
      <w:r w:rsidR="00CC5355">
        <w:t>things</w:t>
      </w:r>
      <w:r w:rsidR="00C15E5A">
        <w:t xml:space="preserve"> </w:t>
      </w:r>
      <w:r w:rsidR="00CC5355">
        <w:t>in</w:t>
      </w:r>
      <w:r w:rsidR="00C15E5A">
        <w:t xml:space="preserve"> </w:t>
      </w:r>
      <w:r w:rsidR="00CC5355">
        <w:t>this</w:t>
      </w:r>
      <w:r w:rsidR="00C15E5A">
        <w:t xml:space="preserve"> </w:t>
      </w:r>
      <w:r w:rsidR="00CC5355">
        <w:t>way.”</w:t>
      </w:r>
      <w:r w:rsidR="00C15E5A">
        <w:t xml:space="preserve"> </w:t>
      </w:r>
      <w:r w:rsidR="00CC5355">
        <w:t>—</w:t>
      </w:r>
      <w:r w:rsidR="00C15E5A">
        <w:t xml:space="preserve"> </w:t>
      </w:r>
      <w:r w:rsidR="00CC5355" w:rsidRPr="00CC5355">
        <w:t>Acts</w:t>
      </w:r>
      <w:r w:rsidR="00C15E5A">
        <w:t xml:space="preserve"> </w:t>
      </w:r>
      <w:r w:rsidR="00CC5355" w:rsidRPr="00CC5355">
        <w:t>17:11</w:t>
      </w:r>
    </w:p>
    <w:p w:rsidR="00C81B22" w:rsidRDefault="00CC5355" w:rsidP="00C81B22">
      <w:pPr>
        <w:tabs>
          <w:tab w:val="left" w:pos="1080"/>
        </w:tabs>
      </w:pPr>
      <w:r>
        <w:t>Unfortunately,</w:t>
      </w:r>
      <w:r w:rsidR="00C15E5A">
        <w:t xml:space="preserve"> </w:t>
      </w:r>
      <w:r>
        <w:t>instead</w:t>
      </w:r>
      <w:r w:rsidR="00C15E5A">
        <w:t xml:space="preserve"> </w:t>
      </w:r>
      <w:r>
        <w:t>of</w:t>
      </w:r>
      <w:r w:rsidR="00C15E5A">
        <w:t xml:space="preserve"> </w:t>
      </w:r>
      <w:r>
        <w:t>taking</w:t>
      </w:r>
      <w:r w:rsidR="00C15E5A">
        <w:t xml:space="preserve"> </w:t>
      </w:r>
      <w:r>
        <w:t>a</w:t>
      </w:r>
      <w:r w:rsidR="00C15E5A">
        <w:t xml:space="preserve"> </w:t>
      </w:r>
      <w:r>
        <w:t>fresh</w:t>
      </w:r>
      <w:r w:rsidR="00C15E5A">
        <w:t xml:space="preserve"> </w:t>
      </w:r>
      <w:r>
        <w:t>look</w:t>
      </w:r>
      <w:r w:rsidR="00C15E5A">
        <w:t xml:space="preserve"> </w:t>
      </w:r>
      <w:r>
        <w:t>at</w:t>
      </w:r>
      <w:r w:rsidR="00C15E5A">
        <w:t xml:space="preserve"> </w:t>
      </w:r>
      <w:r>
        <w:t>the</w:t>
      </w:r>
      <w:r w:rsidR="00C15E5A">
        <w:t xml:space="preserve"> </w:t>
      </w:r>
      <w:r>
        <w:t>writings</w:t>
      </w:r>
      <w:r w:rsidR="00C15E5A">
        <w:t xml:space="preserve"> </w:t>
      </w:r>
      <w:r>
        <w:t>the</w:t>
      </w:r>
      <w:r w:rsidR="00C15E5A">
        <w:t xml:space="preserve"> </w:t>
      </w:r>
      <w:r>
        <w:t>way</w:t>
      </w:r>
      <w:r w:rsidR="00C15E5A">
        <w:t xml:space="preserve"> </w:t>
      </w:r>
      <w:r>
        <w:t>the</w:t>
      </w:r>
      <w:r w:rsidR="00C15E5A">
        <w:t xml:space="preserve"> </w:t>
      </w:r>
      <w:r>
        <w:t>Bereans</w:t>
      </w:r>
      <w:r w:rsidR="00C15E5A">
        <w:t xml:space="preserve"> </w:t>
      </w:r>
      <w:r>
        <w:t>did,</w:t>
      </w:r>
      <w:r w:rsidR="00C15E5A">
        <w:t xml:space="preserve"> </w:t>
      </w:r>
      <w:r>
        <w:t>all</w:t>
      </w:r>
      <w:r w:rsidR="00C15E5A">
        <w:t xml:space="preserve"> </w:t>
      </w:r>
      <w:r>
        <w:t>too</w:t>
      </w:r>
      <w:r w:rsidR="00C15E5A">
        <w:t xml:space="preserve"> </w:t>
      </w:r>
      <w:r>
        <w:t>often</w:t>
      </w:r>
      <w:r w:rsidR="00C15E5A">
        <w:t xml:space="preserve"> </w:t>
      </w:r>
      <w:r>
        <w:t>we</w:t>
      </w:r>
      <w:r w:rsidR="00C15E5A">
        <w:t xml:space="preserve"> </w:t>
      </w:r>
      <w:r>
        <w:t>simply</w:t>
      </w:r>
      <w:r w:rsidR="00C15E5A">
        <w:t xml:space="preserve"> </w:t>
      </w:r>
      <w:r>
        <w:t>parrot</w:t>
      </w:r>
      <w:r w:rsidR="00C15E5A">
        <w:t xml:space="preserve"> </w:t>
      </w:r>
      <w:r>
        <w:t>some</w:t>
      </w:r>
      <w:r w:rsidR="00C15E5A">
        <w:t xml:space="preserve"> </w:t>
      </w:r>
      <w:r w:rsidR="00896D72">
        <w:t>poorly</w:t>
      </w:r>
      <w:r w:rsidR="00C15E5A">
        <w:t xml:space="preserve"> </w:t>
      </w:r>
      <w:r w:rsidR="00896D72">
        <w:t>understood</w:t>
      </w:r>
      <w:r w:rsidR="00C15E5A">
        <w:t xml:space="preserve"> </w:t>
      </w:r>
      <w:r>
        <w:t>lesson</w:t>
      </w:r>
      <w:r w:rsidR="00C15E5A">
        <w:t xml:space="preserve"> </w:t>
      </w:r>
      <w:r>
        <w:t>learned</w:t>
      </w:r>
      <w:r w:rsidR="00C15E5A">
        <w:t xml:space="preserve"> </w:t>
      </w:r>
      <w:r>
        <w:t>in</w:t>
      </w:r>
      <w:r w:rsidR="00C15E5A">
        <w:t xml:space="preserve"> </w:t>
      </w:r>
      <w:r>
        <w:t>childhood</w:t>
      </w:r>
      <w:r w:rsidR="00C15E5A">
        <w:t xml:space="preserve"> </w:t>
      </w:r>
      <w:r>
        <w:t>without</w:t>
      </w:r>
      <w:r w:rsidR="00C15E5A">
        <w:t xml:space="preserve"> </w:t>
      </w:r>
      <w:r>
        <w:t>rethinking</w:t>
      </w:r>
      <w:r w:rsidR="00C15E5A">
        <w:t xml:space="preserve"> </w:t>
      </w:r>
      <w:r>
        <w:t>our</w:t>
      </w:r>
      <w:r w:rsidR="00C15E5A">
        <w:t xml:space="preserve"> </w:t>
      </w:r>
      <w:r>
        <w:t>own</w:t>
      </w:r>
      <w:r w:rsidR="00C15E5A">
        <w:t xml:space="preserve"> </w:t>
      </w:r>
      <w:r>
        <w:t>presuppositions.</w:t>
      </w:r>
      <w:r w:rsidR="00C15E5A">
        <w:t xml:space="preserve">  </w:t>
      </w:r>
      <w:r>
        <w:t>Our</w:t>
      </w:r>
      <w:r w:rsidR="00C15E5A">
        <w:t xml:space="preserve"> </w:t>
      </w:r>
      <w:r>
        <w:t>unwillingness</w:t>
      </w:r>
      <w:r w:rsidR="00C15E5A">
        <w:t xml:space="preserve"> </w:t>
      </w:r>
      <w:r>
        <w:t>to</w:t>
      </w:r>
      <w:r w:rsidR="00C15E5A">
        <w:t xml:space="preserve"> </w:t>
      </w:r>
      <w:r>
        <w:t>reexamine</w:t>
      </w:r>
      <w:r w:rsidR="00C15E5A">
        <w:t xml:space="preserve"> </w:t>
      </w:r>
      <w:r>
        <w:t>the</w:t>
      </w:r>
      <w:r w:rsidR="00C15E5A">
        <w:t xml:space="preserve"> </w:t>
      </w:r>
      <w:r>
        <w:t>standard</w:t>
      </w:r>
      <w:r w:rsidR="00C15E5A">
        <w:t xml:space="preserve"> </w:t>
      </w:r>
      <w:r>
        <w:t>answers,</w:t>
      </w:r>
      <w:r w:rsidR="00C15E5A">
        <w:t xml:space="preserve"> </w:t>
      </w:r>
      <w:r>
        <w:t>looking</w:t>
      </w:r>
      <w:r w:rsidR="00C15E5A">
        <w:t xml:space="preserve"> </w:t>
      </w:r>
      <w:r>
        <w:t>for</w:t>
      </w:r>
      <w:r w:rsidR="00C15E5A">
        <w:t xml:space="preserve"> </w:t>
      </w:r>
      <w:r>
        <w:t>possible</w:t>
      </w:r>
      <w:r w:rsidR="00C15E5A">
        <w:t xml:space="preserve"> </w:t>
      </w:r>
      <w:r>
        <w:t>errors,</w:t>
      </w:r>
      <w:r w:rsidR="00C15E5A">
        <w:t xml:space="preserve"> </w:t>
      </w:r>
      <w:r>
        <w:t>is</w:t>
      </w:r>
      <w:r w:rsidR="00C15E5A">
        <w:t xml:space="preserve"> </w:t>
      </w:r>
      <w:r>
        <w:t>a</w:t>
      </w:r>
      <w:r w:rsidR="00C15E5A">
        <w:t xml:space="preserve"> </w:t>
      </w:r>
      <w:r>
        <w:t>principal</w:t>
      </w:r>
      <w:r w:rsidR="00C15E5A">
        <w:t xml:space="preserve"> </w:t>
      </w:r>
      <w:r>
        <w:t>reason</w:t>
      </w:r>
      <w:r w:rsidR="00C15E5A">
        <w:t xml:space="preserve"> </w:t>
      </w:r>
      <w:r>
        <w:t>why</w:t>
      </w:r>
      <w:r w:rsidR="00C15E5A">
        <w:t xml:space="preserve"> </w:t>
      </w:r>
      <w:r>
        <w:t>we</w:t>
      </w:r>
      <w:r w:rsidR="00C15E5A">
        <w:t xml:space="preserve"> </w:t>
      </w:r>
      <w:r>
        <w:t>make</w:t>
      </w:r>
      <w:r w:rsidR="00C15E5A">
        <w:t xml:space="preserve"> </w:t>
      </w:r>
      <w:r>
        <w:t>no</w:t>
      </w:r>
      <w:r w:rsidR="00C15E5A">
        <w:t xml:space="preserve"> </w:t>
      </w:r>
      <w:r>
        <w:t>progress</w:t>
      </w:r>
      <w:r w:rsidR="00C15E5A">
        <w:t xml:space="preserve"> </w:t>
      </w:r>
      <w:r>
        <w:t>in</w:t>
      </w:r>
      <w:r w:rsidR="00C15E5A">
        <w:t xml:space="preserve"> </w:t>
      </w:r>
      <w:r>
        <w:t>theology</w:t>
      </w:r>
      <w:r w:rsidR="00896D72">
        <w:t>.</w:t>
      </w:r>
      <w:r w:rsidR="00C15E5A">
        <w:t xml:space="preserve">  </w:t>
      </w:r>
      <w:r w:rsidR="00896D72">
        <w:t>This</w:t>
      </w:r>
      <w:r w:rsidR="00C15E5A">
        <w:t xml:space="preserve"> </w:t>
      </w:r>
      <w:r w:rsidR="00896D72">
        <w:t>is</w:t>
      </w:r>
      <w:r w:rsidR="00C15E5A">
        <w:t xml:space="preserve"> </w:t>
      </w:r>
      <w:r>
        <w:t>why</w:t>
      </w:r>
      <w:r w:rsidR="00C15E5A">
        <w:t xml:space="preserve"> </w:t>
      </w:r>
      <w:r>
        <w:t>we</w:t>
      </w:r>
      <w:r w:rsidR="00C15E5A">
        <w:t xml:space="preserve"> </w:t>
      </w:r>
      <w:r>
        <w:t>continue</w:t>
      </w:r>
      <w:r w:rsidR="00C15E5A">
        <w:t xml:space="preserve"> </w:t>
      </w:r>
      <w:r>
        <w:t>repeating</w:t>
      </w:r>
      <w:r w:rsidR="00C15E5A">
        <w:t xml:space="preserve"> </w:t>
      </w:r>
      <w:r>
        <w:t>century-old</w:t>
      </w:r>
      <w:r w:rsidR="00C15E5A">
        <w:t xml:space="preserve"> </w:t>
      </w:r>
      <w:r w:rsidR="00896D72">
        <w:t>false</w:t>
      </w:r>
      <w:r w:rsidR="00C15E5A">
        <w:t xml:space="preserve"> </w:t>
      </w:r>
      <w:r>
        <w:t>arguments</w:t>
      </w:r>
      <w:r w:rsidR="00896D72">
        <w:t>.</w:t>
      </w:r>
      <w:r w:rsidR="00C15E5A">
        <w:t xml:space="preserve">  </w:t>
      </w:r>
      <w:r w:rsidR="00896D72">
        <w:t>This</w:t>
      </w:r>
      <w:r w:rsidR="00C15E5A">
        <w:t xml:space="preserve"> </w:t>
      </w:r>
      <w:r w:rsidR="00896D72">
        <w:t>is</w:t>
      </w:r>
      <w:r w:rsidR="00C15E5A">
        <w:t xml:space="preserve"> </w:t>
      </w:r>
      <w:r>
        <w:t>why</w:t>
      </w:r>
      <w:r w:rsidR="00C15E5A">
        <w:t xml:space="preserve"> </w:t>
      </w:r>
      <w:r>
        <w:t>we</w:t>
      </w:r>
      <w:r w:rsidR="00C15E5A">
        <w:t xml:space="preserve"> </w:t>
      </w:r>
      <w:r>
        <w:t>are</w:t>
      </w:r>
      <w:r w:rsidR="00C15E5A">
        <w:t xml:space="preserve"> </w:t>
      </w:r>
      <w:r>
        <w:t>stuck</w:t>
      </w:r>
      <w:r w:rsidR="00C15E5A">
        <w:t xml:space="preserve"> </w:t>
      </w:r>
      <w:r>
        <w:t>with,</w:t>
      </w:r>
      <w:r w:rsidR="00C15E5A">
        <w:t xml:space="preserve"> </w:t>
      </w:r>
      <w:r>
        <w:t>“we’re</w:t>
      </w:r>
      <w:r w:rsidR="00C15E5A">
        <w:t xml:space="preserve"> </w:t>
      </w:r>
      <w:r>
        <w:t>right,</w:t>
      </w:r>
      <w:r w:rsidR="00C15E5A">
        <w:t xml:space="preserve"> </w:t>
      </w:r>
      <w:r>
        <w:t>they’re</w:t>
      </w:r>
      <w:r w:rsidR="00C15E5A">
        <w:t xml:space="preserve"> </w:t>
      </w:r>
      <w:r>
        <w:t>wrong,</w:t>
      </w:r>
      <w:r w:rsidR="00C15E5A">
        <w:t xml:space="preserve"> </w:t>
      </w:r>
      <w:r>
        <w:t>that</w:t>
      </w:r>
      <w:r w:rsidR="00C15E5A">
        <w:t xml:space="preserve"> </w:t>
      </w:r>
      <w:r>
        <w:t>settles</w:t>
      </w:r>
      <w:r w:rsidR="00C15E5A">
        <w:t xml:space="preserve"> </w:t>
      </w:r>
      <w:r>
        <w:t>it</w:t>
      </w:r>
      <w:r w:rsidR="00896D72">
        <w:t>”,</w:t>
      </w:r>
      <w:r w:rsidR="00C15E5A">
        <w:t xml:space="preserve"> </w:t>
      </w:r>
      <w:r w:rsidR="00896D72">
        <w:t>which</w:t>
      </w:r>
      <w:r w:rsidR="00C15E5A">
        <w:t xml:space="preserve"> </w:t>
      </w:r>
      <w:r w:rsidR="00896D72">
        <w:t>some</w:t>
      </w:r>
      <w:r w:rsidR="00C15E5A">
        <w:t xml:space="preserve"> </w:t>
      </w:r>
      <w:r w:rsidR="00896D72">
        <w:t>have</w:t>
      </w:r>
      <w:r w:rsidR="00C15E5A">
        <w:t xml:space="preserve"> </w:t>
      </w:r>
      <w:r w:rsidR="00896D72">
        <w:t>termed</w:t>
      </w:r>
      <w:r w:rsidR="00C15E5A">
        <w:t xml:space="preserve"> </w:t>
      </w:r>
      <w:r w:rsidR="00896D72">
        <w:t>the</w:t>
      </w:r>
      <w:r w:rsidR="00C15E5A">
        <w:t xml:space="preserve"> </w:t>
      </w:r>
      <w:r w:rsidR="00896D72">
        <w:t>“we-they</w:t>
      </w:r>
      <w:r w:rsidR="00C15E5A">
        <w:t xml:space="preserve"> </w:t>
      </w:r>
      <w:r w:rsidR="00896D72">
        <w:t>siege</w:t>
      </w:r>
      <w:r w:rsidR="00C15E5A">
        <w:t xml:space="preserve"> </w:t>
      </w:r>
      <w:r w:rsidR="00896D72">
        <w:t>mentality”.</w:t>
      </w:r>
      <w:r w:rsidR="00C15E5A">
        <w:t xml:space="preserve">  </w:t>
      </w:r>
      <w:r w:rsidR="00896D72">
        <w:t>This</w:t>
      </w:r>
      <w:r w:rsidR="00C15E5A">
        <w:t xml:space="preserve"> </w:t>
      </w:r>
      <w:r w:rsidR="00896D72">
        <w:t>is</w:t>
      </w:r>
      <w:r w:rsidR="00C15E5A">
        <w:t xml:space="preserve"> </w:t>
      </w:r>
      <w:r w:rsidR="00896D72">
        <w:t>why</w:t>
      </w:r>
      <w:r w:rsidR="00C15E5A">
        <w:t xml:space="preserve"> </w:t>
      </w:r>
      <w:r w:rsidR="00896D72">
        <w:t>the</w:t>
      </w:r>
      <w:r w:rsidR="00C15E5A">
        <w:t xml:space="preserve"> </w:t>
      </w:r>
      <w:r w:rsidR="00896D72">
        <w:t>Church</w:t>
      </w:r>
      <w:r w:rsidR="00C15E5A">
        <w:t xml:space="preserve"> </w:t>
      </w:r>
      <w:r w:rsidR="00896D72">
        <w:t>remains</w:t>
      </w:r>
      <w:r w:rsidR="00C15E5A">
        <w:t xml:space="preserve"> </w:t>
      </w:r>
      <w:r w:rsidR="00896D72">
        <w:t>splintered</w:t>
      </w:r>
      <w:r w:rsidR="00C15E5A">
        <w:t xml:space="preserve"> </w:t>
      </w:r>
      <w:r w:rsidR="00896D72">
        <w:t>into</w:t>
      </w:r>
      <w:r w:rsidR="00C15E5A">
        <w:t xml:space="preserve"> </w:t>
      </w:r>
      <w:r w:rsidR="00896D72">
        <w:t>thirty</w:t>
      </w:r>
      <w:r w:rsidR="00C15E5A">
        <w:t xml:space="preserve"> </w:t>
      </w:r>
      <w:r w:rsidR="00896D72">
        <w:t>thousand</w:t>
      </w:r>
      <w:r w:rsidR="00C15E5A">
        <w:t xml:space="preserve"> </w:t>
      </w:r>
      <w:r w:rsidR="00896D72">
        <w:t>fragments.</w:t>
      </w:r>
      <w:r w:rsidR="00C15E5A">
        <w:t xml:space="preserve">  </w:t>
      </w:r>
      <w:r w:rsidR="00C81B22">
        <w:t>We</w:t>
      </w:r>
      <w:r w:rsidR="00C15E5A">
        <w:t xml:space="preserve"> </w:t>
      </w:r>
      <w:r w:rsidR="00C81B22">
        <w:t>can</w:t>
      </w:r>
      <w:r w:rsidR="00C15E5A">
        <w:t xml:space="preserve"> </w:t>
      </w:r>
      <w:r w:rsidR="00C81B22">
        <w:t>build</w:t>
      </w:r>
      <w:r w:rsidR="00C15E5A">
        <w:t xml:space="preserve"> </w:t>
      </w:r>
      <w:r w:rsidR="00C81B22">
        <w:t>walls,</w:t>
      </w:r>
      <w:r w:rsidR="00C15E5A">
        <w:t xml:space="preserve"> </w:t>
      </w:r>
      <w:r w:rsidR="00C81B22">
        <w:t>or</w:t>
      </w:r>
      <w:r w:rsidR="00C15E5A">
        <w:t xml:space="preserve"> </w:t>
      </w:r>
      <w:r w:rsidR="00C81B22">
        <w:t>we</w:t>
      </w:r>
      <w:r w:rsidR="00C15E5A">
        <w:t xml:space="preserve"> </w:t>
      </w:r>
      <w:r w:rsidR="00C81B22">
        <w:t>can</w:t>
      </w:r>
      <w:r w:rsidR="00C15E5A">
        <w:t xml:space="preserve"> </w:t>
      </w:r>
      <w:r w:rsidR="00C81B22">
        <w:t>try</w:t>
      </w:r>
      <w:r w:rsidR="00C15E5A">
        <w:t xml:space="preserve"> </w:t>
      </w:r>
      <w:r w:rsidR="00C81B22">
        <w:t>to</w:t>
      </w:r>
      <w:r w:rsidR="00C15E5A">
        <w:t xml:space="preserve"> </w:t>
      </w:r>
      <w:r w:rsidR="00C81B22">
        <w:t>build</w:t>
      </w:r>
      <w:r w:rsidR="00C15E5A">
        <w:t xml:space="preserve"> </w:t>
      </w:r>
      <w:r w:rsidR="00C81B22">
        <w:t>bridges.</w:t>
      </w:r>
    </w:p>
    <w:p w:rsidR="00DC10A5" w:rsidRDefault="00DC10A5" w:rsidP="00C81B22">
      <w:pPr>
        <w:tabs>
          <w:tab w:val="left" w:pos="1080"/>
        </w:tabs>
      </w:pPr>
      <w:r>
        <w:t>Other</w:t>
      </w:r>
      <w:r w:rsidR="00C15E5A">
        <w:t xml:space="preserve"> </w:t>
      </w:r>
      <w:r>
        <w:t>contemporary</w:t>
      </w:r>
      <w:r w:rsidR="00C15E5A">
        <w:t xml:space="preserve"> </w:t>
      </w:r>
      <w:r>
        <w:t>issues</w:t>
      </w:r>
      <w:r w:rsidR="00C15E5A">
        <w:t xml:space="preserve"> </w:t>
      </w:r>
      <w:r>
        <w:t>loom</w:t>
      </w:r>
      <w:r w:rsidR="00C15E5A">
        <w:t xml:space="preserve"> </w:t>
      </w:r>
      <w:r>
        <w:t>on</w:t>
      </w:r>
      <w:r w:rsidR="00C15E5A">
        <w:t xml:space="preserve"> </w:t>
      </w:r>
      <w:r>
        <w:t>the</w:t>
      </w:r>
      <w:r w:rsidR="00C15E5A">
        <w:t xml:space="preserve"> </w:t>
      </w:r>
      <w:r>
        <w:t>horizon</w:t>
      </w:r>
      <w:r w:rsidR="00CB71B2">
        <w:t>.</w:t>
      </w:r>
      <w:r w:rsidR="00896D72">
        <w:rPr>
          <w:rStyle w:val="FootnoteReference"/>
        </w:rPr>
        <w:footnoteReference w:id="8"/>
      </w:r>
      <w:r w:rsidR="00F759BC">
        <w:t xml:space="preserve">  We will not follow the path of sound </w:t>
      </w:r>
      <w:r w:rsidR="00F274F3">
        <w:t>theology</w:t>
      </w:r>
      <w:r w:rsidR="00F759BC">
        <w:t xml:space="preserve"> </w:t>
      </w:r>
      <w:r w:rsidR="00F274F3">
        <w:t>if we fail to correctly meld all of these issues.</w:t>
      </w:r>
    </w:p>
    <w:p w:rsidR="003E09CC" w:rsidRPr="00CE21FB" w:rsidRDefault="00CE21FB" w:rsidP="004A0473">
      <w:pPr>
        <w:keepNext/>
        <w:tabs>
          <w:tab w:val="left" w:pos="1080"/>
        </w:tabs>
        <w:jc w:val="center"/>
        <w:rPr>
          <w:rFonts w:ascii="Segoe UI" w:hAnsi="Segoe UI" w:cs="Segoe UI"/>
          <w:sz w:val="36"/>
          <w:szCs w:val="36"/>
        </w:rPr>
      </w:pPr>
      <w:r>
        <w:rPr>
          <w:rFonts w:ascii="Segoe UI" w:hAnsi="Segoe UI" w:cs="Segoe UI"/>
          <w:sz w:val="36"/>
          <w:szCs w:val="36"/>
        </w:rPr>
        <w:lastRenderedPageBreak/>
        <w:t>Godhead</w:t>
      </w:r>
    </w:p>
    <w:p w:rsidR="003E09CC" w:rsidRDefault="00CE21FB" w:rsidP="00587D57">
      <w:pPr>
        <w:tabs>
          <w:tab w:val="left" w:pos="1080"/>
        </w:tabs>
      </w:pPr>
      <w:r>
        <w:t>As</w:t>
      </w:r>
      <w:r w:rsidR="00C15E5A">
        <w:t xml:space="preserve"> </w:t>
      </w:r>
      <w:r>
        <w:t>soon</w:t>
      </w:r>
      <w:r w:rsidR="00C15E5A">
        <w:t xml:space="preserve"> </w:t>
      </w:r>
      <w:r>
        <w:t>as</w:t>
      </w:r>
      <w:r w:rsidR="00C15E5A">
        <w:t xml:space="preserve"> </w:t>
      </w:r>
      <w:r>
        <w:t>we</w:t>
      </w:r>
      <w:r w:rsidR="00C15E5A">
        <w:t xml:space="preserve"> </w:t>
      </w:r>
      <w:r>
        <w:t>have</w:t>
      </w:r>
      <w:r w:rsidR="00C15E5A">
        <w:t xml:space="preserve"> </w:t>
      </w:r>
      <w:r>
        <w:t>introduced</w:t>
      </w:r>
      <w:r w:rsidR="00C15E5A">
        <w:t xml:space="preserve"> </w:t>
      </w:r>
      <w:r>
        <w:t>the</w:t>
      </w:r>
      <w:r w:rsidR="00C15E5A">
        <w:t xml:space="preserve"> </w:t>
      </w:r>
      <w:r>
        <w:t>Trinity,</w:t>
      </w:r>
      <w:r w:rsidR="00C15E5A">
        <w:t xml:space="preserve"> </w:t>
      </w:r>
      <w:r>
        <w:t>the</w:t>
      </w:r>
      <w:r w:rsidR="00C15E5A">
        <w:t xml:space="preserve"> </w:t>
      </w:r>
      <w:r>
        <w:t>idea</w:t>
      </w:r>
      <w:r w:rsidR="00C15E5A">
        <w:t xml:space="preserve"> </w:t>
      </w:r>
      <w:r>
        <w:t>surfaces</w:t>
      </w:r>
      <w:r w:rsidR="00C15E5A">
        <w:t xml:space="preserve"> </w:t>
      </w:r>
      <w:r>
        <w:t>that</w:t>
      </w:r>
      <w:r w:rsidR="00C15E5A">
        <w:t xml:space="preserve"> </w:t>
      </w:r>
      <w:r>
        <w:t>the</w:t>
      </w:r>
      <w:r w:rsidR="00C15E5A">
        <w:t xml:space="preserve"> </w:t>
      </w:r>
      <w:r>
        <w:t>Trinity</w:t>
      </w:r>
      <w:r w:rsidR="00C15E5A">
        <w:t xml:space="preserve"> </w:t>
      </w:r>
      <w:r>
        <w:t>must</w:t>
      </w:r>
      <w:r w:rsidR="00C15E5A">
        <w:t xml:space="preserve"> </w:t>
      </w:r>
      <w:r>
        <w:t>have</w:t>
      </w:r>
      <w:r w:rsidR="00C15E5A">
        <w:t xml:space="preserve"> </w:t>
      </w:r>
      <w:r>
        <w:t>a</w:t>
      </w:r>
      <w:r w:rsidR="00C15E5A">
        <w:t xml:space="preserve"> </w:t>
      </w:r>
      <w:r>
        <w:t>leader.</w:t>
      </w:r>
      <w:r w:rsidR="00C15E5A">
        <w:t xml:space="preserve">  </w:t>
      </w:r>
      <w:r>
        <w:t>This</w:t>
      </w:r>
      <w:r w:rsidR="00C15E5A">
        <w:t xml:space="preserve"> </w:t>
      </w:r>
      <w:r>
        <w:t>is</w:t>
      </w:r>
      <w:r w:rsidR="00C15E5A">
        <w:t xml:space="preserve"> </w:t>
      </w:r>
      <w:r>
        <w:t>not</w:t>
      </w:r>
      <w:r w:rsidR="00C15E5A">
        <w:t xml:space="preserve"> </w:t>
      </w:r>
      <w:r>
        <w:t>what</w:t>
      </w:r>
      <w:r w:rsidR="00C15E5A">
        <w:t xml:space="preserve"> </w:t>
      </w:r>
      <w:r>
        <w:t>Godhead</w:t>
      </w:r>
      <w:r w:rsidR="00D971F1">
        <w:rPr>
          <w:rStyle w:val="FootnoteReference"/>
        </w:rPr>
        <w:footnoteReference w:id="9"/>
      </w:r>
      <w:r w:rsidR="00C15E5A">
        <w:t xml:space="preserve"> </w:t>
      </w:r>
      <w:r>
        <w:t>means.</w:t>
      </w:r>
      <w:r w:rsidR="00C15E5A">
        <w:t xml:space="preserve">  </w:t>
      </w:r>
      <w:r>
        <w:t>Godhead</w:t>
      </w:r>
      <w:r w:rsidR="00C15E5A">
        <w:t xml:space="preserve"> </w:t>
      </w:r>
      <w:r>
        <w:t>means</w:t>
      </w:r>
      <w:r w:rsidR="00C15E5A">
        <w:t xml:space="preserve"> </w:t>
      </w:r>
      <w:r>
        <w:t>Godhood;</w:t>
      </w:r>
      <w:r w:rsidR="00C15E5A">
        <w:t xml:space="preserve"> </w:t>
      </w:r>
      <w:r>
        <w:t>it</w:t>
      </w:r>
      <w:r w:rsidR="00C15E5A">
        <w:t xml:space="preserve"> </w:t>
      </w:r>
      <w:r>
        <w:t>refers</w:t>
      </w:r>
      <w:r w:rsidR="00C15E5A">
        <w:t xml:space="preserve"> </w:t>
      </w:r>
      <w:r>
        <w:t>to</w:t>
      </w:r>
      <w:r w:rsidR="00C15E5A">
        <w:t xml:space="preserve"> </w:t>
      </w:r>
      <w:r>
        <w:t>all</w:t>
      </w:r>
      <w:r w:rsidR="00C15E5A">
        <w:t xml:space="preserve"> </w:t>
      </w:r>
      <w:r>
        <w:t>the</w:t>
      </w:r>
      <w:r w:rsidR="00C15E5A">
        <w:t xml:space="preserve"> </w:t>
      </w:r>
      <w:r>
        <w:t>attributes,</w:t>
      </w:r>
      <w:r w:rsidR="00C15E5A">
        <w:t xml:space="preserve"> </w:t>
      </w:r>
      <w:r>
        <w:t>energies,</w:t>
      </w:r>
      <w:r w:rsidR="00C15E5A">
        <w:t xml:space="preserve"> </w:t>
      </w:r>
      <w:r>
        <w:t>and</w:t>
      </w:r>
      <w:r w:rsidR="00C15E5A">
        <w:t xml:space="preserve"> </w:t>
      </w:r>
      <w:r>
        <w:t>essences</w:t>
      </w:r>
      <w:r w:rsidR="00C15E5A">
        <w:t xml:space="preserve"> </w:t>
      </w:r>
      <w:r>
        <w:t>that</w:t>
      </w:r>
      <w:r w:rsidR="00C15E5A">
        <w:t xml:space="preserve"> </w:t>
      </w:r>
      <w:r>
        <w:t>pertain</w:t>
      </w:r>
      <w:r w:rsidR="00C15E5A">
        <w:t xml:space="preserve"> </w:t>
      </w:r>
      <w:r>
        <w:t>to</w:t>
      </w:r>
      <w:r w:rsidR="00C15E5A">
        <w:t xml:space="preserve"> </w:t>
      </w:r>
      <w:r>
        <w:t>God:</w:t>
      </w:r>
      <w:r w:rsidR="00C15E5A">
        <w:t xml:space="preserve"> </w:t>
      </w:r>
      <w:r>
        <w:t>thus,</w:t>
      </w:r>
      <w:r w:rsidR="00C15E5A">
        <w:t xml:space="preserve"> </w:t>
      </w:r>
      <w:r>
        <w:t>the</w:t>
      </w:r>
      <w:r w:rsidR="00C15E5A">
        <w:t xml:space="preserve"> </w:t>
      </w:r>
      <w:r>
        <w:t>Godhead</w:t>
      </w:r>
      <w:r w:rsidR="00C15E5A">
        <w:t xml:space="preserve"> </w:t>
      </w:r>
      <w:r>
        <w:t>or</w:t>
      </w:r>
      <w:r w:rsidR="00C15E5A">
        <w:t xml:space="preserve"> </w:t>
      </w:r>
      <w:r>
        <w:t>Godhood</w:t>
      </w:r>
      <w:r w:rsidR="00C15E5A">
        <w:t xml:space="preserve"> </w:t>
      </w:r>
      <w:r>
        <w:t>is</w:t>
      </w:r>
      <w:r w:rsidR="00C15E5A">
        <w:t xml:space="preserve"> </w:t>
      </w:r>
      <w:r>
        <w:t>equally</w:t>
      </w:r>
      <w:r w:rsidR="00C15E5A">
        <w:t xml:space="preserve"> </w:t>
      </w:r>
      <w:r>
        <w:t>shared</w:t>
      </w:r>
      <w:r w:rsidR="00C15E5A">
        <w:t xml:space="preserve"> </w:t>
      </w:r>
      <w:r>
        <w:t>by</w:t>
      </w:r>
      <w:r w:rsidR="00C15E5A">
        <w:t xml:space="preserve"> </w:t>
      </w:r>
      <w:r>
        <w:t>all</w:t>
      </w:r>
      <w:r w:rsidR="00C15E5A">
        <w:t xml:space="preserve"> </w:t>
      </w:r>
      <w:r>
        <w:t>members</w:t>
      </w:r>
      <w:r w:rsidR="00C15E5A">
        <w:t xml:space="preserve"> </w:t>
      </w:r>
      <w:r>
        <w:t>of</w:t>
      </w:r>
      <w:r w:rsidR="00C15E5A">
        <w:t xml:space="preserve"> </w:t>
      </w:r>
      <w:r>
        <w:t>the</w:t>
      </w:r>
      <w:r w:rsidR="00C15E5A">
        <w:t xml:space="preserve"> </w:t>
      </w:r>
      <w:r>
        <w:t>Trinity</w:t>
      </w:r>
      <w:r w:rsidR="008925E8">
        <w:t>:</w:t>
      </w:r>
      <w:r w:rsidR="00C15E5A">
        <w:t xml:space="preserve"> </w:t>
      </w:r>
      <w:r w:rsidR="008925E8">
        <w:t>Father,</w:t>
      </w:r>
      <w:r w:rsidR="00C15E5A">
        <w:t xml:space="preserve"> </w:t>
      </w:r>
      <w:r w:rsidR="008925E8">
        <w:t>Son,</w:t>
      </w:r>
      <w:r w:rsidR="00C15E5A">
        <w:t xml:space="preserve"> </w:t>
      </w:r>
      <w:r w:rsidR="008925E8">
        <w:t>and</w:t>
      </w:r>
      <w:r w:rsidR="00C15E5A">
        <w:t xml:space="preserve"> </w:t>
      </w:r>
      <w:r w:rsidR="008925E8">
        <w:t>Spirit</w:t>
      </w:r>
      <w:r>
        <w:t>.</w:t>
      </w:r>
    </w:p>
    <w:p w:rsidR="00771AA5" w:rsidRDefault="00771AA5" w:rsidP="00771AA5">
      <w:pPr>
        <w:tabs>
          <w:tab w:val="left" w:pos="1080"/>
        </w:tabs>
        <w:ind w:left="720" w:right="720"/>
      </w:pPr>
      <w:r>
        <w:t>“</w:t>
      </w:r>
      <w:r w:rsidR="00755660">
        <w:t>Therefore,</w:t>
      </w:r>
      <w:r w:rsidR="00C15E5A">
        <w:t xml:space="preserve"> </w:t>
      </w:r>
      <w:r w:rsidR="00755660">
        <w:t>bego</w:t>
      </w:r>
      <w:r>
        <w:t>tt</w:t>
      </w:r>
      <w:r w:rsidR="00755660">
        <w:t>en</w:t>
      </w:r>
      <w:r w:rsidR="00C15E5A">
        <w:t xml:space="preserve"> </w:t>
      </w:r>
      <w:r w:rsidR="00755660">
        <w:t>[one],</w:t>
      </w:r>
      <w:r w:rsidR="00C15E5A">
        <w:t xml:space="preserve"> </w:t>
      </w:r>
      <w:r w:rsidR="00755660">
        <w:t>being</w:t>
      </w:r>
      <w:r w:rsidR="00C15E5A">
        <w:t xml:space="preserve"> </w:t>
      </w:r>
      <w:r w:rsidR="00755660">
        <w:t>God’s</w:t>
      </w:r>
      <w:r w:rsidR="00C15E5A">
        <w:t xml:space="preserve"> </w:t>
      </w:r>
      <w:r w:rsidR="00755660">
        <w:t>possessions,</w:t>
      </w:r>
      <w:r w:rsidR="00C15E5A">
        <w:t xml:space="preserve"> </w:t>
      </w:r>
      <w:r w:rsidR="003C097B">
        <w:t>we</w:t>
      </w:r>
      <w:r w:rsidR="00C15E5A">
        <w:t xml:space="preserve"> </w:t>
      </w:r>
      <w:r w:rsidR="003C097B">
        <w:t>are</w:t>
      </w:r>
      <w:r w:rsidR="00C15E5A">
        <w:t xml:space="preserve"> </w:t>
      </w:r>
      <w:r w:rsidR="00755660">
        <w:t>not</w:t>
      </w:r>
      <w:r w:rsidR="00C15E5A">
        <w:t xml:space="preserve"> </w:t>
      </w:r>
      <w:r w:rsidR="003C097B">
        <w:t>indebted</w:t>
      </w:r>
      <w:r w:rsidR="00C15E5A">
        <w:t xml:space="preserve"> </w:t>
      </w:r>
      <w:r w:rsidR="003C097B">
        <w:t>or</w:t>
      </w:r>
      <w:r w:rsidR="00C15E5A">
        <w:t xml:space="preserve"> </w:t>
      </w:r>
      <w:r w:rsidR="003C097B">
        <w:t>obligated</w:t>
      </w:r>
      <w:r w:rsidR="00C15E5A">
        <w:t xml:space="preserve"> </w:t>
      </w:r>
      <w:r w:rsidR="003C097B">
        <w:t>to</w:t>
      </w:r>
      <w:r w:rsidR="00C15E5A">
        <w:t xml:space="preserve"> </w:t>
      </w:r>
      <w:r w:rsidR="003C097B">
        <w:t>[any]</w:t>
      </w:r>
      <w:r w:rsidR="00C15E5A">
        <w:t xml:space="preserve"> </w:t>
      </w:r>
      <w:r w:rsidR="003C097B">
        <w:t>conception</w:t>
      </w:r>
      <w:r w:rsidR="00C15E5A">
        <w:t xml:space="preserve"> </w:t>
      </w:r>
      <w:r w:rsidR="003C097B">
        <w:t>or</w:t>
      </w:r>
      <w:r w:rsidR="00C15E5A">
        <w:t xml:space="preserve"> </w:t>
      </w:r>
      <w:r w:rsidR="003C097B">
        <w:t>idea</w:t>
      </w:r>
      <w:r w:rsidR="00C15E5A">
        <w:t xml:space="preserve"> </w:t>
      </w:r>
      <w:r w:rsidR="00D2295D">
        <w:t>[that]</w:t>
      </w:r>
      <w:r w:rsidR="00C15E5A">
        <w:t xml:space="preserve"> </w:t>
      </w:r>
      <w:r w:rsidR="00D2295D">
        <w:t>the</w:t>
      </w:r>
      <w:r w:rsidR="00C15E5A">
        <w:t xml:space="preserve"> </w:t>
      </w:r>
      <w:r w:rsidR="00D2295D">
        <w:t>Divine</w:t>
      </w:r>
      <w:r w:rsidR="00C15E5A">
        <w:t xml:space="preserve"> </w:t>
      </w:r>
      <w:r w:rsidR="00D2295D">
        <w:t>nature</w:t>
      </w:r>
      <w:r w:rsidR="00D2295D">
        <w:rPr>
          <w:rStyle w:val="FootnoteReference"/>
        </w:rPr>
        <w:footnoteReference w:id="10"/>
      </w:r>
      <w:r w:rsidR="00C15E5A">
        <w:t xml:space="preserve"> </w:t>
      </w:r>
      <w:r w:rsidR="00D2295D">
        <w:t>is</w:t>
      </w:r>
      <w:r w:rsidR="00C15E5A">
        <w:t xml:space="preserve"> </w:t>
      </w:r>
      <w:r w:rsidR="00D2295D">
        <w:t>to</w:t>
      </w:r>
      <w:r w:rsidR="00C15E5A">
        <w:t xml:space="preserve"> </w:t>
      </w:r>
      <w:r w:rsidR="00D2295D">
        <w:t>be</w:t>
      </w:r>
      <w:r w:rsidR="00C15E5A">
        <w:t xml:space="preserve"> </w:t>
      </w:r>
      <w:r w:rsidR="00D2295D">
        <w:t>similar</w:t>
      </w:r>
      <w:r w:rsidR="00C15E5A">
        <w:t xml:space="preserve"> </w:t>
      </w:r>
      <w:r w:rsidR="00D2295D">
        <w:t>to</w:t>
      </w:r>
      <w:r w:rsidR="00C15E5A">
        <w:t xml:space="preserve"> </w:t>
      </w:r>
      <w:r w:rsidR="003C097B">
        <w:t>gold,</w:t>
      </w:r>
      <w:r w:rsidR="00C15E5A">
        <w:t xml:space="preserve"> </w:t>
      </w:r>
      <w:r w:rsidR="003C097B">
        <w:t>or</w:t>
      </w:r>
      <w:r w:rsidR="00C15E5A">
        <w:t xml:space="preserve"> </w:t>
      </w:r>
      <w:r w:rsidR="003C097B">
        <w:t>silver,</w:t>
      </w:r>
      <w:r w:rsidR="00C15E5A">
        <w:t xml:space="preserve"> </w:t>
      </w:r>
      <w:r w:rsidR="003C097B">
        <w:t>or</w:t>
      </w:r>
      <w:r w:rsidR="00C15E5A">
        <w:t xml:space="preserve"> </w:t>
      </w:r>
      <w:r w:rsidR="003C097B">
        <w:t>stone,</w:t>
      </w:r>
      <w:r w:rsidR="00C15E5A">
        <w:t xml:space="preserve"> </w:t>
      </w:r>
      <w:r w:rsidR="003C097B">
        <w:t>[an]</w:t>
      </w:r>
      <w:r w:rsidR="00C15E5A">
        <w:t xml:space="preserve"> </w:t>
      </w:r>
      <w:r w:rsidR="003C097B">
        <w:t>engraving</w:t>
      </w:r>
      <w:r w:rsidR="00C15E5A">
        <w:t xml:space="preserve"> </w:t>
      </w:r>
      <w:r w:rsidR="000E7E6D">
        <w:t>of</w:t>
      </w:r>
      <w:r w:rsidR="00C15E5A">
        <w:t xml:space="preserve"> </w:t>
      </w:r>
      <w:r w:rsidR="00D2295D">
        <w:t>art</w:t>
      </w:r>
      <w:r w:rsidR="00C15E5A">
        <w:t xml:space="preserve"> </w:t>
      </w:r>
      <w:r w:rsidR="00D2295D">
        <w:t>and</w:t>
      </w:r>
      <w:r w:rsidR="00C15E5A">
        <w:t xml:space="preserve"> </w:t>
      </w:r>
      <w:r w:rsidR="002E05F2">
        <w:t>[an]</w:t>
      </w:r>
      <w:r w:rsidR="00C15E5A">
        <w:t xml:space="preserve"> </w:t>
      </w:r>
      <w:r w:rsidR="002E05F2">
        <w:t>im</w:t>
      </w:r>
      <w:r w:rsidR="00D2295D">
        <w:t>m</w:t>
      </w:r>
      <w:r w:rsidR="002E05F2">
        <w:t>ag</w:t>
      </w:r>
      <w:r w:rsidR="00D2295D">
        <w:t>i</w:t>
      </w:r>
      <w:r w:rsidR="002E05F2">
        <w:t>n</w:t>
      </w:r>
      <w:r w:rsidR="00D2295D">
        <w:t>ation</w:t>
      </w:r>
      <w:r w:rsidR="00C15E5A">
        <w:t xml:space="preserve"> </w:t>
      </w:r>
      <w:r w:rsidR="00D2295D">
        <w:t>of</w:t>
      </w:r>
      <w:r w:rsidR="00C15E5A">
        <w:t xml:space="preserve"> </w:t>
      </w:r>
      <w:r w:rsidR="00D2295D">
        <w:t>man.”</w:t>
      </w:r>
      <w:r w:rsidR="00C15E5A">
        <w:t xml:space="preserve"> </w:t>
      </w:r>
      <w:r w:rsidR="00D2295D">
        <w:t>—</w:t>
      </w:r>
      <w:r w:rsidR="00C15E5A">
        <w:t xml:space="preserve"> </w:t>
      </w:r>
      <w:r w:rsidR="00D2295D" w:rsidRPr="00D2295D">
        <w:t>Acts</w:t>
      </w:r>
      <w:r w:rsidR="00C15E5A">
        <w:t xml:space="preserve"> </w:t>
      </w:r>
      <w:r w:rsidR="00D2295D" w:rsidRPr="00D2295D">
        <w:t>17:29</w:t>
      </w:r>
    </w:p>
    <w:p w:rsidR="00E251AD" w:rsidRDefault="00CE21FB" w:rsidP="00587D57">
      <w:pPr>
        <w:tabs>
          <w:tab w:val="left" w:pos="1080"/>
        </w:tabs>
      </w:pPr>
      <w:r>
        <w:t>We</w:t>
      </w:r>
      <w:r w:rsidR="00C15E5A">
        <w:t xml:space="preserve"> </w:t>
      </w:r>
      <w:r>
        <w:t>also</w:t>
      </w:r>
      <w:r w:rsidR="00C15E5A">
        <w:t xml:space="preserve"> </w:t>
      </w:r>
      <w:r>
        <w:t>claim</w:t>
      </w:r>
      <w:r w:rsidR="00C15E5A">
        <w:t xml:space="preserve"> </w:t>
      </w:r>
      <w:r>
        <w:t>that</w:t>
      </w:r>
      <w:r w:rsidR="00C15E5A">
        <w:t xml:space="preserve"> </w:t>
      </w:r>
      <w:r>
        <w:t>the</w:t>
      </w:r>
      <w:r w:rsidR="00C15E5A">
        <w:t xml:space="preserve"> </w:t>
      </w:r>
      <w:r>
        <w:t>Son</w:t>
      </w:r>
      <w:r w:rsidR="00C15E5A">
        <w:t xml:space="preserve"> </w:t>
      </w:r>
      <w:r>
        <w:t>and</w:t>
      </w:r>
      <w:r w:rsidR="00C15E5A">
        <w:t xml:space="preserve"> </w:t>
      </w:r>
      <w:r>
        <w:t>the</w:t>
      </w:r>
      <w:r w:rsidR="00C15E5A">
        <w:t xml:space="preserve"> </w:t>
      </w:r>
      <w:r>
        <w:t>Spirit</w:t>
      </w:r>
      <w:r w:rsidR="00C15E5A">
        <w:t xml:space="preserve"> </w:t>
      </w:r>
      <w:r>
        <w:t>proceed</w:t>
      </w:r>
      <w:r w:rsidR="00C15E5A">
        <w:t xml:space="preserve"> </w:t>
      </w:r>
      <w:r>
        <w:t>from</w:t>
      </w:r>
      <w:r w:rsidR="00C15E5A">
        <w:t xml:space="preserve"> </w:t>
      </w:r>
      <w:r>
        <w:t>the</w:t>
      </w:r>
      <w:r w:rsidR="00C15E5A">
        <w:t xml:space="preserve"> </w:t>
      </w:r>
      <w:r>
        <w:t>Father</w:t>
      </w:r>
      <w:r w:rsidR="00C15E5A">
        <w:t xml:space="preserve"> </w:t>
      </w:r>
      <w:r>
        <w:t>by</w:t>
      </w:r>
      <w:r w:rsidR="00C15E5A">
        <w:t xml:space="preserve"> </w:t>
      </w:r>
      <w:r>
        <w:t>eternal</w:t>
      </w:r>
      <w:r w:rsidR="00C15E5A">
        <w:t xml:space="preserve"> </w:t>
      </w:r>
      <w:r>
        <w:t>procession;</w:t>
      </w:r>
      <w:r w:rsidR="00E251AD">
        <w:rPr>
          <w:rStyle w:val="FootnoteReference"/>
        </w:rPr>
        <w:footnoteReference w:id="11"/>
      </w:r>
      <w:r w:rsidR="00C15E5A">
        <w:t xml:space="preserve"> </w:t>
      </w:r>
      <w:r>
        <w:t>this</w:t>
      </w:r>
      <w:r w:rsidR="00C15E5A">
        <w:t xml:space="preserve"> </w:t>
      </w:r>
      <w:r>
        <w:t>most</w:t>
      </w:r>
      <w:r w:rsidR="00C15E5A">
        <w:t xml:space="preserve"> </w:t>
      </w:r>
      <w:r>
        <w:t>certainly</w:t>
      </w:r>
      <w:r w:rsidR="00C15E5A">
        <w:t xml:space="preserve"> </w:t>
      </w:r>
      <w:r>
        <w:t>does</w:t>
      </w:r>
      <w:r w:rsidR="00C15E5A">
        <w:t xml:space="preserve"> </w:t>
      </w:r>
      <w:r>
        <w:t>not</w:t>
      </w:r>
      <w:r w:rsidR="00C15E5A">
        <w:t xml:space="preserve"> </w:t>
      </w:r>
      <w:r>
        <w:t>mean</w:t>
      </w:r>
      <w:r w:rsidR="00C15E5A">
        <w:t xml:space="preserve"> </w:t>
      </w:r>
      <w:r>
        <w:t>that</w:t>
      </w:r>
      <w:r w:rsidR="00C15E5A">
        <w:t xml:space="preserve"> </w:t>
      </w:r>
      <w:r>
        <w:t>the</w:t>
      </w:r>
      <w:r w:rsidR="00C15E5A">
        <w:t xml:space="preserve"> </w:t>
      </w:r>
      <w:r>
        <w:t>Father</w:t>
      </w:r>
      <w:r w:rsidR="00C15E5A">
        <w:t xml:space="preserve"> </w:t>
      </w:r>
      <w:r>
        <w:lastRenderedPageBreak/>
        <w:t>somehow</w:t>
      </w:r>
      <w:r w:rsidR="00C15E5A">
        <w:t xml:space="preserve"> </w:t>
      </w:r>
      <w:r>
        <w:t>creates</w:t>
      </w:r>
      <w:r w:rsidR="00C15E5A">
        <w:t xml:space="preserve"> </w:t>
      </w:r>
      <w:r>
        <w:t>or</w:t>
      </w:r>
      <w:r w:rsidR="00C15E5A">
        <w:t xml:space="preserve"> </w:t>
      </w:r>
      <w:r>
        <w:t>energizes</w:t>
      </w:r>
      <w:r w:rsidR="00C15E5A">
        <w:t xml:space="preserve"> </w:t>
      </w:r>
      <w:r w:rsidR="00C7326F">
        <w:t>the</w:t>
      </w:r>
      <w:r w:rsidR="00C15E5A">
        <w:t xml:space="preserve"> </w:t>
      </w:r>
      <w:r w:rsidR="00C7326F">
        <w:t>Son</w:t>
      </w:r>
      <w:r w:rsidR="00C15E5A">
        <w:t xml:space="preserve"> </w:t>
      </w:r>
      <w:r w:rsidR="00C7326F">
        <w:t>and</w:t>
      </w:r>
      <w:r w:rsidR="00C15E5A">
        <w:t xml:space="preserve"> </w:t>
      </w:r>
      <w:r w:rsidR="00C7326F">
        <w:t>the</w:t>
      </w:r>
      <w:r w:rsidR="00C15E5A">
        <w:t xml:space="preserve"> </w:t>
      </w:r>
      <w:r w:rsidR="00C7326F">
        <w:t>Spirit:</w:t>
      </w:r>
      <w:r w:rsidR="00C15E5A">
        <w:t xml:space="preserve"> </w:t>
      </w:r>
      <w:r w:rsidR="004E34E3">
        <w:t>procession</w:t>
      </w:r>
      <w:r w:rsidR="00C15E5A">
        <w:t xml:space="preserve"> </w:t>
      </w:r>
      <w:r w:rsidR="00C7326F">
        <w:t>is</w:t>
      </w:r>
      <w:r w:rsidR="00C15E5A">
        <w:t xml:space="preserve"> </w:t>
      </w:r>
      <w:r w:rsidR="00C7326F">
        <w:t>Scriptural</w:t>
      </w:r>
      <w:r w:rsidR="00C15E5A">
        <w:t xml:space="preserve"> </w:t>
      </w:r>
      <w:r w:rsidR="00C7326F">
        <w:t>language,</w:t>
      </w:r>
      <w:r w:rsidR="00C7326F">
        <w:rPr>
          <w:rStyle w:val="FootnoteReference"/>
        </w:rPr>
        <w:footnoteReference w:id="12"/>
      </w:r>
      <w:r w:rsidR="00C15E5A">
        <w:t xml:space="preserve"> </w:t>
      </w:r>
      <w:r w:rsidR="00C7326F">
        <w:t>we</w:t>
      </w:r>
      <w:r w:rsidR="00C15E5A">
        <w:t xml:space="preserve"> </w:t>
      </w:r>
      <w:r w:rsidR="00C7326F">
        <w:t>don’t</w:t>
      </w:r>
      <w:r w:rsidR="00C15E5A">
        <w:t xml:space="preserve"> </w:t>
      </w:r>
      <w:r w:rsidR="00C7326F">
        <w:t>necessarily</w:t>
      </w:r>
      <w:r w:rsidR="00C15E5A">
        <w:t xml:space="preserve"> </w:t>
      </w:r>
      <w:r w:rsidR="00C7326F">
        <w:t>understand</w:t>
      </w:r>
      <w:r w:rsidR="00C15E5A">
        <w:t xml:space="preserve"> </w:t>
      </w:r>
      <w:r w:rsidR="00C7326F">
        <w:t>it.</w:t>
      </w:r>
    </w:p>
    <w:p w:rsidR="00CE21FB" w:rsidRDefault="00C7326F" w:rsidP="00587D57">
      <w:pPr>
        <w:tabs>
          <w:tab w:val="left" w:pos="1080"/>
        </w:tabs>
      </w:pPr>
      <w:r>
        <w:t>The</w:t>
      </w:r>
      <w:r w:rsidR="00C15E5A">
        <w:t xml:space="preserve"> </w:t>
      </w:r>
      <w:r>
        <w:t>procession</w:t>
      </w:r>
      <w:r w:rsidR="00C15E5A">
        <w:t xml:space="preserve"> </w:t>
      </w:r>
      <w:r>
        <w:t>of</w:t>
      </w:r>
      <w:r w:rsidR="00C15E5A">
        <w:t xml:space="preserve"> </w:t>
      </w:r>
      <w:r>
        <w:t>the</w:t>
      </w:r>
      <w:r w:rsidR="00C15E5A">
        <w:t xml:space="preserve"> </w:t>
      </w:r>
      <w:r>
        <w:t>Son</w:t>
      </w:r>
      <w:r w:rsidR="00C15E5A">
        <w:t xml:space="preserve"> </w:t>
      </w:r>
      <w:r>
        <w:t>also</w:t>
      </w:r>
      <w:r w:rsidR="00C15E5A">
        <w:t xml:space="preserve"> </w:t>
      </w:r>
      <w:r>
        <w:t>bears</w:t>
      </w:r>
      <w:r w:rsidR="00C15E5A">
        <w:t xml:space="preserve"> </w:t>
      </w:r>
      <w:r>
        <w:t>the</w:t>
      </w:r>
      <w:r w:rsidR="00C15E5A">
        <w:t xml:space="preserve"> </w:t>
      </w:r>
      <w:r>
        <w:t>special</w:t>
      </w:r>
      <w:r w:rsidR="00C15E5A">
        <w:t xml:space="preserve"> </w:t>
      </w:r>
      <w:r>
        <w:t>name,</w:t>
      </w:r>
      <w:r w:rsidR="00C15E5A">
        <w:t xml:space="preserve"> </w:t>
      </w:r>
      <w:r w:rsidRPr="00C7326F">
        <w:t>μονογενὴς</w:t>
      </w:r>
      <w:r>
        <w:t>,</w:t>
      </w:r>
      <w:r>
        <w:rPr>
          <w:rStyle w:val="FootnoteReference"/>
        </w:rPr>
        <w:footnoteReference w:id="13"/>
      </w:r>
      <w:r w:rsidR="00C15E5A">
        <w:t xml:space="preserve"> </w:t>
      </w:r>
      <w:r>
        <w:t>which</w:t>
      </w:r>
      <w:r w:rsidR="00C15E5A">
        <w:t xml:space="preserve"> </w:t>
      </w:r>
      <w:r>
        <w:t>takes</w:t>
      </w:r>
      <w:r w:rsidR="00C15E5A">
        <w:t xml:space="preserve"> </w:t>
      </w:r>
      <w:r>
        <w:t>on</w:t>
      </w:r>
      <w:r w:rsidR="00C15E5A">
        <w:t xml:space="preserve"> </w:t>
      </w:r>
      <w:r>
        <w:t>special</w:t>
      </w:r>
      <w:r w:rsidR="00C15E5A">
        <w:t xml:space="preserve"> </w:t>
      </w:r>
      <w:r>
        <w:t>technical</w:t>
      </w:r>
      <w:r w:rsidR="00C15E5A">
        <w:t xml:space="preserve"> </w:t>
      </w:r>
      <w:r>
        <w:t>significance</w:t>
      </w:r>
      <w:r w:rsidR="00C15E5A">
        <w:t xml:space="preserve"> </w:t>
      </w:r>
      <w:r>
        <w:t>when</w:t>
      </w:r>
      <w:r w:rsidR="00C15E5A">
        <w:t xml:space="preserve"> </w:t>
      </w:r>
      <w:r>
        <w:t>applied</w:t>
      </w:r>
      <w:r w:rsidR="00C15E5A">
        <w:t xml:space="preserve"> </w:t>
      </w:r>
      <w:r>
        <w:t>to</w:t>
      </w:r>
      <w:r w:rsidR="00C15E5A">
        <w:t xml:space="preserve"> </w:t>
      </w:r>
      <w:r>
        <w:t>Christ,</w:t>
      </w:r>
      <w:r w:rsidR="00C15E5A">
        <w:t xml:space="preserve"> </w:t>
      </w:r>
      <w:r>
        <w:t>since</w:t>
      </w:r>
      <w:r w:rsidR="00C15E5A">
        <w:t xml:space="preserve"> </w:t>
      </w:r>
      <w:r>
        <w:t>it</w:t>
      </w:r>
      <w:r w:rsidR="00C15E5A">
        <w:t xml:space="preserve"> </w:t>
      </w:r>
      <w:r>
        <w:t>is</w:t>
      </w:r>
      <w:r w:rsidR="00C15E5A">
        <w:t xml:space="preserve"> </w:t>
      </w:r>
      <w:r>
        <w:t>applied</w:t>
      </w:r>
      <w:r w:rsidR="00C15E5A">
        <w:t xml:space="preserve"> </w:t>
      </w:r>
      <w:r>
        <w:t>before</w:t>
      </w:r>
      <w:r w:rsidR="00C15E5A">
        <w:t xml:space="preserve"> </w:t>
      </w:r>
      <w:r>
        <w:t>He</w:t>
      </w:r>
      <w:r w:rsidR="00C15E5A">
        <w:t xml:space="preserve"> </w:t>
      </w:r>
      <w:r>
        <w:t>was</w:t>
      </w:r>
      <w:r w:rsidR="00C15E5A">
        <w:t xml:space="preserve"> </w:t>
      </w:r>
      <w:r>
        <w:t>born</w:t>
      </w:r>
      <w:r w:rsidR="00655729">
        <w:t>,</w:t>
      </w:r>
      <w:r w:rsidR="00C15E5A">
        <w:t xml:space="preserve"> </w:t>
      </w:r>
      <w:r w:rsidR="00655729">
        <w:t>exclusive</w:t>
      </w:r>
      <w:r w:rsidR="00C15E5A">
        <w:t xml:space="preserve"> </w:t>
      </w:r>
      <w:r w:rsidR="00655729">
        <w:t>of</w:t>
      </w:r>
      <w:r w:rsidR="00C15E5A">
        <w:t xml:space="preserve"> </w:t>
      </w:r>
      <w:r w:rsidR="00655729">
        <w:t>the</w:t>
      </w:r>
      <w:r w:rsidR="00C15E5A">
        <w:t xml:space="preserve"> </w:t>
      </w:r>
      <w:r w:rsidR="00655729">
        <w:t>Virgin</w:t>
      </w:r>
      <w:r w:rsidR="00C15E5A">
        <w:t xml:space="preserve"> </w:t>
      </w:r>
      <w:r w:rsidR="00655729">
        <w:t>Mary</w:t>
      </w:r>
      <w:r>
        <w:t>.</w:t>
      </w:r>
    </w:p>
    <w:p w:rsidR="00B7696B" w:rsidRDefault="00B7696B" w:rsidP="00587D57">
      <w:pPr>
        <w:tabs>
          <w:tab w:val="left" w:pos="1080"/>
        </w:tabs>
      </w:pPr>
      <w:r>
        <w:t xml:space="preserve">Sound theology begins here, with the study of the </w:t>
      </w:r>
      <w:r w:rsidR="00364E58" w:rsidRPr="00D2295D">
        <w:t>Θεῖον</w:t>
      </w:r>
      <w:r w:rsidR="00364E58">
        <w:t>, the God-essence.</w:t>
      </w:r>
    </w:p>
    <w:p w:rsidR="00CE21FB" w:rsidRPr="00655729" w:rsidRDefault="00655729" w:rsidP="004A0473">
      <w:pPr>
        <w:keepNext/>
        <w:tabs>
          <w:tab w:val="left" w:pos="1080"/>
        </w:tabs>
        <w:jc w:val="center"/>
        <w:rPr>
          <w:rFonts w:ascii="Segoe UI" w:hAnsi="Segoe UI" w:cs="Segoe UI"/>
          <w:sz w:val="36"/>
          <w:szCs w:val="36"/>
        </w:rPr>
      </w:pPr>
      <w:r>
        <w:rPr>
          <w:rFonts w:ascii="Segoe UI" w:hAnsi="Segoe UI" w:cs="Segoe UI"/>
          <w:sz w:val="36"/>
          <w:szCs w:val="36"/>
        </w:rPr>
        <w:t>Paucity</w:t>
      </w:r>
    </w:p>
    <w:p w:rsidR="00CE21FB" w:rsidRDefault="004E34E3" w:rsidP="00587D57">
      <w:pPr>
        <w:tabs>
          <w:tab w:val="left" w:pos="1080"/>
        </w:tabs>
      </w:pPr>
      <w:r>
        <w:t>I</w:t>
      </w:r>
      <w:r w:rsidR="00655729">
        <w:t>nformation</w:t>
      </w:r>
      <w:r w:rsidR="00C15E5A">
        <w:t xml:space="preserve"> </w:t>
      </w:r>
      <w:r w:rsidR="00655729">
        <w:t>about</w:t>
      </w:r>
      <w:r w:rsidR="00C15E5A">
        <w:t xml:space="preserve"> </w:t>
      </w:r>
      <w:r w:rsidR="00655729">
        <w:t>God</w:t>
      </w:r>
      <w:r w:rsidR="00C15E5A">
        <w:t xml:space="preserve"> </w:t>
      </w:r>
      <w:r w:rsidR="00655729">
        <w:t>in</w:t>
      </w:r>
      <w:r w:rsidR="00C15E5A">
        <w:t xml:space="preserve"> </w:t>
      </w:r>
      <w:r w:rsidR="00655729">
        <w:t>general,</w:t>
      </w:r>
      <w:r w:rsidR="00C15E5A">
        <w:t xml:space="preserve"> </w:t>
      </w:r>
      <w:r w:rsidR="00655729">
        <w:t>and</w:t>
      </w:r>
      <w:r w:rsidR="00C15E5A">
        <w:t xml:space="preserve"> </w:t>
      </w:r>
      <w:r w:rsidR="00655729">
        <w:t>the</w:t>
      </w:r>
      <w:r w:rsidR="00C15E5A">
        <w:t xml:space="preserve"> </w:t>
      </w:r>
      <w:r w:rsidR="00655729">
        <w:t>Father</w:t>
      </w:r>
      <w:r w:rsidR="00C15E5A">
        <w:t xml:space="preserve"> </w:t>
      </w:r>
      <w:r w:rsidR="00655729">
        <w:t>in</w:t>
      </w:r>
      <w:r w:rsidR="00C15E5A">
        <w:t xml:space="preserve"> </w:t>
      </w:r>
      <w:r w:rsidR="00655729">
        <w:t>particular</w:t>
      </w:r>
      <w:r w:rsidR="00C15E5A">
        <w:t xml:space="preserve"> </w:t>
      </w:r>
      <w:r w:rsidR="00D04079">
        <w:t>seems</w:t>
      </w:r>
      <w:r w:rsidR="00C15E5A">
        <w:t xml:space="preserve"> </w:t>
      </w:r>
      <w:r w:rsidR="00655729">
        <w:t>sparse</w:t>
      </w:r>
      <w:r w:rsidR="00D04079">
        <w:rPr>
          <w:rStyle w:val="FootnoteReference"/>
        </w:rPr>
        <w:footnoteReference w:id="14"/>
      </w:r>
      <w:r w:rsidR="00655729">
        <w:t>,</w:t>
      </w:r>
      <w:r w:rsidR="00C15E5A">
        <w:t xml:space="preserve"> </w:t>
      </w:r>
      <w:r w:rsidR="008A5DF5">
        <w:t>possibly</w:t>
      </w:r>
      <w:r w:rsidR="00C15E5A">
        <w:t xml:space="preserve"> </w:t>
      </w:r>
      <w:r w:rsidR="00655729">
        <w:t>leading</w:t>
      </w:r>
      <w:r w:rsidR="00C15E5A">
        <w:t xml:space="preserve"> </w:t>
      </w:r>
      <w:r w:rsidR="00655729">
        <w:t>some</w:t>
      </w:r>
      <w:r w:rsidR="00C15E5A">
        <w:t xml:space="preserve"> </w:t>
      </w:r>
      <w:r w:rsidR="00655729">
        <w:t>to</w:t>
      </w:r>
      <w:r w:rsidR="00C15E5A">
        <w:t xml:space="preserve"> </w:t>
      </w:r>
      <w:r w:rsidR="00655729">
        <w:t>extremes</w:t>
      </w:r>
      <w:r w:rsidR="00C15E5A">
        <w:t xml:space="preserve"> </w:t>
      </w:r>
      <w:r>
        <w:t>in</w:t>
      </w:r>
      <w:r w:rsidR="00C15E5A">
        <w:t xml:space="preserve"> </w:t>
      </w:r>
      <w:r>
        <w:t>their</w:t>
      </w:r>
      <w:r w:rsidR="00C15E5A">
        <w:t xml:space="preserve"> </w:t>
      </w:r>
      <w:r>
        <w:t>use</w:t>
      </w:r>
      <w:r w:rsidR="00C15E5A">
        <w:t xml:space="preserve"> </w:t>
      </w:r>
      <w:r>
        <w:t>of</w:t>
      </w:r>
      <w:r w:rsidR="00C15E5A">
        <w:t xml:space="preserve"> </w:t>
      </w:r>
      <w:r w:rsidR="00655729">
        <w:t>apophatic</w:t>
      </w:r>
      <w:r w:rsidR="00C15E5A">
        <w:t xml:space="preserve"> </w:t>
      </w:r>
      <w:r w:rsidR="00655729">
        <w:t>theology.</w:t>
      </w:r>
    </w:p>
    <w:p w:rsidR="00655729" w:rsidRDefault="00655729" w:rsidP="00587D57">
      <w:pPr>
        <w:tabs>
          <w:tab w:val="left" w:pos="1080"/>
        </w:tabs>
      </w:pPr>
      <w:r>
        <w:t>Apophatic</w:t>
      </w:r>
      <w:r w:rsidR="00C15E5A">
        <w:t xml:space="preserve"> </w:t>
      </w:r>
      <w:r>
        <w:t>statements</w:t>
      </w:r>
      <w:r w:rsidR="00C15E5A">
        <w:t xml:space="preserve"> </w:t>
      </w:r>
      <w:r>
        <w:t>come</w:t>
      </w:r>
      <w:r w:rsidR="00C15E5A">
        <w:t xml:space="preserve"> </w:t>
      </w:r>
      <w:r>
        <w:t>as</w:t>
      </w:r>
      <w:r w:rsidR="00C15E5A">
        <w:t xml:space="preserve"> </w:t>
      </w:r>
      <w:r>
        <w:t>no</w:t>
      </w:r>
      <w:r w:rsidR="00C15E5A">
        <w:t xml:space="preserve"> </w:t>
      </w:r>
      <w:r>
        <w:t>surprise</w:t>
      </w:r>
      <w:r w:rsidR="00C15E5A">
        <w:t xml:space="preserve"> </w:t>
      </w:r>
      <w:r>
        <w:t>to</w:t>
      </w:r>
      <w:r w:rsidR="00C15E5A">
        <w:t xml:space="preserve"> </w:t>
      </w:r>
      <w:r>
        <w:t>the</w:t>
      </w:r>
      <w:r w:rsidR="00C15E5A">
        <w:t xml:space="preserve"> </w:t>
      </w:r>
      <w:r>
        <w:t>mathematician.</w:t>
      </w:r>
      <w:r w:rsidR="00C15E5A">
        <w:t xml:space="preserve">  </w:t>
      </w:r>
      <w:r>
        <w:t>Many</w:t>
      </w:r>
      <w:r w:rsidR="00C15E5A">
        <w:t xml:space="preserve"> </w:t>
      </w:r>
      <w:r>
        <w:t>theorems</w:t>
      </w:r>
      <w:r w:rsidR="00C15E5A">
        <w:t xml:space="preserve"> </w:t>
      </w:r>
      <w:r>
        <w:t>of</w:t>
      </w:r>
      <w:r w:rsidR="00C15E5A">
        <w:t xml:space="preserve"> </w:t>
      </w:r>
      <w:r>
        <w:t>mathematics</w:t>
      </w:r>
      <w:r w:rsidR="00C15E5A">
        <w:t xml:space="preserve"> </w:t>
      </w:r>
      <w:r>
        <w:t>defy</w:t>
      </w:r>
      <w:r w:rsidR="00C15E5A">
        <w:t xml:space="preserve"> </w:t>
      </w:r>
      <w:r>
        <w:t>straightforward</w:t>
      </w:r>
      <w:r w:rsidR="00C15E5A">
        <w:t xml:space="preserve"> </w:t>
      </w:r>
      <w:r>
        <w:t>or</w:t>
      </w:r>
      <w:r w:rsidR="00C15E5A">
        <w:t xml:space="preserve"> </w:t>
      </w:r>
      <w:r>
        <w:t>cataphatic</w:t>
      </w:r>
      <w:r w:rsidR="00C15E5A">
        <w:t xml:space="preserve"> </w:t>
      </w:r>
      <w:r>
        <w:t>proof;</w:t>
      </w:r>
      <w:r w:rsidR="00C15E5A">
        <w:t xml:space="preserve"> </w:t>
      </w:r>
      <w:r>
        <w:t>such</w:t>
      </w:r>
      <w:r w:rsidR="00C15E5A">
        <w:t xml:space="preserve"> </w:t>
      </w:r>
      <w:r>
        <w:t>theorems</w:t>
      </w:r>
      <w:r w:rsidR="00C15E5A">
        <w:t xml:space="preserve"> </w:t>
      </w:r>
      <w:r>
        <w:t>have</w:t>
      </w:r>
      <w:r w:rsidR="00C15E5A">
        <w:t xml:space="preserve"> </w:t>
      </w:r>
      <w:r>
        <w:t>only</w:t>
      </w:r>
      <w:r w:rsidR="00C15E5A">
        <w:t xml:space="preserve"> </w:t>
      </w:r>
      <w:r>
        <w:t>been</w:t>
      </w:r>
      <w:r w:rsidR="00C15E5A">
        <w:t xml:space="preserve"> </w:t>
      </w:r>
      <w:r>
        <w:t>solved</w:t>
      </w:r>
      <w:r w:rsidR="00C15E5A">
        <w:t xml:space="preserve"> </w:t>
      </w:r>
      <w:r>
        <w:t>by</w:t>
      </w:r>
      <w:r w:rsidR="00C15E5A">
        <w:t xml:space="preserve"> </w:t>
      </w:r>
      <w:r>
        <w:t>disproving</w:t>
      </w:r>
      <w:r w:rsidR="00C15E5A">
        <w:t xml:space="preserve"> </w:t>
      </w:r>
      <w:r>
        <w:t>the</w:t>
      </w:r>
      <w:r w:rsidR="00C15E5A">
        <w:t xml:space="preserve"> </w:t>
      </w:r>
      <w:r>
        <w:t>opposite</w:t>
      </w:r>
      <w:r w:rsidR="00C15E5A">
        <w:t xml:space="preserve"> </w:t>
      </w:r>
      <w:r w:rsidR="00022BDE">
        <w:t>theorem.</w:t>
      </w:r>
    </w:p>
    <w:p w:rsidR="006C389D" w:rsidRDefault="00022BDE" w:rsidP="00587D57">
      <w:pPr>
        <w:tabs>
          <w:tab w:val="left" w:pos="1080"/>
        </w:tabs>
      </w:pPr>
      <w:r>
        <w:t>Scientists,</w:t>
      </w:r>
      <w:r w:rsidR="00C15E5A">
        <w:t xml:space="preserve"> </w:t>
      </w:r>
      <w:r>
        <w:t>as</w:t>
      </w:r>
      <w:r w:rsidR="00C15E5A">
        <w:t xml:space="preserve"> </w:t>
      </w:r>
      <w:r>
        <w:t>well,</w:t>
      </w:r>
      <w:r w:rsidR="00C15E5A">
        <w:t xml:space="preserve"> </w:t>
      </w:r>
      <w:r>
        <w:t>are</w:t>
      </w:r>
      <w:r w:rsidR="00C15E5A">
        <w:t xml:space="preserve"> </w:t>
      </w:r>
      <w:r>
        <w:t>confronted</w:t>
      </w:r>
      <w:r w:rsidR="00C15E5A">
        <w:t xml:space="preserve"> </w:t>
      </w:r>
      <w:r>
        <w:t>by</w:t>
      </w:r>
      <w:r w:rsidR="00C15E5A">
        <w:t xml:space="preserve"> </w:t>
      </w:r>
      <w:r>
        <w:t>the</w:t>
      </w:r>
      <w:r w:rsidR="00C15E5A">
        <w:t xml:space="preserve"> </w:t>
      </w:r>
      <w:r>
        <w:t>tension</w:t>
      </w:r>
      <w:r w:rsidR="00C15E5A">
        <w:t xml:space="preserve"> </w:t>
      </w:r>
      <w:r>
        <w:t>between</w:t>
      </w:r>
      <w:r w:rsidR="00C15E5A">
        <w:t xml:space="preserve"> </w:t>
      </w:r>
      <w:r>
        <w:t>apophatic</w:t>
      </w:r>
      <w:r w:rsidR="00C15E5A">
        <w:t xml:space="preserve"> </w:t>
      </w:r>
      <w:r>
        <w:t>and</w:t>
      </w:r>
      <w:r w:rsidR="00C15E5A">
        <w:t xml:space="preserve"> </w:t>
      </w:r>
      <w:r>
        <w:t>cataphatic</w:t>
      </w:r>
      <w:r w:rsidR="00C15E5A">
        <w:t xml:space="preserve"> </w:t>
      </w:r>
      <w:r>
        <w:t>ideas.</w:t>
      </w:r>
      <w:r w:rsidR="00C15E5A">
        <w:t xml:space="preserve">  </w:t>
      </w:r>
      <w:r>
        <w:t>P</w:t>
      </w:r>
      <w:r w:rsidR="00C15E5A">
        <w:t xml:space="preserve"> </w:t>
      </w:r>
      <w:r>
        <w:t>=</w:t>
      </w:r>
      <w:r w:rsidR="00C15E5A">
        <w:t xml:space="preserve"> </w:t>
      </w:r>
      <w:r>
        <w:t>1</w:t>
      </w:r>
      <w:r w:rsidR="00C15E5A">
        <w:t xml:space="preserve"> </w:t>
      </w:r>
      <w:r>
        <w:t>and</w:t>
      </w:r>
      <w:r w:rsidR="00C15E5A">
        <w:t xml:space="preserve"> </w:t>
      </w:r>
      <w:r>
        <w:t>P</w:t>
      </w:r>
      <w:r w:rsidR="00C15E5A">
        <w:t xml:space="preserve"> </w:t>
      </w:r>
      <w:r>
        <w:t>=</w:t>
      </w:r>
      <w:r w:rsidR="00C15E5A">
        <w:t xml:space="preserve"> </w:t>
      </w:r>
      <w:r>
        <w:t>0,</w:t>
      </w:r>
      <w:r w:rsidR="00C15E5A">
        <w:t xml:space="preserve"> </w:t>
      </w:r>
      <w:r>
        <w:t>are</w:t>
      </w:r>
      <w:r w:rsidR="00C15E5A">
        <w:t xml:space="preserve"> </w:t>
      </w:r>
      <w:r>
        <w:t>simply</w:t>
      </w:r>
      <w:r w:rsidR="00C15E5A">
        <w:t xml:space="preserve"> </w:t>
      </w:r>
      <w:r>
        <w:t>unknown</w:t>
      </w:r>
      <w:r w:rsidR="00C15E5A">
        <w:t xml:space="preserve"> </w:t>
      </w:r>
      <w:r>
        <w:t>to</w:t>
      </w:r>
      <w:r w:rsidR="00C15E5A">
        <w:t xml:space="preserve"> </w:t>
      </w:r>
      <w:r>
        <w:t>science,</w:t>
      </w:r>
      <w:r w:rsidR="00C15E5A">
        <w:t xml:space="preserve"> </w:t>
      </w:r>
      <w:r>
        <w:t>except</w:t>
      </w:r>
      <w:r w:rsidR="00C15E5A">
        <w:t xml:space="preserve"> </w:t>
      </w:r>
      <w:r>
        <w:t>in</w:t>
      </w:r>
      <w:r w:rsidR="00C15E5A">
        <w:t xml:space="preserve"> </w:t>
      </w:r>
      <w:r>
        <w:t>certain</w:t>
      </w:r>
      <w:r w:rsidR="00C15E5A">
        <w:t xml:space="preserve"> </w:t>
      </w:r>
      <w:r>
        <w:t>kinds</w:t>
      </w:r>
      <w:r w:rsidR="00C15E5A">
        <w:t xml:space="preserve"> </w:t>
      </w:r>
      <w:r>
        <w:t>of</w:t>
      </w:r>
      <w:r w:rsidR="00C15E5A">
        <w:t xml:space="preserve"> </w:t>
      </w:r>
      <w:r>
        <w:t>rigged</w:t>
      </w:r>
      <w:r w:rsidR="00C15E5A">
        <w:t xml:space="preserve"> </w:t>
      </w:r>
      <w:r>
        <w:t>game</w:t>
      </w:r>
      <w:r w:rsidR="00C15E5A">
        <w:t xml:space="preserve"> </w:t>
      </w:r>
      <w:r>
        <w:t>theory:</w:t>
      </w:r>
      <w:r w:rsidR="00C15E5A">
        <w:t xml:space="preserve"> </w:t>
      </w:r>
      <w:r>
        <w:t>even</w:t>
      </w:r>
      <w:r w:rsidR="00C15E5A">
        <w:t xml:space="preserve"> </w:t>
      </w:r>
      <w:r>
        <w:t>in</w:t>
      </w:r>
      <w:r w:rsidR="00C15E5A">
        <w:t xml:space="preserve"> </w:t>
      </w:r>
      <w:r>
        <w:t>flipping</w:t>
      </w:r>
      <w:r w:rsidR="00C15E5A">
        <w:t xml:space="preserve"> </w:t>
      </w:r>
      <w:r>
        <w:t>a</w:t>
      </w:r>
      <w:r w:rsidR="00C15E5A">
        <w:t xml:space="preserve"> </w:t>
      </w:r>
      <w:r>
        <w:t>perfectly</w:t>
      </w:r>
      <w:r w:rsidR="00C15E5A">
        <w:t xml:space="preserve"> </w:t>
      </w:r>
      <w:r>
        <w:t>random</w:t>
      </w:r>
      <w:r w:rsidR="00C15E5A">
        <w:t xml:space="preserve"> </w:t>
      </w:r>
      <w:r>
        <w:t>coin,</w:t>
      </w:r>
      <w:r w:rsidR="00C15E5A">
        <w:t xml:space="preserve"> </w:t>
      </w:r>
      <w:r>
        <w:t>it</w:t>
      </w:r>
      <w:r w:rsidR="00C15E5A">
        <w:t xml:space="preserve"> </w:t>
      </w:r>
      <w:r>
        <w:t>is</w:t>
      </w:r>
      <w:r w:rsidR="00C15E5A">
        <w:t xml:space="preserve"> </w:t>
      </w:r>
      <w:r>
        <w:t>not</w:t>
      </w:r>
      <w:r w:rsidR="00C15E5A">
        <w:t xml:space="preserve"> </w:t>
      </w:r>
      <w:r>
        <w:t>impossible</w:t>
      </w:r>
      <w:r w:rsidR="00C15E5A">
        <w:t xml:space="preserve"> </w:t>
      </w:r>
      <w:r>
        <w:t>for</w:t>
      </w:r>
      <w:r w:rsidR="00C15E5A">
        <w:t xml:space="preserve"> </w:t>
      </w:r>
      <w:r>
        <w:t>the</w:t>
      </w:r>
      <w:r w:rsidR="00C15E5A">
        <w:t xml:space="preserve"> </w:t>
      </w:r>
      <w:r>
        <w:t>coin</w:t>
      </w:r>
      <w:r w:rsidR="00C15E5A">
        <w:t xml:space="preserve"> </w:t>
      </w:r>
      <w:r>
        <w:t>to</w:t>
      </w:r>
      <w:r w:rsidR="00C15E5A">
        <w:t xml:space="preserve"> </w:t>
      </w:r>
      <w:r>
        <w:t>land</w:t>
      </w:r>
      <w:r w:rsidR="00C15E5A">
        <w:t xml:space="preserve"> </w:t>
      </w:r>
      <w:r>
        <w:t>on</w:t>
      </w:r>
      <w:r w:rsidR="00C15E5A">
        <w:t xml:space="preserve"> </w:t>
      </w:r>
      <w:r>
        <w:t>edge.</w:t>
      </w:r>
    </w:p>
    <w:p w:rsidR="00C2435B" w:rsidRDefault="00022BDE" w:rsidP="00587D57">
      <w:pPr>
        <w:tabs>
          <w:tab w:val="left" w:pos="1080"/>
        </w:tabs>
      </w:pPr>
      <w:r>
        <w:lastRenderedPageBreak/>
        <w:t>Early</w:t>
      </w:r>
      <w:r w:rsidR="00C15E5A">
        <w:t xml:space="preserve"> </w:t>
      </w:r>
      <w:r>
        <w:t>in</w:t>
      </w:r>
      <w:r w:rsidR="00C15E5A">
        <w:t xml:space="preserve"> </w:t>
      </w:r>
      <w:r>
        <w:t>physics</w:t>
      </w:r>
      <w:r w:rsidR="00C15E5A">
        <w:t xml:space="preserve"> </w:t>
      </w:r>
      <w:r>
        <w:t>class</w:t>
      </w:r>
      <w:r w:rsidR="00C15E5A">
        <w:t xml:space="preserve"> </w:t>
      </w:r>
      <w:r>
        <w:t>we</w:t>
      </w:r>
      <w:r w:rsidR="00C15E5A">
        <w:t xml:space="preserve"> </w:t>
      </w:r>
      <w:r>
        <w:t>were</w:t>
      </w:r>
      <w:r w:rsidR="00C15E5A">
        <w:t xml:space="preserve"> </w:t>
      </w:r>
      <w:r>
        <w:t>disabused</w:t>
      </w:r>
      <w:r w:rsidR="00C15E5A">
        <w:t xml:space="preserve"> </w:t>
      </w:r>
      <w:r>
        <w:t>of</w:t>
      </w:r>
      <w:r w:rsidR="00C15E5A">
        <w:t xml:space="preserve"> </w:t>
      </w:r>
      <w:r>
        <w:t>using</w:t>
      </w:r>
      <w:r w:rsidR="00C15E5A">
        <w:t xml:space="preserve"> </w:t>
      </w:r>
      <w:r>
        <w:t>the</w:t>
      </w:r>
      <w:r w:rsidR="00C15E5A">
        <w:t xml:space="preserve"> </w:t>
      </w:r>
      <w:r>
        <w:t>term</w:t>
      </w:r>
      <w:r w:rsidR="001E7BBA">
        <w:t>,</w:t>
      </w:r>
      <w:r w:rsidR="00C15E5A">
        <w:t xml:space="preserve"> </w:t>
      </w:r>
      <w:r>
        <w:t>proved</w:t>
      </w:r>
      <w:r>
        <w:rPr>
          <w:rStyle w:val="FootnoteReference"/>
        </w:rPr>
        <w:footnoteReference w:id="15"/>
      </w:r>
      <w:r w:rsidR="001E7BBA">
        <w:t>,</w:t>
      </w:r>
      <w:r w:rsidR="00C15E5A">
        <w:t xml:space="preserve"> </w:t>
      </w:r>
      <w:r>
        <w:t>to</w:t>
      </w:r>
      <w:r w:rsidR="00C15E5A">
        <w:t xml:space="preserve"> </w:t>
      </w:r>
      <w:r>
        <w:t>describe</w:t>
      </w:r>
      <w:r w:rsidR="00C15E5A">
        <w:t xml:space="preserve"> </w:t>
      </w:r>
      <w:r>
        <w:t>an</w:t>
      </w:r>
      <w:r w:rsidR="00C15E5A">
        <w:t xml:space="preserve"> </w:t>
      </w:r>
      <w:r>
        <w:t>experiment;</w:t>
      </w:r>
      <w:r w:rsidR="00C15E5A">
        <w:t xml:space="preserve"> </w:t>
      </w:r>
      <w:r>
        <w:t>if</w:t>
      </w:r>
      <w:r w:rsidR="00C15E5A">
        <w:t xml:space="preserve"> </w:t>
      </w:r>
      <w:r>
        <w:t>we</w:t>
      </w:r>
      <w:r w:rsidR="00C15E5A">
        <w:t xml:space="preserve"> </w:t>
      </w:r>
      <w:r>
        <w:t>wanted</w:t>
      </w:r>
      <w:r w:rsidR="00C15E5A">
        <w:t xml:space="preserve"> </w:t>
      </w:r>
      <w:r>
        <w:t>to</w:t>
      </w:r>
      <w:r w:rsidR="00C15E5A">
        <w:t xml:space="preserve"> </w:t>
      </w:r>
      <w:r>
        <w:t>graduate</w:t>
      </w:r>
      <w:r w:rsidR="004F0F3A">
        <w:t>,</w:t>
      </w:r>
      <w:r w:rsidR="00C15E5A">
        <w:t xml:space="preserve"> </w:t>
      </w:r>
      <w:r>
        <w:t>we</w:t>
      </w:r>
      <w:r w:rsidR="00C15E5A">
        <w:t xml:space="preserve"> </w:t>
      </w:r>
      <w:r>
        <w:t>learned</w:t>
      </w:r>
      <w:r w:rsidR="00C15E5A">
        <w:t xml:space="preserve"> </w:t>
      </w:r>
      <w:r>
        <w:t>to</w:t>
      </w:r>
      <w:r w:rsidR="00C15E5A">
        <w:t xml:space="preserve"> </w:t>
      </w:r>
      <w:r>
        <w:t>substitute</w:t>
      </w:r>
      <w:r w:rsidR="00C15E5A">
        <w:t xml:space="preserve"> </w:t>
      </w:r>
      <w:r>
        <w:t>the</w:t>
      </w:r>
      <w:r w:rsidR="00C15E5A">
        <w:t xml:space="preserve"> </w:t>
      </w:r>
      <w:r>
        <w:t>word</w:t>
      </w:r>
      <w:r w:rsidR="00C15E5A">
        <w:t xml:space="preserve"> </w:t>
      </w:r>
      <w:r>
        <w:t>demonstrated</w:t>
      </w:r>
      <w:r w:rsidR="00C15E5A">
        <w:t xml:space="preserve"> </w:t>
      </w:r>
      <w:r w:rsidR="004F0F3A">
        <w:t>for</w:t>
      </w:r>
      <w:r w:rsidR="00C15E5A">
        <w:t xml:space="preserve"> </w:t>
      </w:r>
      <w:r w:rsidR="004F0F3A">
        <w:t>proved</w:t>
      </w:r>
      <w:r>
        <w:t>.</w:t>
      </w:r>
    </w:p>
    <w:p w:rsidR="00C2435B" w:rsidRDefault="00022BDE" w:rsidP="00587D57">
      <w:pPr>
        <w:tabs>
          <w:tab w:val="left" w:pos="1080"/>
        </w:tabs>
      </w:pPr>
      <w:r>
        <w:t>So</w:t>
      </w:r>
      <w:r w:rsidR="00ED63E7">
        <w:t>,</w:t>
      </w:r>
      <w:r w:rsidR="00C15E5A">
        <w:t xml:space="preserve"> </w:t>
      </w:r>
      <w:r>
        <w:t>scientists</w:t>
      </w:r>
      <w:r w:rsidR="00C15E5A">
        <w:t xml:space="preserve"> </w:t>
      </w:r>
      <w:r>
        <w:t>state</w:t>
      </w:r>
      <w:r w:rsidR="00C15E5A">
        <w:t xml:space="preserve"> </w:t>
      </w:r>
      <w:r>
        <w:t>their</w:t>
      </w:r>
      <w:r w:rsidR="00C15E5A">
        <w:t xml:space="preserve"> </w:t>
      </w:r>
      <w:r>
        <w:t>hypotheses</w:t>
      </w:r>
      <w:r w:rsidR="00C15E5A">
        <w:t xml:space="preserve"> </w:t>
      </w:r>
      <w:r>
        <w:t>in</w:t>
      </w:r>
      <w:r w:rsidR="00C15E5A">
        <w:t xml:space="preserve"> </w:t>
      </w:r>
      <w:r>
        <w:t>the</w:t>
      </w:r>
      <w:r w:rsidR="00C15E5A">
        <w:t xml:space="preserve"> </w:t>
      </w:r>
      <w:r>
        <w:t>null</w:t>
      </w:r>
      <w:r w:rsidR="00C15E5A">
        <w:t xml:space="preserve"> </w:t>
      </w:r>
      <w:r w:rsidR="00E1258C">
        <w:t>form</w:t>
      </w:r>
      <w:r w:rsidR="00C15E5A">
        <w:t xml:space="preserve"> </w:t>
      </w:r>
      <w:r>
        <w:t>whenever</w:t>
      </w:r>
      <w:r w:rsidR="00C15E5A">
        <w:t xml:space="preserve"> </w:t>
      </w:r>
      <w:r>
        <w:t>possible:</w:t>
      </w:r>
      <w:r w:rsidR="00C15E5A">
        <w:t xml:space="preserve"> </w:t>
      </w:r>
      <w:r>
        <w:t>the</w:t>
      </w:r>
      <w:r w:rsidR="00C15E5A">
        <w:t xml:space="preserve"> </w:t>
      </w:r>
      <w:r>
        <w:t>null</w:t>
      </w:r>
      <w:r w:rsidR="00C15E5A">
        <w:t xml:space="preserve"> </w:t>
      </w:r>
      <w:r>
        <w:t>hypothesis</w:t>
      </w:r>
      <w:r w:rsidR="00C15E5A">
        <w:t xml:space="preserve"> </w:t>
      </w:r>
      <w:r>
        <w:t>is</w:t>
      </w:r>
      <w:r w:rsidR="00C15E5A">
        <w:t xml:space="preserve"> </w:t>
      </w:r>
      <w:r>
        <w:t>then</w:t>
      </w:r>
      <w:r w:rsidR="00C15E5A">
        <w:t xml:space="preserve"> </w:t>
      </w:r>
      <w:r>
        <w:t>disproved</w:t>
      </w:r>
      <w:r w:rsidR="00ED63E7">
        <w:t>.</w:t>
      </w:r>
      <w:r w:rsidR="00C15E5A">
        <w:t xml:space="preserve">  </w:t>
      </w:r>
      <w:r w:rsidR="00ED63E7">
        <w:t>Failing</w:t>
      </w:r>
      <w:r w:rsidR="00C15E5A">
        <w:t xml:space="preserve"> </w:t>
      </w:r>
      <w:r w:rsidR="00ED63E7">
        <w:t>to</w:t>
      </w:r>
      <w:r w:rsidR="00C15E5A">
        <w:t xml:space="preserve"> </w:t>
      </w:r>
      <w:r w:rsidR="00ED63E7">
        <w:t>disprove</w:t>
      </w:r>
      <w:r w:rsidR="00C15E5A">
        <w:t xml:space="preserve"> </w:t>
      </w:r>
      <w:r w:rsidR="00ED63E7">
        <w:t>the</w:t>
      </w:r>
      <w:r w:rsidR="00C15E5A">
        <w:t xml:space="preserve"> </w:t>
      </w:r>
      <w:r w:rsidR="00ED63E7">
        <w:t>null</w:t>
      </w:r>
      <w:r w:rsidR="00C15E5A">
        <w:t xml:space="preserve"> </w:t>
      </w:r>
      <w:r w:rsidR="00ED63E7">
        <w:t>hypothesis</w:t>
      </w:r>
      <w:r w:rsidR="00C15E5A">
        <w:t xml:space="preserve"> </w:t>
      </w:r>
      <w:r w:rsidR="00ED63E7">
        <w:t>may</w:t>
      </w:r>
      <w:r w:rsidR="00C15E5A">
        <w:t xml:space="preserve"> </w:t>
      </w:r>
      <w:r w:rsidR="00ED63E7">
        <w:t>lead</w:t>
      </w:r>
      <w:r w:rsidR="00C15E5A">
        <w:t xml:space="preserve"> </w:t>
      </w:r>
      <w:r w:rsidR="00ED63E7">
        <w:t>to</w:t>
      </w:r>
      <w:r w:rsidR="00C15E5A">
        <w:t xml:space="preserve"> </w:t>
      </w:r>
      <w:r w:rsidR="00ED63E7">
        <w:t>a</w:t>
      </w:r>
      <w:r w:rsidR="00C15E5A">
        <w:t xml:space="preserve"> </w:t>
      </w:r>
      <w:r w:rsidR="00ED63E7">
        <w:t>calculation</w:t>
      </w:r>
      <w:r w:rsidR="00C15E5A">
        <w:t xml:space="preserve"> </w:t>
      </w:r>
      <w:r w:rsidR="00ED63E7">
        <w:t>of</w:t>
      </w:r>
      <w:r w:rsidR="00C15E5A">
        <w:t xml:space="preserve"> </w:t>
      </w:r>
      <w:r w:rsidR="00ED63E7">
        <w:t>probability:</w:t>
      </w:r>
      <w:r w:rsidR="00C15E5A">
        <w:t xml:space="preserve"> </w:t>
      </w:r>
      <w:r w:rsidR="00ED63E7">
        <w:t>but,</w:t>
      </w:r>
      <w:r w:rsidR="00C15E5A">
        <w:t xml:space="preserve"> </w:t>
      </w:r>
      <w:r w:rsidR="00ED63E7">
        <w:t>never</w:t>
      </w:r>
      <w:r w:rsidR="00C15E5A">
        <w:t xml:space="preserve"> </w:t>
      </w:r>
      <w:r w:rsidR="00ED63E7">
        <w:t>to</w:t>
      </w:r>
      <w:r w:rsidR="00C15E5A">
        <w:t xml:space="preserve"> </w:t>
      </w:r>
      <w:r w:rsidR="00ED63E7">
        <w:t>absolute</w:t>
      </w:r>
      <w:r w:rsidR="00C15E5A">
        <w:t xml:space="preserve"> </w:t>
      </w:r>
      <w:r w:rsidR="00ED63E7">
        <w:t>certainty.</w:t>
      </w:r>
    </w:p>
    <w:p w:rsidR="00C2435B" w:rsidRDefault="00ED63E7" w:rsidP="00587D57">
      <w:pPr>
        <w:tabs>
          <w:tab w:val="left" w:pos="1080"/>
        </w:tabs>
      </w:pPr>
      <w:r>
        <w:t>After,</w:t>
      </w:r>
      <w:r w:rsidR="00C15E5A">
        <w:t xml:space="preserve"> </w:t>
      </w:r>
      <w:r>
        <w:t>many</w:t>
      </w:r>
      <w:r w:rsidR="00C15E5A">
        <w:t xml:space="preserve"> </w:t>
      </w:r>
      <w:r>
        <w:t>observations</w:t>
      </w:r>
      <w:r w:rsidR="00C15E5A">
        <w:t xml:space="preserve"> </w:t>
      </w:r>
      <w:r>
        <w:t>of</w:t>
      </w:r>
      <w:r w:rsidR="00C15E5A">
        <w:t xml:space="preserve"> </w:t>
      </w:r>
      <w:r>
        <w:t>many</w:t>
      </w:r>
      <w:r w:rsidR="00C15E5A">
        <w:t xml:space="preserve"> </w:t>
      </w:r>
      <w:r>
        <w:t>replications,</w:t>
      </w:r>
      <w:r w:rsidR="00C15E5A">
        <w:t xml:space="preserve"> </w:t>
      </w:r>
      <w:r>
        <w:t>distributed</w:t>
      </w:r>
      <w:r w:rsidR="00C15E5A">
        <w:t xml:space="preserve"> </w:t>
      </w:r>
      <w:r>
        <w:t>over</w:t>
      </w:r>
      <w:r w:rsidR="00C15E5A">
        <w:t xml:space="preserve"> </w:t>
      </w:r>
      <w:r>
        <w:t>various</w:t>
      </w:r>
      <w:r w:rsidR="00C15E5A">
        <w:t xml:space="preserve"> </w:t>
      </w:r>
      <w:r>
        <w:t>locations;</w:t>
      </w:r>
      <w:r w:rsidR="00C15E5A">
        <w:t xml:space="preserve"> </w:t>
      </w:r>
      <w:r>
        <w:t>the</w:t>
      </w:r>
      <w:r w:rsidR="00C15E5A">
        <w:t xml:space="preserve"> </w:t>
      </w:r>
      <w:r>
        <w:t>scientific</w:t>
      </w:r>
      <w:r w:rsidR="00C15E5A">
        <w:t xml:space="preserve"> </w:t>
      </w:r>
      <w:r>
        <w:t>community</w:t>
      </w:r>
      <w:r w:rsidR="00C15E5A">
        <w:t xml:space="preserve"> </w:t>
      </w:r>
      <w:r>
        <w:t>may</w:t>
      </w:r>
      <w:r w:rsidR="00C15E5A">
        <w:t xml:space="preserve"> </w:t>
      </w:r>
      <w:r>
        <w:t>arrive</w:t>
      </w:r>
      <w:r w:rsidR="00C15E5A">
        <w:t xml:space="preserve"> </w:t>
      </w:r>
      <w:r>
        <w:t>at</w:t>
      </w:r>
      <w:r w:rsidR="00C15E5A">
        <w:t xml:space="preserve"> </w:t>
      </w:r>
      <w:r>
        <w:t>a</w:t>
      </w:r>
      <w:r w:rsidR="00C15E5A">
        <w:t xml:space="preserve"> </w:t>
      </w:r>
      <w:r>
        <w:t>consensus</w:t>
      </w:r>
      <w:r w:rsidR="00C15E5A">
        <w:t xml:space="preserve"> </w:t>
      </w:r>
      <w:r>
        <w:t>and</w:t>
      </w:r>
      <w:r w:rsidR="00C15E5A">
        <w:t xml:space="preserve"> </w:t>
      </w:r>
      <w:r>
        <w:t>honor</w:t>
      </w:r>
      <w:r w:rsidR="00C15E5A">
        <w:t xml:space="preserve"> </w:t>
      </w:r>
      <w:r>
        <w:t>a</w:t>
      </w:r>
      <w:r w:rsidR="00C15E5A">
        <w:t xml:space="preserve"> </w:t>
      </w:r>
      <w:r>
        <w:t>hypothesis</w:t>
      </w:r>
      <w:r w:rsidR="00C15E5A">
        <w:t xml:space="preserve"> </w:t>
      </w:r>
      <w:r>
        <w:t>with</w:t>
      </w:r>
      <w:r w:rsidR="00C15E5A">
        <w:t xml:space="preserve"> </w:t>
      </w:r>
      <w:r>
        <w:t>the</w:t>
      </w:r>
      <w:r w:rsidR="00C15E5A">
        <w:t xml:space="preserve"> </w:t>
      </w:r>
      <w:r>
        <w:t>name</w:t>
      </w:r>
      <w:r w:rsidR="00C15E5A">
        <w:t xml:space="preserve"> </w:t>
      </w:r>
      <w:r>
        <w:t>theorem,</w:t>
      </w:r>
      <w:r w:rsidR="00C15E5A">
        <w:t xml:space="preserve"> </w:t>
      </w:r>
      <w:r>
        <w:t>or</w:t>
      </w:r>
      <w:r w:rsidR="00C15E5A">
        <w:t xml:space="preserve"> </w:t>
      </w:r>
      <w:r>
        <w:t>even</w:t>
      </w:r>
      <w:r w:rsidR="00E00406">
        <w:t>,</w:t>
      </w:r>
      <w:r w:rsidR="00C15E5A">
        <w:t xml:space="preserve"> </w:t>
      </w:r>
      <w:r w:rsidR="00E00406">
        <w:t>with</w:t>
      </w:r>
      <w:r w:rsidR="00C15E5A">
        <w:t xml:space="preserve"> </w:t>
      </w:r>
      <w:r w:rsidR="00E00406">
        <w:t>greater</w:t>
      </w:r>
      <w:r w:rsidR="00C15E5A">
        <w:t xml:space="preserve"> </w:t>
      </w:r>
      <w:r w:rsidR="00E00406">
        <w:t>distinction</w:t>
      </w:r>
      <w:r w:rsidR="00C15E5A">
        <w:t xml:space="preserve"> </w:t>
      </w:r>
      <w:r w:rsidR="00E00406">
        <w:t>and</w:t>
      </w:r>
      <w:r w:rsidR="00C15E5A">
        <w:t xml:space="preserve"> </w:t>
      </w:r>
      <w:r w:rsidR="00E00406">
        <w:t>honor,</w:t>
      </w:r>
      <w:r w:rsidR="00C15E5A">
        <w:t xml:space="preserve"> </w:t>
      </w:r>
      <w:r w:rsidR="005051FC">
        <w:t>call</w:t>
      </w:r>
      <w:r w:rsidR="00C15E5A">
        <w:t xml:space="preserve"> </w:t>
      </w:r>
      <w:r w:rsidR="005051FC">
        <w:t>it</w:t>
      </w:r>
      <w:r w:rsidR="00C15E5A">
        <w:t xml:space="preserve"> </w:t>
      </w:r>
      <w:r>
        <w:t>a</w:t>
      </w:r>
      <w:r w:rsidR="00C15E5A">
        <w:t xml:space="preserve"> </w:t>
      </w:r>
      <w:r>
        <w:t>law:</w:t>
      </w:r>
      <w:r w:rsidR="00C15E5A">
        <w:t xml:space="preserve"> </w:t>
      </w:r>
      <w:r>
        <w:t>still,</w:t>
      </w:r>
      <w:r w:rsidR="00C15E5A">
        <w:t xml:space="preserve"> </w:t>
      </w:r>
      <w:r>
        <w:t>no</w:t>
      </w:r>
      <w:r w:rsidR="00C15E5A">
        <w:t xml:space="preserve"> </w:t>
      </w:r>
      <w:r>
        <w:t>matter</w:t>
      </w:r>
      <w:r w:rsidR="00C15E5A">
        <w:t xml:space="preserve"> </w:t>
      </w:r>
      <w:r>
        <w:t>how</w:t>
      </w:r>
      <w:r w:rsidR="00C15E5A">
        <w:t xml:space="preserve"> </w:t>
      </w:r>
      <w:r>
        <w:t>closely</w:t>
      </w:r>
      <w:r w:rsidR="00C15E5A">
        <w:t xml:space="preserve"> </w:t>
      </w:r>
      <w:r>
        <w:t>P</w:t>
      </w:r>
      <w:r w:rsidR="00C15E5A">
        <w:t xml:space="preserve"> </w:t>
      </w:r>
      <w:r>
        <w:t>=</w:t>
      </w:r>
      <w:r w:rsidR="00C15E5A">
        <w:t xml:space="preserve"> </w:t>
      </w:r>
      <w:r>
        <w:t>1</w:t>
      </w:r>
      <w:r w:rsidR="00C15E5A">
        <w:t xml:space="preserve"> </w:t>
      </w:r>
      <w:r>
        <w:t>or</w:t>
      </w:r>
      <w:r w:rsidR="00C15E5A">
        <w:t xml:space="preserve"> </w:t>
      </w:r>
      <w:r>
        <w:t>P</w:t>
      </w:r>
      <w:r w:rsidR="00C15E5A">
        <w:t xml:space="preserve"> </w:t>
      </w:r>
      <w:r>
        <w:t>=</w:t>
      </w:r>
      <w:r w:rsidR="00C15E5A">
        <w:t xml:space="preserve"> </w:t>
      </w:r>
      <w:r>
        <w:t>0</w:t>
      </w:r>
      <w:r w:rsidR="00C15E5A">
        <w:t xml:space="preserve"> </w:t>
      </w:r>
      <w:r>
        <w:t>are</w:t>
      </w:r>
      <w:r w:rsidR="00C15E5A">
        <w:t xml:space="preserve"> </w:t>
      </w:r>
      <w:r>
        <w:t>approached,</w:t>
      </w:r>
      <w:r w:rsidR="00C15E5A">
        <w:t xml:space="preserve"> </w:t>
      </w:r>
      <w:r>
        <w:t>there</w:t>
      </w:r>
      <w:r w:rsidR="00C15E5A">
        <w:t xml:space="preserve"> </w:t>
      </w:r>
      <w:r>
        <w:t>is</w:t>
      </w:r>
      <w:r w:rsidR="00C15E5A">
        <w:t xml:space="preserve"> </w:t>
      </w:r>
      <w:r>
        <w:t>no</w:t>
      </w:r>
      <w:r w:rsidR="00C15E5A">
        <w:t xml:space="preserve"> </w:t>
      </w:r>
      <w:r>
        <w:t>arrival</w:t>
      </w:r>
      <w:r w:rsidR="00C15E5A">
        <w:t xml:space="preserve"> </w:t>
      </w:r>
      <w:r>
        <w:t>at</w:t>
      </w:r>
      <w:r w:rsidR="00C15E5A">
        <w:t xml:space="preserve"> </w:t>
      </w:r>
      <w:r>
        <w:t>absolute</w:t>
      </w:r>
      <w:r w:rsidR="00C15E5A">
        <w:t xml:space="preserve"> </w:t>
      </w:r>
      <w:r>
        <w:t>certainty.</w:t>
      </w:r>
    </w:p>
    <w:p w:rsidR="00022BDE" w:rsidRDefault="00ED63E7" w:rsidP="00587D57">
      <w:pPr>
        <w:tabs>
          <w:tab w:val="left" w:pos="1080"/>
        </w:tabs>
      </w:pPr>
      <w:r>
        <w:t>The</w:t>
      </w:r>
      <w:r w:rsidR="00C15E5A">
        <w:t xml:space="preserve"> </w:t>
      </w:r>
      <w:r>
        <w:t>disproval</w:t>
      </w:r>
      <w:r w:rsidR="00C15E5A">
        <w:t xml:space="preserve"> </w:t>
      </w:r>
      <w:r>
        <w:t>of</w:t>
      </w:r>
      <w:r w:rsidR="00C15E5A">
        <w:t xml:space="preserve"> </w:t>
      </w:r>
      <w:r>
        <w:t>the</w:t>
      </w:r>
      <w:r w:rsidR="00C15E5A">
        <w:t xml:space="preserve"> </w:t>
      </w:r>
      <w:r>
        <w:t>null</w:t>
      </w:r>
      <w:r w:rsidR="00C15E5A">
        <w:t xml:space="preserve"> </w:t>
      </w:r>
      <w:r>
        <w:t>hypothesis</w:t>
      </w:r>
      <w:r w:rsidR="00C15E5A">
        <w:t xml:space="preserve"> </w:t>
      </w:r>
      <w:r>
        <w:t>is</w:t>
      </w:r>
      <w:r w:rsidR="00C15E5A">
        <w:t xml:space="preserve"> </w:t>
      </w:r>
      <w:r>
        <w:t>always</w:t>
      </w:r>
      <w:r w:rsidR="00C15E5A">
        <w:t xml:space="preserve"> </w:t>
      </w:r>
      <w:r>
        <w:t>easiest</w:t>
      </w:r>
      <w:r w:rsidR="00C15E5A">
        <w:t xml:space="preserve"> </w:t>
      </w:r>
      <w:r>
        <w:t>and</w:t>
      </w:r>
      <w:r w:rsidR="00C15E5A">
        <w:t xml:space="preserve"> </w:t>
      </w:r>
      <w:r w:rsidR="00C2435B">
        <w:t>best…</w:t>
      </w:r>
      <w:r w:rsidR="00C15E5A">
        <w:t xml:space="preserve"> </w:t>
      </w:r>
      <w:r>
        <w:t>the</w:t>
      </w:r>
      <w:r w:rsidR="00C15E5A">
        <w:t xml:space="preserve"> </w:t>
      </w:r>
      <w:r>
        <w:t>apophatic</w:t>
      </w:r>
      <w:r w:rsidR="00C15E5A">
        <w:t xml:space="preserve"> </w:t>
      </w:r>
      <w:r>
        <w:t>approach</w:t>
      </w:r>
      <w:r w:rsidR="00C15E5A">
        <w:t xml:space="preserve"> </w:t>
      </w:r>
      <w:r>
        <w:t>is</w:t>
      </w:r>
      <w:r w:rsidR="00C15E5A">
        <w:t xml:space="preserve"> </w:t>
      </w:r>
      <w:r>
        <w:t>the</w:t>
      </w:r>
      <w:r w:rsidR="00C15E5A">
        <w:t xml:space="preserve"> </w:t>
      </w:r>
      <w:r>
        <w:t>surest</w:t>
      </w:r>
      <w:r w:rsidR="00C15E5A">
        <w:t xml:space="preserve"> </w:t>
      </w:r>
      <w:r>
        <w:t>ground</w:t>
      </w:r>
      <w:r w:rsidR="00C15E5A">
        <w:t xml:space="preserve"> </w:t>
      </w:r>
      <w:r>
        <w:t>in</w:t>
      </w:r>
      <w:r w:rsidR="00C15E5A">
        <w:t xml:space="preserve"> </w:t>
      </w:r>
      <w:r>
        <w:t>science.</w:t>
      </w:r>
    </w:p>
    <w:p w:rsidR="00ED63E7" w:rsidRDefault="00ED63E7" w:rsidP="00587D57">
      <w:pPr>
        <w:tabs>
          <w:tab w:val="left" w:pos="1080"/>
        </w:tabs>
      </w:pPr>
      <w:r>
        <w:t>So,</w:t>
      </w:r>
      <w:r w:rsidR="00C15E5A">
        <w:t xml:space="preserve"> </w:t>
      </w:r>
      <w:r>
        <w:t>we</w:t>
      </w:r>
      <w:r w:rsidR="00C15E5A">
        <w:t xml:space="preserve"> </w:t>
      </w:r>
      <w:r>
        <w:t>are</w:t>
      </w:r>
      <w:r w:rsidR="00C15E5A">
        <w:t xml:space="preserve"> </w:t>
      </w:r>
      <w:r>
        <w:t>not</w:t>
      </w:r>
      <w:r w:rsidR="00C15E5A">
        <w:t xml:space="preserve"> </w:t>
      </w:r>
      <w:r>
        <w:t>especially</w:t>
      </w:r>
      <w:r w:rsidR="00C15E5A">
        <w:t xml:space="preserve"> </w:t>
      </w:r>
      <w:r>
        <w:t>surprised</w:t>
      </w:r>
      <w:r w:rsidR="00C15E5A">
        <w:t xml:space="preserve"> </w:t>
      </w:r>
      <w:r>
        <w:t>when</w:t>
      </w:r>
      <w:r w:rsidR="00C15E5A">
        <w:t xml:space="preserve"> </w:t>
      </w:r>
      <w:r>
        <w:t>apophatic</w:t>
      </w:r>
      <w:r w:rsidR="00C15E5A">
        <w:t xml:space="preserve"> </w:t>
      </w:r>
      <w:r>
        <w:t>terms</w:t>
      </w:r>
      <w:r w:rsidR="00C15E5A">
        <w:t xml:space="preserve"> </w:t>
      </w:r>
      <w:r>
        <w:t>crop</w:t>
      </w:r>
      <w:r w:rsidR="00C15E5A">
        <w:t xml:space="preserve"> </w:t>
      </w:r>
      <w:r>
        <w:t>up</w:t>
      </w:r>
      <w:r w:rsidR="00C15E5A">
        <w:t xml:space="preserve"> </w:t>
      </w:r>
      <w:r>
        <w:t>in</w:t>
      </w:r>
      <w:r w:rsidR="00C15E5A">
        <w:t xml:space="preserve"> </w:t>
      </w:r>
      <w:r>
        <w:t>Theology.</w:t>
      </w:r>
      <w:r w:rsidR="00C15E5A">
        <w:t xml:space="preserve">  </w:t>
      </w:r>
      <w:r>
        <w:t>What</w:t>
      </w:r>
      <w:r w:rsidR="00C15E5A">
        <w:t xml:space="preserve"> </w:t>
      </w:r>
      <w:r>
        <w:t>does</w:t>
      </w:r>
      <w:r w:rsidR="00C15E5A">
        <w:t xml:space="preserve"> </w:t>
      </w:r>
      <w:r>
        <w:t>surprise</w:t>
      </w:r>
      <w:r w:rsidR="00C15E5A">
        <w:t xml:space="preserve"> </w:t>
      </w:r>
      <w:r>
        <w:t>us</w:t>
      </w:r>
      <w:r w:rsidR="00C15E5A">
        <w:t xml:space="preserve"> </w:t>
      </w:r>
      <w:r>
        <w:t>is</w:t>
      </w:r>
      <w:r w:rsidR="00C15E5A">
        <w:t xml:space="preserve"> </w:t>
      </w:r>
      <w:r>
        <w:t>the</w:t>
      </w:r>
      <w:r w:rsidR="00C15E5A">
        <w:t xml:space="preserve"> </w:t>
      </w:r>
      <w:r>
        <w:t>denial</w:t>
      </w:r>
      <w:r w:rsidR="00C15E5A">
        <w:t xml:space="preserve"> </w:t>
      </w:r>
      <w:r>
        <w:t>of</w:t>
      </w:r>
      <w:r w:rsidR="00C15E5A">
        <w:t xml:space="preserve"> </w:t>
      </w:r>
      <w:r>
        <w:t>any</w:t>
      </w:r>
      <w:r w:rsidR="00C15E5A">
        <w:t xml:space="preserve"> </w:t>
      </w:r>
      <w:r>
        <w:t>cataphatic</w:t>
      </w:r>
      <w:r w:rsidR="00C15E5A">
        <w:t xml:space="preserve"> </w:t>
      </w:r>
      <w:r>
        <w:t>term</w:t>
      </w:r>
      <w:r w:rsidR="00C15E5A">
        <w:t xml:space="preserve"> </w:t>
      </w:r>
      <w:r>
        <w:t>applied</w:t>
      </w:r>
      <w:r w:rsidR="00C15E5A">
        <w:t xml:space="preserve"> </w:t>
      </w:r>
      <w:r>
        <w:t>to</w:t>
      </w:r>
      <w:r w:rsidR="00C15E5A">
        <w:t xml:space="preserve"> </w:t>
      </w:r>
      <w:r>
        <w:t>God:</w:t>
      </w:r>
      <w:r w:rsidR="00C15E5A">
        <w:t xml:space="preserve"> </w:t>
      </w:r>
      <w:r>
        <w:t>but,</w:t>
      </w:r>
      <w:r w:rsidR="00C15E5A">
        <w:t xml:space="preserve"> </w:t>
      </w:r>
      <w:r>
        <w:t>it</w:t>
      </w:r>
      <w:r w:rsidR="00C15E5A">
        <w:t xml:space="preserve"> </w:t>
      </w:r>
      <w:r>
        <w:t>happens</w:t>
      </w:r>
      <w:r w:rsidR="002D5E71">
        <w:t>.</w:t>
      </w:r>
    </w:p>
    <w:p w:rsidR="00022BDE" w:rsidRDefault="00B21B9A" w:rsidP="00587D57">
      <w:pPr>
        <w:tabs>
          <w:tab w:val="left" w:pos="1080"/>
        </w:tabs>
      </w:pPr>
      <w:r>
        <w:t>The</w:t>
      </w:r>
      <w:r w:rsidR="00C15E5A">
        <w:t xml:space="preserve"> </w:t>
      </w:r>
      <w:r>
        <w:t>ludicrous</w:t>
      </w:r>
      <w:r w:rsidR="00C15E5A">
        <w:t xml:space="preserve"> </w:t>
      </w:r>
      <w:r>
        <w:t>extreme</w:t>
      </w:r>
      <w:r w:rsidR="00C15E5A">
        <w:t xml:space="preserve"> </w:t>
      </w:r>
      <w:r>
        <w:t>occurs</w:t>
      </w:r>
      <w:r w:rsidR="00C15E5A">
        <w:t xml:space="preserve"> </w:t>
      </w:r>
      <w:r>
        <w:t>when</w:t>
      </w:r>
      <w:r w:rsidR="00C15E5A">
        <w:t xml:space="preserve"> </w:t>
      </w:r>
      <w:r>
        <w:t>a</w:t>
      </w:r>
      <w:r w:rsidR="00C15E5A">
        <w:t xml:space="preserve"> </w:t>
      </w:r>
      <w:r>
        <w:t>theologian</w:t>
      </w:r>
      <w:r w:rsidR="00C15E5A">
        <w:t xml:space="preserve"> </w:t>
      </w:r>
      <w:r>
        <w:t>insists</w:t>
      </w:r>
      <w:r w:rsidR="00C15E5A">
        <w:t xml:space="preserve"> </w:t>
      </w:r>
      <w:r>
        <w:t>on</w:t>
      </w:r>
      <w:r w:rsidR="00C15E5A">
        <w:t xml:space="preserve"> </w:t>
      </w:r>
      <w:r>
        <w:t>replacing</w:t>
      </w:r>
      <w:r w:rsidR="00C15E5A">
        <w:t xml:space="preserve"> </w:t>
      </w:r>
      <w:r>
        <w:t>the</w:t>
      </w:r>
      <w:r w:rsidR="00C15E5A">
        <w:t xml:space="preserve"> </w:t>
      </w:r>
      <w:r>
        <w:t>clearly</w:t>
      </w:r>
      <w:r w:rsidR="00C15E5A">
        <w:t xml:space="preserve"> </w:t>
      </w:r>
      <w:r>
        <w:t>cataphatic,</w:t>
      </w:r>
      <w:r w:rsidR="00C15E5A">
        <w:t xml:space="preserve"> </w:t>
      </w:r>
      <w:r>
        <w:t>“God</w:t>
      </w:r>
      <w:r w:rsidR="00C15E5A">
        <w:t xml:space="preserve"> </w:t>
      </w:r>
      <w:r>
        <w:t>is</w:t>
      </w:r>
      <w:r w:rsidR="00C15E5A">
        <w:t xml:space="preserve"> </w:t>
      </w:r>
      <w:r>
        <w:t>love,”</w:t>
      </w:r>
      <w:r>
        <w:rPr>
          <w:rStyle w:val="FootnoteReference"/>
        </w:rPr>
        <w:footnoteReference w:id="16"/>
      </w:r>
      <w:r w:rsidR="00C15E5A">
        <w:t xml:space="preserve"> </w:t>
      </w:r>
      <w:r>
        <w:t>with</w:t>
      </w:r>
      <w:r w:rsidR="00C15E5A">
        <w:t xml:space="preserve"> </w:t>
      </w:r>
      <w:r>
        <w:t>the</w:t>
      </w:r>
      <w:r w:rsidR="00C15E5A">
        <w:t xml:space="preserve"> </w:t>
      </w:r>
      <w:r>
        <w:t>apophatic,</w:t>
      </w:r>
      <w:r w:rsidR="00C15E5A">
        <w:t xml:space="preserve"> </w:t>
      </w:r>
      <w:r>
        <w:t>“God</w:t>
      </w:r>
      <w:r w:rsidR="00C15E5A">
        <w:t xml:space="preserve"> </w:t>
      </w:r>
      <w:r>
        <w:t>is</w:t>
      </w:r>
      <w:r w:rsidR="00C15E5A">
        <w:t xml:space="preserve"> </w:t>
      </w:r>
      <w:r>
        <w:t>not</w:t>
      </w:r>
      <w:r w:rsidR="00C15E5A">
        <w:t xml:space="preserve"> </w:t>
      </w:r>
      <w:r>
        <w:t>unloving.”</w:t>
      </w:r>
    </w:p>
    <w:p w:rsidR="00C31933" w:rsidRDefault="00C31933" w:rsidP="00587D57">
      <w:pPr>
        <w:tabs>
          <w:tab w:val="left" w:pos="1080"/>
        </w:tabs>
      </w:pPr>
      <w:r>
        <w:t>The</w:t>
      </w:r>
      <w:r w:rsidR="00C15E5A">
        <w:t xml:space="preserve"> </w:t>
      </w:r>
      <w:r>
        <w:t>problem,</w:t>
      </w:r>
      <w:r w:rsidR="00C15E5A">
        <w:t xml:space="preserve"> </w:t>
      </w:r>
      <w:r>
        <w:t>as</w:t>
      </w:r>
      <w:r w:rsidR="00C15E5A">
        <w:t xml:space="preserve"> </w:t>
      </w:r>
      <w:r>
        <w:t>so</w:t>
      </w:r>
      <w:r w:rsidR="00C15E5A">
        <w:t xml:space="preserve"> </w:t>
      </w:r>
      <w:r>
        <w:t>often</w:t>
      </w:r>
      <w:r w:rsidR="00C15E5A">
        <w:t xml:space="preserve"> </w:t>
      </w:r>
      <w:r>
        <w:t>observed</w:t>
      </w:r>
      <w:r w:rsidR="00C15E5A">
        <w:t xml:space="preserve"> </w:t>
      </w:r>
      <w:r>
        <w:t>by</w:t>
      </w:r>
      <w:r w:rsidR="00C15E5A">
        <w:t xml:space="preserve"> </w:t>
      </w:r>
      <w:r>
        <w:t>many,</w:t>
      </w:r>
      <w:r w:rsidR="00C15E5A">
        <w:t xml:space="preserve"> </w:t>
      </w:r>
      <w:r>
        <w:t>is</w:t>
      </w:r>
      <w:r w:rsidR="00C15E5A">
        <w:t xml:space="preserve"> </w:t>
      </w:r>
      <w:r>
        <w:t>that</w:t>
      </w:r>
      <w:r w:rsidR="00C15E5A">
        <w:t xml:space="preserve"> </w:t>
      </w:r>
      <w:r>
        <w:t>human</w:t>
      </w:r>
      <w:r w:rsidR="00C15E5A">
        <w:t xml:space="preserve"> </w:t>
      </w:r>
      <w:r>
        <w:t>knowledge</w:t>
      </w:r>
      <w:r w:rsidR="00C15E5A">
        <w:t xml:space="preserve"> </w:t>
      </w:r>
      <w:r>
        <w:t>is</w:t>
      </w:r>
      <w:r w:rsidR="00C15E5A">
        <w:t xml:space="preserve"> </w:t>
      </w:r>
      <w:r>
        <w:t>like</w:t>
      </w:r>
      <w:r w:rsidR="00C15E5A">
        <w:t xml:space="preserve"> </w:t>
      </w:r>
      <w:r>
        <w:t>a</w:t>
      </w:r>
      <w:r w:rsidR="00C15E5A">
        <w:t xml:space="preserve"> </w:t>
      </w:r>
      <w:r>
        <w:t>circle</w:t>
      </w:r>
      <w:r w:rsidR="00C15E5A">
        <w:t xml:space="preserve"> </w:t>
      </w:r>
      <w:r>
        <w:t>or</w:t>
      </w:r>
      <w:r w:rsidR="00C15E5A">
        <w:t xml:space="preserve"> </w:t>
      </w:r>
      <w:r>
        <w:t>sphere</w:t>
      </w:r>
      <w:r w:rsidR="00C15E5A">
        <w:t xml:space="preserve"> </w:t>
      </w:r>
      <w:r>
        <w:t>of</w:t>
      </w:r>
      <w:r w:rsidR="00C15E5A">
        <w:t xml:space="preserve"> </w:t>
      </w:r>
      <w:r>
        <w:t>light</w:t>
      </w:r>
      <w:r w:rsidR="00F662E8">
        <w:t>:</w:t>
      </w:r>
      <w:r w:rsidR="00C15E5A">
        <w:t xml:space="preserve"> </w:t>
      </w:r>
      <w:r w:rsidR="00F662E8">
        <w:t>the</w:t>
      </w:r>
      <w:r w:rsidR="00C15E5A">
        <w:t xml:space="preserve"> </w:t>
      </w:r>
      <w:r w:rsidR="00F662E8">
        <w:t>larger</w:t>
      </w:r>
      <w:r w:rsidR="00C15E5A">
        <w:t xml:space="preserve"> </w:t>
      </w:r>
      <w:r w:rsidR="00F662E8">
        <w:t>the</w:t>
      </w:r>
      <w:r w:rsidR="00C15E5A">
        <w:t xml:space="preserve"> </w:t>
      </w:r>
      <w:r w:rsidR="00F662E8">
        <w:t>circle</w:t>
      </w:r>
      <w:r w:rsidR="00C15E5A">
        <w:t xml:space="preserve"> </w:t>
      </w:r>
      <w:r w:rsidR="00F662E8">
        <w:t>or</w:t>
      </w:r>
      <w:r w:rsidR="00C15E5A">
        <w:t xml:space="preserve"> </w:t>
      </w:r>
      <w:r w:rsidR="00F662E8">
        <w:t>sphere</w:t>
      </w:r>
      <w:r w:rsidR="00C15E5A">
        <w:t xml:space="preserve"> </w:t>
      </w:r>
      <w:r w:rsidR="00F662E8">
        <w:t>grow,</w:t>
      </w:r>
      <w:r w:rsidR="00C15E5A">
        <w:t xml:space="preserve"> </w:t>
      </w:r>
      <w:r w:rsidR="00F662E8">
        <w:t>the</w:t>
      </w:r>
      <w:r w:rsidR="00C15E5A">
        <w:t xml:space="preserve"> </w:t>
      </w:r>
      <w:r w:rsidR="00F662E8">
        <w:t>darkness</w:t>
      </w:r>
      <w:r w:rsidR="00C15E5A">
        <w:t xml:space="preserve"> </w:t>
      </w:r>
      <w:r w:rsidR="00F662E8">
        <w:t>they</w:t>
      </w:r>
      <w:r w:rsidR="00C15E5A">
        <w:t xml:space="preserve"> </w:t>
      </w:r>
      <w:r w:rsidR="00F662E8">
        <w:t>encompass</w:t>
      </w:r>
      <w:r w:rsidR="00C15E5A">
        <w:t xml:space="preserve"> </w:t>
      </w:r>
      <w:r w:rsidR="00F662E8">
        <w:t>grows</w:t>
      </w:r>
      <w:r w:rsidR="00C15E5A">
        <w:t xml:space="preserve"> </w:t>
      </w:r>
      <w:r w:rsidR="00F662E8">
        <w:t>exponentially</w:t>
      </w:r>
      <w:r w:rsidR="00C15E5A">
        <w:t xml:space="preserve"> </w:t>
      </w:r>
      <w:r w:rsidR="00757B16">
        <w:t>larger,</w:t>
      </w:r>
      <w:r w:rsidR="00C15E5A">
        <w:t xml:space="preserve"> </w:t>
      </w:r>
      <w:r w:rsidR="00F662E8">
        <w:t>as</w:t>
      </w:r>
      <w:r w:rsidR="00C15E5A">
        <w:t xml:space="preserve"> </w:t>
      </w:r>
      <w:r w:rsidR="00F662E8">
        <w:t>square,</w:t>
      </w:r>
      <w:r w:rsidR="00C15E5A">
        <w:t xml:space="preserve"> </w:t>
      </w:r>
      <w:r w:rsidR="00F662E8">
        <w:t>cube,</w:t>
      </w:r>
      <w:r w:rsidR="00C15E5A">
        <w:t xml:space="preserve"> </w:t>
      </w:r>
      <w:r w:rsidR="00F662E8">
        <w:t>or</w:t>
      </w:r>
      <w:r w:rsidR="00C15E5A">
        <w:t xml:space="preserve"> </w:t>
      </w:r>
      <w:r w:rsidR="00F662E8">
        <w:t>even</w:t>
      </w:r>
      <w:r w:rsidR="00C15E5A">
        <w:t xml:space="preserve"> </w:t>
      </w:r>
      <w:r w:rsidR="00F662E8">
        <w:t>greater</w:t>
      </w:r>
      <w:r w:rsidR="00C15E5A">
        <w:t xml:space="preserve"> </w:t>
      </w:r>
      <w:r w:rsidR="00757B16">
        <w:t>exponent</w:t>
      </w:r>
      <w:r w:rsidR="00F662E8">
        <w:t>.</w:t>
      </w:r>
      <w:r w:rsidR="00C15E5A">
        <w:t xml:space="preserve">  </w:t>
      </w:r>
      <w:r w:rsidR="00F662E8">
        <w:t>The</w:t>
      </w:r>
      <w:r w:rsidR="00C15E5A">
        <w:t xml:space="preserve"> </w:t>
      </w:r>
      <w:r w:rsidR="00F662E8">
        <w:t>more</w:t>
      </w:r>
      <w:r w:rsidR="00C15E5A">
        <w:t xml:space="preserve"> </w:t>
      </w:r>
      <w:r w:rsidR="00F662E8">
        <w:t>we</w:t>
      </w:r>
      <w:r w:rsidR="00C15E5A">
        <w:t xml:space="preserve"> </w:t>
      </w:r>
      <w:r w:rsidR="00F662E8">
        <w:t>learn,</w:t>
      </w:r>
      <w:r w:rsidR="00C15E5A">
        <w:t xml:space="preserve"> </w:t>
      </w:r>
      <w:r w:rsidR="00F662E8">
        <w:t>the</w:t>
      </w:r>
      <w:r w:rsidR="00C15E5A">
        <w:t xml:space="preserve"> </w:t>
      </w:r>
      <w:r w:rsidR="00F662E8">
        <w:t>more</w:t>
      </w:r>
      <w:r w:rsidR="00C15E5A">
        <w:t xml:space="preserve"> </w:t>
      </w:r>
      <w:r w:rsidR="00F662E8">
        <w:t>we</w:t>
      </w:r>
      <w:r w:rsidR="00C15E5A">
        <w:t xml:space="preserve"> </w:t>
      </w:r>
      <w:r w:rsidR="00F662E8">
        <w:t>are</w:t>
      </w:r>
      <w:r w:rsidR="00C15E5A">
        <w:t xml:space="preserve"> </w:t>
      </w:r>
      <w:r w:rsidR="00F662E8">
        <w:t>humbled</w:t>
      </w:r>
      <w:r w:rsidR="00C15E5A">
        <w:t xml:space="preserve"> </w:t>
      </w:r>
      <w:r w:rsidR="00F662E8">
        <w:t>by</w:t>
      </w:r>
      <w:r w:rsidR="00C15E5A">
        <w:t xml:space="preserve"> </w:t>
      </w:r>
      <w:r w:rsidR="00F662E8">
        <w:t>what</w:t>
      </w:r>
      <w:r w:rsidR="00C15E5A">
        <w:t xml:space="preserve"> </w:t>
      </w:r>
      <w:r w:rsidR="00F662E8">
        <w:t>we</w:t>
      </w:r>
      <w:r w:rsidR="00C15E5A">
        <w:t xml:space="preserve"> </w:t>
      </w:r>
      <w:r w:rsidR="00F662E8">
        <w:t>don’t</w:t>
      </w:r>
      <w:r w:rsidR="00C15E5A">
        <w:t xml:space="preserve"> </w:t>
      </w:r>
      <w:r w:rsidR="00F662E8">
        <w:t>know.</w:t>
      </w:r>
      <w:r w:rsidR="00C15E5A">
        <w:t xml:space="preserve">  </w:t>
      </w:r>
      <w:r w:rsidR="00F662E8">
        <w:t>The</w:t>
      </w:r>
      <w:r w:rsidR="00C15E5A">
        <w:t xml:space="preserve"> </w:t>
      </w:r>
      <w:r w:rsidR="00F662E8">
        <w:t>recent</w:t>
      </w:r>
      <w:r w:rsidR="00C15E5A">
        <w:t xml:space="preserve"> </w:t>
      </w:r>
      <w:r w:rsidR="00F662E8">
        <w:t>quest</w:t>
      </w:r>
      <w:r w:rsidR="00C15E5A">
        <w:t xml:space="preserve"> </w:t>
      </w:r>
      <w:r w:rsidR="00F662E8">
        <w:t>for</w:t>
      </w:r>
      <w:r w:rsidR="00C15E5A">
        <w:t xml:space="preserve"> </w:t>
      </w:r>
      <w:r w:rsidR="00F662E8">
        <w:t>the</w:t>
      </w:r>
      <w:r w:rsidR="00C15E5A">
        <w:t xml:space="preserve"> </w:t>
      </w:r>
      <w:r w:rsidR="00F662E8">
        <w:t>Higgs</w:t>
      </w:r>
      <w:r w:rsidR="00C15E5A">
        <w:t xml:space="preserve"> </w:t>
      </w:r>
      <w:r w:rsidR="00F662E8">
        <w:t>Particle</w:t>
      </w:r>
      <w:r w:rsidR="00C15E5A">
        <w:t xml:space="preserve"> </w:t>
      </w:r>
      <w:r w:rsidR="00F662E8">
        <w:t>has</w:t>
      </w:r>
      <w:r w:rsidR="00C15E5A">
        <w:t xml:space="preserve"> </w:t>
      </w:r>
      <w:r w:rsidR="00F662E8">
        <w:lastRenderedPageBreak/>
        <w:t>resulted;</w:t>
      </w:r>
      <w:r w:rsidR="00C15E5A">
        <w:t xml:space="preserve"> </w:t>
      </w:r>
      <w:r w:rsidR="00F662E8">
        <w:t>not</w:t>
      </w:r>
      <w:r w:rsidR="00C15E5A">
        <w:t xml:space="preserve"> </w:t>
      </w:r>
      <w:r w:rsidR="00F662E8">
        <w:t>in</w:t>
      </w:r>
      <w:r w:rsidR="00C15E5A">
        <w:t xml:space="preserve"> </w:t>
      </w:r>
      <w:r w:rsidR="00F662E8">
        <w:t>one</w:t>
      </w:r>
      <w:r w:rsidR="00C15E5A">
        <w:t xml:space="preserve"> </w:t>
      </w:r>
      <w:r w:rsidR="00F662E8">
        <w:t>simple</w:t>
      </w:r>
      <w:r w:rsidR="00C15E5A">
        <w:t xml:space="preserve"> </w:t>
      </w:r>
      <w:r w:rsidR="00F662E8">
        <w:t>understanding</w:t>
      </w:r>
      <w:r w:rsidR="00C15E5A">
        <w:t xml:space="preserve"> </w:t>
      </w:r>
      <w:r w:rsidR="00F662E8">
        <w:t>of</w:t>
      </w:r>
      <w:r w:rsidR="00C15E5A">
        <w:t xml:space="preserve"> </w:t>
      </w:r>
      <w:r w:rsidR="00F662E8">
        <w:t>the</w:t>
      </w:r>
      <w:r w:rsidR="00C15E5A">
        <w:t xml:space="preserve"> </w:t>
      </w:r>
      <w:r w:rsidR="00F662E8">
        <w:t>physical</w:t>
      </w:r>
      <w:r w:rsidR="00C15E5A">
        <w:t xml:space="preserve"> </w:t>
      </w:r>
      <w:r w:rsidR="00F662E8">
        <w:t>universe;</w:t>
      </w:r>
      <w:r w:rsidR="00C15E5A">
        <w:t xml:space="preserve"> </w:t>
      </w:r>
      <w:r w:rsidR="00F662E8">
        <w:t>but,</w:t>
      </w:r>
      <w:r w:rsidR="00C15E5A">
        <w:t xml:space="preserve"> </w:t>
      </w:r>
      <w:r w:rsidR="00F662E8">
        <w:t>in</w:t>
      </w:r>
      <w:r w:rsidR="00C15E5A">
        <w:t xml:space="preserve"> </w:t>
      </w:r>
      <w:r w:rsidR="00EB17BF">
        <w:t>even</w:t>
      </w:r>
      <w:r w:rsidR="00C15E5A">
        <w:t xml:space="preserve"> </w:t>
      </w:r>
      <w:r w:rsidR="00EB17BF">
        <w:t>greater</w:t>
      </w:r>
      <w:r w:rsidR="00C15E5A">
        <w:t xml:space="preserve"> </w:t>
      </w:r>
      <w:r w:rsidR="00EB17BF">
        <w:t>complexity</w:t>
      </w:r>
      <w:r w:rsidR="00C15E5A">
        <w:t xml:space="preserve"> </w:t>
      </w:r>
      <w:r w:rsidR="00EB17BF">
        <w:t>within</w:t>
      </w:r>
      <w:r w:rsidR="00C15E5A">
        <w:t xml:space="preserve"> </w:t>
      </w:r>
      <w:r w:rsidR="00EB17BF">
        <w:t>the</w:t>
      </w:r>
      <w:r w:rsidR="00C15E5A">
        <w:t xml:space="preserve"> </w:t>
      </w:r>
      <w:r w:rsidR="00EB17BF">
        <w:t>simplicity</w:t>
      </w:r>
      <w:r w:rsidR="00F662E8">
        <w:t>.</w:t>
      </w:r>
      <w:r w:rsidR="00F662E8">
        <w:rPr>
          <w:rStyle w:val="FootnoteReference"/>
        </w:rPr>
        <w:footnoteReference w:id="17"/>
      </w:r>
    </w:p>
    <w:p w:rsidR="00371DD2" w:rsidRDefault="00371DD2" w:rsidP="00587D57">
      <w:pPr>
        <w:tabs>
          <w:tab w:val="left" w:pos="1080"/>
        </w:tabs>
      </w:pPr>
      <w:r>
        <w:t>Good theology must balance the unknown, the more apophatic, with the known, the more cataphatic.</w:t>
      </w:r>
    </w:p>
    <w:p w:rsidR="00022BDE" w:rsidRPr="00932766" w:rsidRDefault="00932766" w:rsidP="004A0473">
      <w:pPr>
        <w:keepNext/>
        <w:tabs>
          <w:tab w:val="left" w:pos="1080"/>
        </w:tabs>
        <w:jc w:val="center"/>
        <w:rPr>
          <w:rFonts w:ascii="Segoe UI" w:hAnsi="Segoe UI" w:cs="Segoe UI"/>
          <w:sz w:val="36"/>
          <w:szCs w:val="36"/>
        </w:rPr>
      </w:pPr>
      <w:r>
        <w:rPr>
          <w:rFonts w:ascii="Segoe UI" w:hAnsi="Segoe UI" w:cs="Segoe UI"/>
          <w:sz w:val="36"/>
          <w:szCs w:val="36"/>
        </w:rPr>
        <w:t>Logic</w:t>
      </w:r>
    </w:p>
    <w:p w:rsidR="00655729" w:rsidRDefault="00932766" w:rsidP="00587D57">
      <w:pPr>
        <w:tabs>
          <w:tab w:val="left" w:pos="1080"/>
        </w:tabs>
      </w:pPr>
      <w:r>
        <w:t>God</w:t>
      </w:r>
      <w:r w:rsidR="00C15E5A">
        <w:t xml:space="preserve"> </w:t>
      </w:r>
      <w:r>
        <w:t>forbid</w:t>
      </w:r>
      <w:r w:rsidR="00C15E5A">
        <w:t xml:space="preserve"> </w:t>
      </w:r>
      <w:r>
        <w:t>that</w:t>
      </w:r>
      <w:r w:rsidR="00C15E5A">
        <w:t xml:space="preserve"> </w:t>
      </w:r>
      <w:r>
        <w:t>we</w:t>
      </w:r>
      <w:r w:rsidR="00C15E5A">
        <w:t xml:space="preserve"> </w:t>
      </w:r>
      <w:r w:rsidR="00171EB9">
        <w:t>should</w:t>
      </w:r>
      <w:r w:rsidR="00C15E5A">
        <w:t xml:space="preserve"> </w:t>
      </w:r>
      <w:r w:rsidR="00171EB9">
        <w:t>inject</w:t>
      </w:r>
      <w:r w:rsidR="00C15E5A">
        <w:t xml:space="preserve"> </w:t>
      </w:r>
      <w:r w:rsidR="00171EB9">
        <w:t>anything</w:t>
      </w:r>
      <w:r w:rsidR="00C15E5A">
        <w:t xml:space="preserve"> </w:t>
      </w:r>
      <w:r w:rsidR="00171EB9">
        <w:t>as</w:t>
      </w:r>
      <w:r w:rsidR="00C15E5A">
        <w:t xml:space="preserve"> </w:t>
      </w:r>
      <w:r w:rsidR="00171EB9">
        <w:t>foreign</w:t>
      </w:r>
      <w:r w:rsidR="00C15E5A">
        <w:t xml:space="preserve"> </w:t>
      </w:r>
      <w:r w:rsidR="00171EB9">
        <w:t>and</w:t>
      </w:r>
      <w:r w:rsidR="00C15E5A">
        <w:t xml:space="preserve"> </w:t>
      </w:r>
      <w:r w:rsidR="00171EB9">
        <w:t>one</w:t>
      </w:r>
      <w:r>
        <w:t>r</w:t>
      </w:r>
      <w:r w:rsidR="00171EB9">
        <w:t>o</w:t>
      </w:r>
      <w:r>
        <w:t>us</w:t>
      </w:r>
      <w:r w:rsidR="00C15E5A">
        <w:t xml:space="preserve"> </w:t>
      </w:r>
      <w:r w:rsidR="00171EB9">
        <w:t>as</w:t>
      </w:r>
      <w:r w:rsidR="00C15E5A">
        <w:t xml:space="preserve"> </w:t>
      </w:r>
      <w:r w:rsidR="00171EB9">
        <w:t>logic</w:t>
      </w:r>
      <w:r w:rsidR="00C15E5A">
        <w:t xml:space="preserve"> </w:t>
      </w:r>
      <w:r w:rsidR="00171EB9">
        <w:t>into</w:t>
      </w:r>
      <w:r w:rsidR="00C15E5A">
        <w:t xml:space="preserve"> </w:t>
      </w:r>
      <w:r w:rsidR="00171EB9">
        <w:t>the</w:t>
      </w:r>
      <w:r w:rsidR="00C15E5A">
        <w:t xml:space="preserve"> </w:t>
      </w:r>
      <w:r w:rsidR="00171EB9">
        <w:t>discussion.</w:t>
      </w:r>
      <w:r w:rsidR="00C15E5A">
        <w:t xml:space="preserve">  </w:t>
      </w:r>
      <w:r w:rsidR="00171EB9">
        <w:t>Generally</w:t>
      </w:r>
      <w:r w:rsidR="00C15E5A">
        <w:t xml:space="preserve"> </w:t>
      </w:r>
      <w:r w:rsidR="00171EB9">
        <w:t>speaking</w:t>
      </w:r>
      <w:r w:rsidR="00B21B9A">
        <w:t>,</w:t>
      </w:r>
      <w:r w:rsidR="00C15E5A">
        <w:t xml:space="preserve"> </w:t>
      </w:r>
      <w:r w:rsidR="00171EB9">
        <w:t>though,</w:t>
      </w:r>
      <w:r w:rsidR="00C15E5A">
        <w:t xml:space="preserve"> </w:t>
      </w:r>
      <w:r w:rsidR="00171EB9">
        <w:t>whenever</w:t>
      </w:r>
      <w:r w:rsidR="00C15E5A">
        <w:t xml:space="preserve"> </w:t>
      </w:r>
      <w:r w:rsidR="00171EB9">
        <w:t>we</w:t>
      </w:r>
      <w:r w:rsidR="00C15E5A">
        <w:t xml:space="preserve"> </w:t>
      </w:r>
      <w:r w:rsidR="00171EB9">
        <w:t>encounter</w:t>
      </w:r>
      <w:r w:rsidR="00C15E5A">
        <w:t xml:space="preserve"> </w:t>
      </w:r>
      <w:r w:rsidR="00171EB9">
        <w:t>a</w:t>
      </w:r>
      <w:r w:rsidR="00C15E5A">
        <w:t xml:space="preserve"> </w:t>
      </w:r>
      <w:r w:rsidR="00171EB9">
        <w:t>contradiction,</w:t>
      </w:r>
      <w:r w:rsidR="00C15E5A">
        <w:t xml:space="preserve"> </w:t>
      </w:r>
      <w:r w:rsidR="00171EB9">
        <w:t>we</w:t>
      </w:r>
      <w:r w:rsidR="00C15E5A">
        <w:t xml:space="preserve"> </w:t>
      </w:r>
      <w:r w:rsidR="00171EB9">
        <w:t>suspect</w:t>
      </w:r>
      <w:r w:rsidR="00C15E5A">
        <w:t xml:space="preserve"> </w:t>
      </w:r>
      <w:r w:rsidR="00171EB9">
        <w:t>that</w:t>
      </w:r>
      <w:r w:rsidR="00C15E5A">
        <w:t xml:space="preserve"> </w:t>
      </w:r>
      <w:r w:rsidR="00171EB9">
        <w:t>something</w:t>
      </w:r>
      <w:r w:rsidR="00C15E5A">
        <w:t xml:space="preserve"> </w:t>
      </w:r>
      <w:r w:rsidR="00171EB9">
        <w:t>might</w:t>
      </w:r>
      <w:r w:rsidR="00C15E5A">
        <w:t xml:space="preserve"> </w:t>
      </w:r>
      <w:r w:rsidR="00171EB9">
        <w:t>be</w:t>
      </w:r>
      <w:r w:rsidR="00C15E5A">
        <w:t xml:space="preserve"> </w:t>
      </w:r>
      <w:r w:rsidR="00171EB9">
        <w:t>wrong:</w:t>
      </w:r>
      <w:r w:rsidR="00C15E5A">
        <w:t xml:space="preserve"> </w:t>
      </w:r>
      <w:r w:rsidR="00171EB9">
        <w:t>so,</w:t>
      </w:r>
      <w:r w:rsidR="00C15E5A">
        <w:t xml:space="preserve"> </w:t>
      </w:r>
      <w:r w:rsidR="00EB1DB4">
        <w:t>from</w:t>
      </w:r>
      <w:r w:rsidR="00C15E5A">
        <w:t xml:space="preserve"> </w:t>
      </w:r>
      <w:r w:rsidR="00171EB9">
        <w:t>logic</w:t>
      </w:r>
      <w:r w:rsidR="00EB1DB4">
        <w:t>,</w:t>
      </w:r>
      <w:r w:rsidR="00C15E5A">
        <w:t xml:space="preserve"> </w:t>
      </w:r>
      <w:r w:rsidR="00EB1DB4">
        <w:t>the</w:t>
      </w:r>
      <w:r w:rsidR="00C15E5A">
        <w:t xml:space="preserve"> </w:t>
      </w:r>
      <w:r w:rsidR="00171EB9">
        <w:t>law</w:t>
      </w:r>
      <w:r w:rsidR="00C15E5A">
        <w:t xml:space="preserve"> </w:t>
      </w:r>
      <w:r w:rsidR="00171EB9">
        <w:t>of</w:t>
      </w:r>
      <w:r w:rsidR="00C15E5A">
        <w:t xml:space="preserve"> </w:t>
      </w:r>
      <w:r w:rsidR="00171EB9">
        <w:t>contradiction</w:t>
      </w:r>
      <w:r w:rsidR="00C15E5A">
        <w:t xml:space="preserve"> </w:t>
      </w:r>
      <w:r w:rsidR="00171EB9">
        <w:t>or</w:t>
      </w:r>
      <w:r w:rsidR="00C15E5A">
        <w:t xml:space="preserve"> </w:t>
      </w:r>
      <w:r w:rsidR="00171EB9">
        <w:t>non-contradiction,</w:t>
      </w:r>
      <w:r w:rsidR="00C15E5A">
        <w:t xml:space="preserve"> </w:t>
      </w:r>
      <w:r w:rsidR="00171EB9">
        <w:t>whichever</w:t>
      </w:r>
      <w:r w:rsidR="00C15E5A">
        <w:t xml:space="preserve"> </w:t>
      </w:r>
      <w:r w:rsidR="00171EB9">
        <w:t>you</w:t>
      </w:r>
      <w:r w:rsidR="00C15E5A">
        <w:t xml:space="preserve"> </w:t>
      </w:r>
      <w:r w:rsidR="00171EB9">
        <w:t>prefer</w:t>
      </w:r>
      <w:r w:rsidR="00C15E5A">
        <w:t xml:space="preserve"> </w:t>
      </w:r>
      <w:r w:rsidR="00171EB9">
        <w:t>to</w:t>
      </w:r>
      <w:r w:rsidR="00C15E5A">
        <w:t xml:space="preserve"> </w:t>
      </w:r>
      <w:r w:rsidR="00171EB9">
        <w:t>call</w:t>
      </w:r>
      <w:r w:rsidR="00C15E5A">
        <w:t xml:space="preserve"> </w:t>
      </w:r>
      <w:r w:rsidR="00171EB9">
        <w:t>it,</w:t>
      </w:r>
      <w:r w:rsidR="00C15E5A">
        <w:t xml:space="preserve"> </w:t>
      </w:r>
      <w:r w:rsidR="00171EB9">
        <w:t>is</w:t>
      </w:r>
      <w:r w:rsidR="00C15E5A">
        <w:t xml:space="preserve"> </w:t>
      </w:r>
      <w:r w:rsidR="00171EB9">
        <w:t>still</w:t>
      </w:r>
      <w:r w:rsidR="00C15E5A">
        <w:t xml:space="preserve"> </w:t>
      </w:r>
      <w:r w:rsidR="00171EB9">
        <w:t>held</w:t>
      </w:r>
      <w:r w:rsidR="00C15E5A">
        <w:t xml:space="preserve"> </w:t>
      </w:r>
      <w:r w:rsidR="00171EB9">
        <w:t>in</w:t>
      </w:r>
      <w:r w:rsidR="00C15E5A">
        <w:t xml:space="preserve"> </w:t>
      </w:r>
      <w:r w:rsidR="00171EB9">
        <w:t>fairly</w:t>
      </w:r>
      <w:r w:rsidR="00C15E5A">
        <w:t xml:space="preserve"> </w:t>
      </w:r>
      <w:r w:rsidR="00171EB9">
        <w:t>high</w:t>
      </w:r>
      <w:r w:rsidR="00C15E5A">
        <w:t xml:space="preserve"> </w:t>
      </w:r>
      <w:r w:rsidR="00171EB9">
        <w:t>regard,</w:t>
      </w:r>
      <w:r w:rsidR="00C15E5A">
        <w:t xml:space="preserve"> </w:t>
      </w:r>
      <w:r w:rsidR="00171EB9">
        <w:t>even</w:t>
      </w:r>
      <w:r w:rsidR="00C15E5A">
        <w:t xml:space="preserve"> </w:t>
      </w:r>
      <w:r w:rsidR="00171EB9">
        <w:t>among</w:t>
      </w:r>
      <w:r w:rsidR="00C15E5A">
        <w:t xml:space="preserve"> </w:t>
      </w:r>
      <w:r w:rsidR="00171EB9">
        <w:t>theologians.</w:t>
      </w:r>
    </w:p>
    <w:p w:rsidR="005D6A73" w:rsidRDefault="005D6A73" w:rsidP="00587D57">
      <w:pPr>
        <w:tabs>
          <w:tab w:val="left" w:pos="1080"/>
        </w:tabs>
      </w:pPr>
      <w:r>
        <w:t>It</w:t>
      </w:r>
      <w:r w:rsidR="00C15E5A">
        <w:t xml:space="preserve"> </w:t>
      </w:r>
      <w:r>
        <w:t>is</w:t>
      </w:r>
      <w:r w:rsidR="00C15E5A">
        <w:t xml:space="preserve"> </w:t>
      </w:r>
      <w:r w:rsidRPr="005D6A73">
        <w:t>patently</w:t>
      </w:r>
      <w:r w:rsidR="00C15E5A">
        <w:t xml:space="preserve"> </w:t>
      </w:r>
      <w:r>
        <w:t>absurd</w:t>
      </w:r>
      <w:r w:rsidR="00C15E5A">
        <w:t xml:space="preserve"> </w:t>
      </w:r>
      <w:r>
        <w:t>to</w:t>
      </w:r>
      <w:r w:rsidR="00C15E5A">
        <w:t xml:space="preserve"> </w:t>
      </w:r>
      <w:r>
        <w:t>believe</w:t>
      </w:r>
      <w:r w:rsidR="00C15E5A">
        <w:t xml:space="preserve"> </w:t>
      </w:r>
      <w:r>
        <w:t>that</w:t>
      </w:r>
      <w:r w:rsidR="00C15E5A">
        <w:t xml:space="preserve"> </w:t>
      </w:r>
      <w:r>
        <w:t>the</w:t>
      </w:r>
      <w:r w:rsidR="00C15E5A">
        <w:t xml:space="preserve"> </w:t>
      </w:r>
      <w:r>
        <w:t>God</w:t>
      </w:r>
      <w:r w:rsidR="00C15E5A">
        <w:t xml:space="preserve"> </w:t>
      </w:r>
      <w:r>
        <w:t>of</w:t>
      </w:r>
      <w:r w:rsidR="00C15E5A">
        <w:t xml:space="preserve"> </w:t>
      </w:r>
      <w:r>
        <w:t>Science</w:t>
      </w:r>
      <w:r w:rsidR="00C15E5A">
        <w:t xml:space="preserve"> </w:t>
      </w:r>
      <w:r>
        <w:t>and</w:t>
      </w:r>
      <w:r w:rsidR="00C15E5A">
        <w:t xml:space="preserve"> </w:t>
      </w:r>
      <w:r>
        <w:t>the</w:t>
      </w:r>
      <w:r w:rsidR="00C15E5A">
        <w:t xml:space="preserve"> </w:t>
      </w:r>
      <w:r>
        <w:t>God</w:t>
      </w:r>
      <w:r w:rsidR="00C15E5A">
        <w:t xml:space="preserve"> </w:t>
      </w:r>
      <w:r>
        <w:t>of</w:t>
      </w:r>
      <w:r w:rsidR="00C15E5A">
        <w:t xml:space="preserve"> </w:t>
      </w:r>
      <w:r>
        <w:t>Scripture</w:t>
      </w:r>
      <w:r w:rsidR="00C15E5A">
        <w:t xml:space="preserve"> </w:t>
      </w:r>
      <w:r>
        <w:t>conflict</w:t>
      </w:r>
      <w:r w:rsidR="00C15E5A">
        <w:t xml:space="preserve"> </w:t>
      </w:r>
      <w:r>
        <w:t>or</w:t>
      </w:r>
      <w:r w:rsidR="00C15E5A">
        <w:t xml:space="preserve"> </w:t>
      </w:r>
      <w:r>
        <w:t>contradict;</w:t>
      </w:r>
      <w:r w:rsidR="00C15E5A">
        <w:t xml:space="preserve"> </w:t>
      </w:r>
      <w:r>
        <w:t>since,</w:t>
      </w:r>
      <w:r w:rsidR="00C15E5A">
        <w:t xml:space="preserve"> </w:t>
      </w:r>
      <w:r>
        <w:t>the</w:t>
      </w:r>
      <w:r w:rsidR="00C15E5A">
        <w:t xml:space="preserve"> </w:t>
      </w:r>
      <w:r>
        <w:t>One</w:t>
      </w:r>
      <w:r w:rsidR="00C15E5A">
        <w:t xml:space="preserve"> </w:t>
      </w:r>
      <w:r w:rsidR="00C14A06">
        <w:t>and</w:t>
      </w:r>
      <w:r w:rsidR="00C15E5A">
        <w:t xml:space="preserve"> </w:t>
      </w:r>
      <w:r w:rsidR="00C14A06">
        <w:t>Same</w:t>
      </w:r>
      <w:r w:rsidR="00C15E5A">
        <w:t xml:space="preserve"> </w:t>
      </w:r>
      <w:r>
        <w:t>God</w:t>
      </w:r>
      <w:r w:rsidR="00C15E5A">
        <w:t xml:space="preserve"> </w:t>
      </w:r>
      <w:r>
        <w:t>is</w:t>
      </w:r>
      <w:r w:rsidR="00C15E5A">
        <w:t xml:space="preserve"> </w:t>
      </w:r>
      <w:r>
        <w:t>sole</w:t>
      </w:r>
      <w:r w:rsidR="00C15E5A">
        <w:t xml:space="preserve"> </w:t>
      </w:r>
      <w:r>
        <w:t>author</w:t>
      </w:r>
      <w:r w:rsidR="00C15E5A">
        <w:t xml:space="preserve"> </w:t>
      </w:r>
      <w:r>
        <w:t>of</w:t>
      </w:r>
      <w:r w:rsidR="00C15E5A">
        <w:t xml:space="preserve"> </w:t>
      </w:r>
      <w:r>
        <w:t>both</w:t>
      </w:r>
      <w:r w:rsidR="00C15E5A">
        <w:t xml:space="preserve"> </w:t>
      </w:r>
      <w:r>
        <w:t>Science</w:t>
      </w:r>
      <w:r w:rsidR="00C15E5A">
        <w:t xml:space="preserve"> </w:t>
      </w:r>
      <w:r>
        <w:t>and</w:t>
      </w:r>
      <w:r w:rsidR="00C15E5A">
        <w:t xml:space="preserve"> </w:t>
      </w:r>
      <w:r>
        <w:t>Scripture,</w:t>
      </w:r>
      <w:r w:rsidR="00C15E5A">
        <w:t xml:space="preserve"> </w:t>
      </w:r>
      <w:r>
        <w:t>as</w:t>
      </w:r>
      <w:r w:rsidR="00C15E5A">
        <w:t xml:space="preserve"> </w:t>
      </w:r>
      <w:r>
        <w:t>well</w:t>
      </w:r>
      <w:r w:rsidR="00C15E5A">
        <w:t xml:space="preserve"> </w:t>
      </w:r>
      <w:r>
        <w:t>as</w:t>
      </w:r>
      <w:r w:rsidR="00C15E5A">
        <w:t xml:space="preserve"> </w:t>
      </w:r>
      <w:r w:rsidR="00EA28D5">
        <w:t>the</w:t>
      </w:r>
      <w:r w:rsidR="00C15E5A">
        <w:t xml:space="preserve"> </w:t>
      </w:r>
      <w:r w:rsidR="00EA28D5">
        <w:t>possibility</w:t>
      </w:r>
      <w:r w:rsidR="00C15E5A">
        <w:t xml:space="preserve"> </w:t>
      </w:r>
      <w:r w:rsidR="00EA28D5">
        <w:t>of</w:t>
      </w:r>
      <w:r w:rsidR="00C15E5A">
        <w:t xml:space="preserve"> </w:t>
      </w:r>
      <w:r>
        <w:t>art,</w:t>
      </w:r>
      <w:r w:rsidR="00C15E5A">
        <w:t xml:space="preserve"> </w:t>
      </w:r>
      <w:r>
        <w:t>beauty,</w:t>
      </w:r>
      <w:r w:rsidR="00C15E5A">
        <w:t xml:space="preserve"> </w:t>
      </w:r>
      <w:r>
        <w:t>history,</w:t>
      </w:r>
      <w:r w:rsidR="00C15E5A">
        <w:t xml:space="preserve"> </w:t>
      </w:r>
      <w:r>
        <w:t>music,</w:t>
      </w:r>
      <w:r w:rsidR="00C15E5A">
        <w:t xml:space="preserve"> </w:t>
      </w:r>
      <w:r>
        <w:t>poetry,</w:t>
      </w:r>
      <w:r w:rsidR="00C15E5A">
        <w:t xml:space="preserve"> </w:t>
      </w:r>
      <w:r>
        <w:t>and</w:t>
      </w:r>
      <w:r w:rsidR="00C15E5A">
        <w:t xml:space="preserve"> </w:t>
      </w:r>
      <w:r>
        <w:t>dozens</w:t>
      </w:r>
      <w:r w:rsidR="00C15E5A">
        <w:t xml:space="preserve"> </w:t>
      </w:r>
      <w:r>
        <w:t>of</w:t>
      </w:r>
      <w:r w:rsidR="00C15E5A">
        <w:t xml:space="preserve"> </w:t>
      </w:r>
      <w:r>
        <w:t>other</w:t>
      </w:r>
      <w:r w:rsidR="00C15E5A">
        <w:t xml:space="preserve"> </w:t>
      </w:r>
      <w:r>
        <w:t>things.</w:t>
      </w:r>
      <w:r w:rsidR="00EA28D5">
        <w:rPr>
          <w:rStyle w:val="FootnoteReference"/>
        </w:rPr>
        <w:footnoteReference w:id="18"/>
      </w:r>
      <w:r w:rsidR="00C15E5A">
        <w:t xml:space="preserve">  </w:t>
      </w:r>
      <w:r>
        <w:t>Conflicts</w:t>
      </w:r>
      <w:r w:rsidR="00C15E5A">
        <w:t xml:space="preserve"> </w:t>
      </w:r>
      <w:r>
        <w:t>and</w:t>
      </w:r>
      <w:r w:rsidR="00C15E5A">
        <w:t xml:space="preserve"> </w:t>
      </w:r>
      <w:r>
        <w:t>contradictions</w:t>
      </w:r>
      <w:r w:rsidR="00C15E5A">
        <w:t xml:space="preserve"> </w:t>
      </w:r>
      <w:r>
        <w:t>can</w:t>
      </w:r>
      <w:r w:rsidR="00C15E5A">
        <w:t xml:space="preserve"> </w:t>
      </w:r>
      <w:r>
        <w:t>only</w:t>
      </w:r>
      <w:r w:rsidR="00C15E5A">
        <w:t xml:space="preserve"> </w:t>
      </w:r>
      <w:r>
        <w:t>possibly</w:t>
      </w:r>
      <w:r w:rsidR="00C15E5A">
        <w:t xml:space="preserve"> </w:t>
      </w:r>
      <w:r>
        <w:t>exist</w:t>
      </w:r>
      <w:r w:rsidR="00C15E5A">
        <w:t xml:space="preserve"> </w:t>
      </w:r>
      <w:r>
        <w:t>in</w:t>
      </w:r>
      <w:r w:rsidR="00C15E5A">
        <w:t xml:space="preserve"> </w:t>
      </w:r>
      <w:r>
        <w:t>human</w:t>
      </w:r>
      <w:r w:rsidR="00C15E5A">
        <w:t xml:space="preserve"> </w:t>
      </w:r>
      <w:r>
        <w:t>ignorance.</w:t>
      </w:r>
      <w:r w:rsidR="00D4214E">
        <w:rPr>
          <w:rStyle w:val="FootnoteReference"/>
        </w:rPr>
        <w:footnoteReference w:id="19"/>
      </w:r>
    </w:p>
    <w:p w:rsidR="00171EB9" w:rsidRDefault="00171EB9" w:rsidP="00587D57">
      <w:pPr>
        <w:tabs>
          <w:tab w:val="left" w:pos="1080"/>
        </w:tabs>
      </w:pPr>
      <w:r>
        <w:t>You</w:t>
      </w:r>
      <w:r w:rsidR="00C15E5A">
        <w:t xml:space="preserve"> </w:t>
      </w:r>
      <w:r>
        <w:t>also</w:t>
      </w:r>
      <w:r w:rsidR="00C15E5A">
        <w:t xml:space="preserve"> </w:t>
      </w:r>
      <w:r>
        <w:t>already</w:t>
      </w:r>
      <w:r w:rsidR="00C15E5A">
        <w:t xml:space="preserve"> </w:t>
      </w:r>
      <w:r>
        <w:t>know</w:t>
      </w:r>
      <w:r w:rsidR="00C15E5A">
        <w:t xml:space="preserve"> </w:t>
      </w:r>
      <w:r>
        <w:t>that</w:t>
      </w:r>
      <w:r w:rsidR="00C15E5A">
        <w:t xml:space="preserve"> </w:t>
      </w:r>
      <w:r>
        <w:t>if</w:t>
      </w:r>
      <w:r w:rsidR="00C15E5A">
        <w:t xml:space="preserve"> </w:t>
      </w:r>
      <w:r>
        <w:t>a</w:t>
      </w:r>
      <w:r w:rsidR="00C15E5A">
        <w:t xml:space="preserve"> </w:t>
      </w:r>
      <w:r>
        <w:t>positive</w:t>
      </w:r>
      <w:r w:rsidR="00C15E5A">
        <w:t xml:space="preserve"> </w:t>
      </w:r>
      <w:r>
        <w:t>is</w:t>
      </w:r>
      <w:r w:rsidR="00C15E5A">
        <w:t xml:space="preserve"> </w:t>
      </w:r>
      <w:r>
        <w:t>true,</w:t>
      </w:r>
      <w:r w:rsidR="00C15E5A">
        <w:t xml:space="preserve"> </w:t>
      </w:r>
      <w:r>
        <w:t>its</w:t>
      </w:r>
      <w:r w:rsidR="00C15E5A">
        <w:t xml:space="preserve"> </w:t>
      </w:r>
      <w:r>
        <w:t>opposite</w:t>
      </w:r>
      <w:r w:rsidR="00C15E5A">
        <w:t xml:space="preserve"> </w:t>
      </w:r>
      <w:r>
        <w:t>is</w:t>
      </w:r>
      <w:r w:rsidR="00C15E5A">
        <w:t xml:space="preserve"> </w:t>
      </w:r>
      <w:r>
        <w:t>rarely</w:t>
      </w:r>
      <w:r w:rsidR="00C15E5A">
        <w:t xml:space="preserve"> </w:t>
      </w:r>
      <w:r>
        <w:t>true.</w:t>
      </w:r>
      <w:r w:rsidR="00C15E5A">
        <w:t xml:space="preserve">  </w:t>
      </w:r>
      <w:r>
        <w:t>Generally</w:t>
      </w:r>
      <w:r w:rsidR="00C15E5A">
        <w:t xml:space="preserve"> </w:t>
      </w:r>
      <w:r>
        <w:t>speaking,</w:t>
      </w:r>
      <w:r w:rsidR="00C15E5A">
        <w:t xml:space="preserve"> </w:t>
      </w:r>
      <w:r>
        <w:t>all</w:t>
      </w:r>
      <w:r w:rsidR="00C15E5A">
        <w:t xml:space="preserve"> </w:t>
      </w:r>
      <w:r>
        <w:t>cows</w:t>
      </w:r>
      <w:r w:rsidR="00C15E5A">
        <w:t xml:space="preserve"> </w:t>
      </w:r>
      <w:r>
        <w:t>are</w:t>
      </w:r>
      <w:r w:rsidR="00C15E5A">
        <w:t xml:space="preserve"> </w:t>
      </w:r>
      <w:r>
        <w:t>quadrupeds</w:t>
      </w:r>
      <w:r w:rsidR="00C15E5A">
        <w:t xml:space="preserve"> </w:t>
      </w:r>
      <w:r>
        <w:t>(unless,</w:t>
      </w:r>
      <w:r w:rsidR="00C15E5A">
        <w:t xml:space="preserve"> </w:t>
      </w:r>
      <w:r>
        <w:t>of</w:t>
      </w:r>
      <w:r w:rsidR="00C15E5A">
        <w:t xml:space="preserve"> </w:t>
      </w:r>
      <w:r>
        <w:t>course,</w:t>
      </w:r>
      <w:r w:rsidR="00C15E5A">
        <w:t xml:space="preserve"> </w:t>
      </w:r>
      <w:r>
        <w:t>amputation,</w:t>
      </w:r>
      <w:r w:rsidR="00C15E5A">
        <w:t xml:space="preserve"> </w:t>
      </w:r>
      <w:r>
        <w:t>genetic</w:t>
      </w:r>
      <w:r w:rsidR="00C15E5A">
        <w:t xml:space="preserve"> </w:t>
      </w:r>
      <w:r>
        <w:t>defect,</w:t>
      </w:r>
      <w:r w:rsidR="00C15E5A">
        <w:t xml:space="preserve"> </w:t>
      </w:r>
      <w:r>
        <w:t>or</w:t>
      </w:r>
      <w:r w:rsidR="00C15E5A">
        <w:t xml:space="preserve"> </w:t>
      </w:r>
      <w:r>
        <w:t>graft</w:t>
      </w:r>
      <w:r w:rsidR="00C15E5A">
        <w:t xml:space="preserve"> </w:t>
      </w:r>
      <w:r>
        <w:t>have</w:t>
      </w:r>
      <w:r w:rsidR="00C15E5A">
        <w:t xml:space="preserve"> </w:t>
      </w:r>
      <w:r>
        <w:t>altered</w:t>
      </w:r>
      <w:r w:rsidR="00C15E5A">
        <w:t xml:space="preserve"> </w:t>
      </w:r>
      <w:r>
        <w:t>the</w:t>
      </w:r>
      <w:r w:rsidR="00C15E5A">
        <w:t xml:space="preserve"> </w:t>
      </w:r>
      <w:r>
        <w:t>animal’s</w:t>
      </w:r>
      <w:r w:rsidR="00C15E5A">
        <w:t xml:space="preserve"> </w:t>
      </w:r>
      <w:r>
        <w:t>legs);</w:t>
      </w:r>
      <w:r w:rsidR="00C15E5A">
        <w:t xml:space="preserve"> </w:t>
      </w:r>
      <w:r>
        <w:t>but</w:t>
      </w:r>
      <w:r w:rsidR="00C15E5A">
        <w:t xml:space="preserve"> </w:t>
      </w:r>
      <w:r>
        <w:t>all</w:t>
      </w:r>
      <w:r w:rsidR="00C15E5A">
        <w:t xml:space="preserve"> </w:t>
      </w:r>
      <w:r>
        <w:t>quadrupeds</w:t>
      </w:r>
      <w:r w:rsidR="00C15E5A">
        <w:t xml:space="preserve"> </w:t>
      </w:r>
      <w:r>
        <w:t>are</w:t>
      </w:r>
      <w:r w:rsidR="00C15E5A">
        <w:t xml:space="preserve"> </w:t>
      </w:r>
      <w:r>
        <w:t>not</w:t>
      </w:r>
      <w:r w:rsidR="00C15E5A">
        <w:t xml:space="preserve"> </w:t>
      </w:r>
      <w:r>
        <w:t>cows:</w:t>
      </w:r>
      <w:r w:rsidR="00C15E5A">
        <w:t xml:space="preserve"> </w:t>
      </w:r>
      <w:r>
        <w:t>far</w:t>
      </w:r>
      <w:r w:rsidR="00C15E5A">
        <w:t xml:space="preserve"> </w:t>
      </w:r>
      <w:r>
        <w:t>from</w:t>
      </w:r>
      <w:r w:rsidR="00C15E5A">
        <w:t xml:space="preserve"> </w:t>
      </w:r>
      <w:r>
        <w:t>it,</w:t>
      </w:r>
      <w:r w:rsidR="00C15E5A">
        <w:t xml:space="preserve"> </w:t>
      </w:r>
      <w:r>
        <w:t>even</w:t>
      </w:r>
      <w:r w:rsidR="00C15E5A">
        <w:t xml:space="preserve"> </w:t>
      </w:r>
      <w:r>
        <w:t>alligators</w:t>
      </w:r>
      <w:r w:rsidR="00EF7DEB">
        <w:t>,</w:t>
      </w:r>
      <w:r w:rsidR="00C15E5A">
        <w:t xml:space="preserve"> </w:t>
      </w:r>
      <w:r w:rsidR="00EF7DEB">
        <w:t>turtles,</w:t>
      </w:r>
      <w:r w:rsidR="00C15E5A">
        <w:t xml:space="preserve"> </w:t>
      </w:r>
      <w:r w:rsidR="00EF7DEB">
        <w:t>and</w:t>
      </w:r>
      <w:r w:rsidR="00C15E5A">
        <w:t xml:space="preserve"> </w:t>
      </w:r>
      <w:r w:rsidR="00EF7DEB">
        <w:t>whales</w:t>
      </w:r>
      <w:r w:rsidR="00C15E5A">
        <w:t xml:space="preserve"> </w:t>
      </w:r>
      <w:r>
        <w:t>are</w:t>
      </w:r>
      <w:r w:rsidR="00C15E5A">
        <w:t xml:space="preserve"> </w:t>
      </w:r>
      <w:r>
        <w:t>quadrupeds.</w:t>
      </w:r>
      <w:r w:rsidR="00C15E5A">
        <w:t xml:space="preserve">  </w:t>
      </w:r>
      <w:r>
        <w:t>When</w:t>
      </w:r>
      <w:r w:rsidR="00C15E5A">
        <w:t xml:space="preserve"> </w:t>
      </w:r>
      <w:r>
        <w:t>both</w:t>
      </w:r>
      <w:r w:rsidR="00C15E5A">
        <w:t xml:space="preserve"> </w:t>
      </w:r>
      <w:r>
        <w:t>the</w:t>
      </w:r>
      <w:r w:rsidR="00C15E5A">
        <w:t xml:space="preserve"> </w:t>
      </w:r>
      <w:r>
        <w:t>positive</w:t>
      </w:r>
      <w:r w:rsidR="00C15E5A">
        <w:t xml:space="preserve"> </w:t>
      </w:r>
      <w:r>
        <w:t>and</w:t>
      </w:r>
      <w:r w:rsidR="00C15E5A">
        <w:t xml:space="preserve"> </w:t>
      </w:r>
      <w:r>
        <w:t>the</w:t>
      </w:r>
      <w:r w:rsidR="00C15E5A">
        <w:t xml:space="preserve"> </w:t>
      </w:r>
      <w:r>
        <w:t>opposite</w:t>
      </w:r>
      <w:r w:rsidR="00C15E5A">
        <w:t xml:space="preserve"> </w:t>
      </w:r>
      <w:r w:rsidR="00655FBE">
        <w:t>(the</w:t>
      </w:r>
      <w:r w:rsidR="00C15E5A">
        <w:t xml:space="preserve"> </w:t>
      </w:r>
      <w:r w:rsidR="00655FBE">
        <w:t>negative)</w:t>
      </w:r>
      <w:r w:rsidR="00C15E5A">
        <w:t xml:space="preserve"> </w:t>
      </w:r>
      <w:r w:rsidR="00655FBE">
        <w:t>are</w:t>
      </w:r>
      <w:r w:rsidR="00C15E5A">
        <w:t xml:space="preserve"> </w:t>
      </w:r>
      <w:r w:rsidR="00655FBE">
        <w:t>true,</w:t>
      </w:r>
      <w:r w:rsidR="00C15E5A">
        <w:t xml:space="preserve"> </w:t>
      </w:r>
      <w:r w:rsidR="00655FBE">
        <w:t>we</w:t>
      </w:r>
      <w:r w:rsidR="00C15E5A">
        <w:t xml:space="preserve"> </w:t>
      </w:r>
      <w:r w:rsidR="00655FBE">
        <w:t>call</w:t>
      </w:r>
      <w:r w:rsidR="00C15E5A">
        <w:t xml:space="preserve"> </w:t>
      </w:r>
      <w:r w:rsidR="00655FBE">
        <w:t>it</w:t>
      </w:r>
      <w:r w:rsidR="00C15E5A">
        <w:t xml:space="preserve"> </w:t>
      </w:r>
      <w:r w:rsidR="00655FBE">
        <w:t>a</w:t>
      </w:r>
      <w:r w:rsidR="00C15E5A">
        <w:t xml:space="preserve"> </w:t>
      </w:r>
      <w:r w:rsidR="00655FBE">
        <w:t>definition</w:t>
      </w:r>
      <w:r w:rsidR="00C15E5A">
        <w:t xml:space="preserve"> </w:t>
      </w:r>
      <w:r w:rsidR="00655FBE">
        <w:t>or</w:t>
      </w:r>
      <w:r w:rsidR="00C15E5A">
        <w:t xml:space="preserve"> </w:t>
      </w:r>
      <w:r w:rsidR="00655FBE">
        <w:t>an</w:t>
      </w:r>
      <w:r w:rsidR="00C15E5A">
        <w:t xml:space="preserve"> </w:t>
      </w:r>
      <w:r w:rsidR="00655FBE">
        <w:t>identity…</w:t>
      </w:r>
      <w:r w:rsidR="00C15E5A">
        <w:t xml:space="preserve"> </w:t>
      </w:r>
      <w:r w:rsidR="00655FBE">
        <w:t>in</w:t>
      </w:r>
      <w:r w:rsidR="00C15E5A">
        <w:t xml:space="preserve"> </w:t>
      </w:r>
      <w:r w:rsidR="00655FBE">
        <w:t>math</w:t>
      </w:r>
      <w:r w:rsidR="00C15E5A">
        <w:t xml:space="preserve"> </w:t>
      </w:r>
      <w:r w:rsidR="00655FBE">
        <w:t>we</w:t>
      </w:r>
      <w:r w:rsidR="00C15E5A">
        <w:t xml:space="preserve"> </w:t>
      </w:r>
      <w:r w:rsidR="00655FBE">
        <w:t>might</w:t>
      </w:r>
      <w:r w:rsidR="00C15E5A">
        <w:t xml:space="preserve"> </w:t>
      </w:r>
      <w:r w:rsidR="00655FBE">
        <w:t>use</w:t>
      </w:r>
      <w:r w:rsidR="00C15E5A">
        <w:t xml:space="preserve"> </w:t>
      </w:r>
      <w:r w:rsidR="00655FBE">
        <w:t>the</w:t>
      </w:r>
      <w:r w:rsidR="00C15E5A">
        <w:t xml:space="preserve"> </w:t>
      </w:r>
      <w:r w:rsidR="00655FBE">
        <w:rPr>
          <w:rFonts w:cs="Times New Roman"/>
        </w:rPr>
        <w:t>≡</w:t>
      </w:r>
      <w:r w:rsidR="00C15E5A">
        <w:t xml:space="preserve"> </w:t>
      </w:r>
      <w:r w:rsidR="00655FBE">
        <w:t>sign.</w:t>
      </w:r>
      <w:r w:rsidR="00C15E5A">
        <w:t xml:space="preserve">  </w:t>
      </w:r>
      <w:r w:rsidR="00655FBE">
        <w:t>The</w:t>
      </w:r>
      <w:r w:rsidR="00C15E5A">
        <w:t xml:space="preserve"> </w:t>
      </w:r>
      <w:r w:rsidR="00655FBE">
        <w:t>contrapositive,</w:t>
      </w:r>
      <w:r w:rsidR="00C15E5A">
        <w:t xml:space="preserve"> </w:t>
      </w:r>
      <w:r w:rsidR="00655FBE">
        <w:t>on</w:t>
      </w:r>
      <w:r w:rsidR="00C15E5A">
        <w:t xml:space="preserve"> </w:t>
      </w:r>
      <w:r w:rsidR="00655FBE">
        <w:t>the</w:t>
      </w:r>
      <w:r w:rsidR="00C15E5A">
        <w:t xml:space="preserve"> </w:t>
      </w:r>
      <w:r w:rsidR="00655FBE">
        <w:t>other</w:t>
      </w:r>
      <w:r w:rsidR="00C15E5A">
        <w:t xml:space="preserve"> </w:t>
      </w:r>
      <w:r w:rsidR="00655FBE">
        <w:t>hand,</w:t>
      </w:r>
      <w:r w:rsidR="00C15E5A">
        <w:t xml:space="preserve"> </w:t>
      </w:r>
      <w:r w:rsidR="00655FBE">
        <w:t>is</w:t>
      </w:r>
      <w:r w:rsidR="00C15E5A">
        <w:t xml:space="preserve"> </w:t>
      </w:r>
      <w:r w:rsidR="00655FBE">
        <w:t>always</w:t>
      </w:r>
      <w:r w:rsidR="00C15E5A">
        <w:t xml:space="preserve"> </w:t>
      </w:r>
      <w:r w:rsidR="00655FBE">
        <w:lastRenderedPageBreak/>
        <w:t>true:</w:t>
      </w:r>
      <w:r w:rsidR="00C15E5A">
        <w:t xml:space="preserve"> </w:t>
      </w:r>
      <w:r w:rsidR="00655FBE">
        <w:t>if</w:t>
      </w:r>
      <w:r w:rsidR="00C15E5A">
        <w:t xml:space="preserve"> </w:t>
      </w:r>
      <w:r w:rsidR="00655FBE">
        <w:t>it’s</w:t>
      </w:r>
      <w:r w:rsidR="00C15E5A">
        <w:t xml:space="preserve"> </w:t>
      </w:r>
      <w:r w:rsidR="00655FBE">
        <w:t>not</w:t>
      </w:r>
      <w:r w:rsidR="00C15E5A">
        <w:t xml:space="preserve"> </w:t>
      </w:r>
      <w:r w:rsidR="00655FBE">
        <w:t>a</w:t>
      </w:r>
      <w:r w:rsidR="00C15E5A">
        <w:t xml:space="preserve"> </w:t>
      </w:r>
      <w:r w:rsidR="00655FBE">
        <w:t>quadruped,</w:t>
      </w:r>
      <w:r w:rsidR="00C15E5A">
        <w:t xml:space="preserve"> </w:t>
      </w:r>
      <w:r w:rsidR="00655FBE">
        <w:t>its</w:t>
      </w:r>
      <w:r w:rsidR="00C15E5A">
        <w:t xml:space="preserve"> </w:t>
      </w:r>
      <w:r w:rsidR="00655FBE">
        <w:t>unlikely</w:t>
      </w:r>
      <w:r w:rsidR="00C15E5A">
        <w:t xml:space="preserve"> </w:t>
      </w:r>
      <w:r w:rsidR="00655FBE">
        <w:t>to</w:t>
      </w:r>
      <w:r w:rsidR="00C15E5A">
        <w:t xml:space="preserve"> </w:t>
      </w:r>
      <w:r w:rsidR="00655FBE">
        <w:t>be</w:t>
      </w:r>
      <w:r w:rsidR="00C15E5A">
        <w:t xml:space="preserve"> </w:t>
      </w:r>
      <w:r w:rsidR="00655FBE">
        <w:t>a</w:t>
      </w:r>
      <w:r w:rsidR="00C15E5A">
        <w:t xml:space="preserve"> </w:t>
      </w:r>
      <w:r w:rsidR="00655FBE">
        <w:t>cow</w:t>
      </w:r>
      <w:r w:rsidR="00C15E5A">
        <w:t xml:space="preserve"> </w:t>
      </w:r>
      <w:r w:rsidR="00655FBE">
        <w:t>(unless</w:t>
      </w:r>
      <w:r w:rsidR="00C15E5A">
        <w:t xml:space="preserve"> </w:t>
      </w:r>
      <w:r w:rsidR="00655FBE">
        <w:t>one</w:t>
      </w:r>
      <w:r w:rsidR="00C15E5A">
        <w:t xml:space="preserve"> </w:t>
      </w:r>
      <w:r w:rsidR="00655FBE">
        <w:t>of</w:t>
      </w:r>
      <w:r w:rsidR="00C15E5A">
        <w:t xml:space="preserve"> </w:t>
      </w:r>
      <w:r w:rsidR="00655FBE">
        <w:t>the</w:t>
      </w:r>
      <w:r w:rsidR="00C15E5A">
        <w:t xml:space="preserve"> </w:t>
      </w:r>
      <w:r w:rsidR="00655FBE">
        <w:t>aforementioned</w:t>
      </w:r>
      <w:r w:rsidR="00C15E5A">
        <w:t xml:space="preserve"> </w:t>
      </w:r>
      <w:r w:rsidR="00655FBE">
        <w:t>defects</w:t>
      </w:r>
      <w:r w:rsidR="00C15E5A">
        <w:t xml:space="preserve"> </w:t>
      </w:r>
      <w:r w:rsidR="00655FBE">
        <w:t>exists</w:t>
      </w:r>
      <w:r w:rsidR="00876162">
        <w:t>)</w:t>
      </w:r>
      <w:r w:rsidR="00655FBE">
        <w:t>.</w:t>
      </w:r>
      <w:r w:rsidR="00C15E5A">
        <w:t xml:space="preserve">  </w:t>
      </w:r>
      <w:r w:rsidR="00655FBE">
        <w:t>Again,</w:t>
      </w:r>
      <w:r w:rsidR="00C15E5A">
        <w:t xml:space="preserve"> </w:t>
      </w:r>
      <w:r w:rsidR="00655FBE">
        <w:t>the</w:t>
      </w:r>
      <w:r w:rsidR="00C15E5A">
        <w:t xml:space="preserve"> </w:t>
      </w:r>
      <w:r w:rsidR="00655FBE">
        <w:t>opposite</w:t>
      </w:r>
      <w:r w:rsidR="00C15E5A">
        <w:t xml:space="preserve"> </w:t>
      </w:r>
      <w:r w:rsidR="00655FBE">
        <w:t>or</w:t>
      </w:r>
      <w:r w:rsidR="00C15E5A">
        <w:t xml:space="preserve"> </w:t>
      </w:r>
      <w:r w:rsidR="00655FBE">
        <w:t>negative</w:t>
      </w:r>
      <w:r w:rsidR="00C15E5A">
        <w:t xml:space="preserve"> </w:t>
      </w:r>
      <w:r w:rsidR="00655FBE">
        <w:t>of</w:t>
      </w:r>
      <w:r w:rsidR="00C15E5A">
        <w:t xml:space="preserve"> </w:t>
      </w:r>
      <w:r w:rsidR="00655FBE">
        <w:t>the</w:t>
      </w:r>
      <w:r w:rsidR="00C15E5A">
        <w:t xml:space="preserve"> </w:t>
      </w:r>
      <w:r w:rsidR="00655FBE">
        <w:t>contrapositive</w:t>
      </w:r>
      <w:r w:rsidR="00C15E5A">
        <w:t xml:space="preserve"> </w:t>
      </w:r>
      <w:r w:rsidR="00655FBE">
        <w:t>is</w:t>
      </w:r>
      <w:r w:rsidR="00C15E5A">
        <w:t xml:space="preserve"> </w:t>
      </w:r>
      <w:r w:rsidR="0019073F">
        <w:t>also,</w:t>
      </w:r>
      <w:r w:rsidR="00C15E5A">
        <w:t xml:space="preserve"> </w:t>
      </w:r>
      <w:r w:rsidR="00655FBE">
        <w:t>usually</w:t>
      </w:r>
      <w:r w:rsidR="00C15E5A">
        <w:t xml:space="preserve"> </w:t>
      </w:r>
      <w:r w:rsidR="00655FBE">
        <w:t>untrue.</w:t>
      </w:r>
    </w:p>
    <w:p w:rsidR="00655729" w:rsidRDefault="00655FBE" w:rsidP="00587D57">
      <w:pPr>
        <w:tabs>
          <w:tab w:val="left" w:pos="1080"/>
        </w:tabs>
      </w:pPr>
      <w:r>
        <w:t>It</w:t>
      </w:r>
      <w:r w:rsidR="00C15E5A">
        <w:t xml:space="preserve"> </w:t>
      </w:r>
      <w:r>
        <w:t>is</w:t>
      </w:r>
      <w:r w:rsidR="00C15E5A">
        <w:t xml:space="preserve"> </w:t>
      </w:r>
      <w:r>
        <w:t>both</w:t>
      </w:r>
      <w:r w:rsidR="00C15E5A">
        <w:t xml:space="preserve"> </w:t>
      </w:r>
      <w:r>
        <w:t>profound</w:t>
      </w:r>
      <w:r w:rsidR="00C15E5A">
        <w:t xml:space="preserve"> </w:t>
      </w:r>
      <w:r>
        <w:t>and</w:t>
      </w:r>
      <w:r w:rsidR="00C15E5A">
        <w:t xml:space="preserve"> </w:t>
      </w:r>
      <w:r>
        <w:t>sublime</w:t>
      </w:r>
      <w:r w:rsidR="00C15E5A">
        <w:t xml:space="preserve"> </w:t>
      </w:r>
      <w:r>
        <w:t>to</w:t>
      </w:r>
      <w:r w:rsidR="00C15E5A">
        <w:t xml:space="preserve"> </w:t>
      </w:r>
      <w:r>
        <w:t>note</w:t>
      </w:r>
      <w:r w:rsidR="00C15E5A">
        <w:t xml:space="preserve"> </w:t>
      </w:r>
      <w:r>
        <w:t>that</w:t>
      </w:r>
      <w:r w:rsidR="00B21B9A">
        <w:t>,</w:t>
      </w:r>
      <w:r w:rsidR="00C15E5A">
        <w:t xml:space="preserve"> </w:t>
      </w:r>
      <w:r w:rsidR="00B21B9A">
        <w:t>“</w:t>
      </w:r>
      <w:r>
        <w:t>God</w:t>
      </w:r>
      <w:r w:rsidR="00C15E5A">
        <w:t xml:space="preserve"> </w:t>
      </w:r>
      <w:r>
        <w:t>is</w:t>
      </w:r>
      <w:r w:rsidR="00C15E5A">
        <w:t xml:space="preserve"> </w:t>
      </w:r>
      <w:r>
        <w:t>love.</w:t>
      </w:r>
      <w:r w:rsidR="00B21B9A">
        <w:t>”</w:t>
      </w:r>
      <w:r w:rsidR="00C15E5A">
        <w:t xml:space="preserve">  </w:t>
      </w:r>
      <w:r w:rsidR="00B21B9A">
        <w:t>It</w:t>
      </w:r>
      <w:r w:rsidR="00C15E5A">
        <w:t xml:space="preserve"> </w:t>
      </w:r>
      <w:r w:rsidR="00B21B9A">
        <w:t>is</w:t>
      </w:r>
      <w:r w:rsidR="00C15E5A">
        <w:t xml:space="preserve"> </w:t>
      </w:r>
      <w:r w:rsidR="00B21B9A">
        <w:t>simply</w:t>
      </w:r>
      <w:r w:rsidR="00C15E5A">
        <w:t xml:space="preserve"> </w:t>
      </w:r>
      <w:r w:rsidR="00B21B9A">
        <w:t>silly</w:t>
      </w:r>
      <w:r w:rsidR="00C15E5A">
        <w:t xml:space="preserve"> </w:t>
      </w:r>
      <w:r w:rsidR="00B21B9A">
        <w:t>to</w:t>
      </w:r>
      <w:r w:rsidR="00C15E5A">
        <w:t xml:space="preserve"> </w:t>
      </w:r>
      <w:r w:rsidR="00B21B9A">
        <w:t>say</w:t>
      </w:r>
      <w:r w:rsidR="00C15E5A">
        <w:t xml:space="preserve"> </w:t>
      </w:r>
      <w:r w:rsidR="00B21B9A">
        <w:t>that</w:t>
      </w:r>
      <w:r w:rsidR="00C15E5A">
        <w:t xml:space="preserve"> </w:t>
      </w:r>
      <w:r w:rsidR="00B21B9A">
        <w:t>love</w:t>
      </w:r>
      <w:r w:rsidR="00C15E5A">
        <w:t xml:space="preserve"> </w:t>
      </w:r>
      <w:r w:rsidR="00B21B9A">
        <w:t>is</w:t>
      </w:r>
      <w:r w:rsidR="00C15E5A">
        <w:t xml:space="preserve"> </w:t>
      </w:r>
      <w:r w:rsidR="00B21B9A">
        <w:t>God.</w:t>
      </w:r>
      <w:r w:rsidR="00C15E5A">
        <w:t xml:space="preserve">  </w:t>
      </w:r>
      <w:r w:rsidR="00B21B9A">
        <w:t>The</w:t>
      </w:r>
      <w:r w:rsidR="00C15E5A">
        <w:t xml:space="preserve"> </w:t>
      </w:r>
      <w:r w:rsidR="00B21B9A">
        <w:t>opposite</w:t>
      </w:r>
      <w:r w:rsidR="00C15E5A">
        <w:t xml:space="preserve"> </w:t>
      </w:r>
      <w:r w:rsidR="00B21B9A">
        <w:t>of</w:t>
      </w:r>
      <w:r w:rsidR="00C15E5A">
        <w:t xml:space="preserve"> </w:t>
      </w:r>
      <w:r w:rsidR="00B21B9A">
        <w:t>a</w:t>
      </w:r>
      <w:r w:rsidR="00C15E5A">
        <w:t xml:space="preserve"> </w:t>
      </w:r>
      <w:r w:rsidR="00B21B9A">
        <w:t>true</w:t>
      </w:r>
      <w:r w:rsidR="00C15E5A">
        <w:t xml:space="preserve"> </w:t>
      </w:r>
      <w:r w:rsidR="00B21B9A">
        <w:t>statement</w:t>
      </w:r>
      <w:r w:rsidR="00C15E5A">
        <w:t xml:space="preserve"> </w:t>
      </w:r>
      <w:r w:rsidR="00B21B9A">
        <w:t>is</w:t>
      </w:r>
      <w:r w:rsidR="00C15E5A">
        <w:t xml:space="preserve"> </w:t>
      </w:r>
      <w:r w:rsidR="00B21B9A">
        <w:t>almost</w:t>
      </w:r>
      <w:r w:rsidR="00C15E5A">
        <w:t xml:space="preserve"> </w:t>
      </w:r>
      <w:r w:rsidR="00B21B9A">
        <w:t>always</w:t>
      </w:r>
      <w:r w:rsidR="00C15E5A">
        <w:t xml:space="preserve"> </w:t>
      </w:r>
      <w:r w:rsidR="00B21B9A">
        <w:t>false.</w:t>
      </w:r>
      <w:r w:rsidR="00C15E5A">
        <w:t xml:space="preserve">  </w:t>
      </w:r>
      <w:r w:rsidR="00B21B9A">
        <w:t>The</w:t>
      </w:r>
      <w:r w:rsidR="00C15E5A">
        <w:t xml:space="preserve"> </w:t>
      </w:r>
      <w:r w:rsidR="00B21B9A">
        <w:t>only</w:t>
      </w:r>
      <w:r w:rsidR="00C15E5A">
        <w:t xml:space="preserve"> </w:t>
      </w:r>
      <w:r w:rsidR="00B21B9A">
        <w:t>way</w:t>
      </w:r>
      <w:r w:rsidR="00C15E5A">
        <w:t xml:space="preserve"> </w:t>
      </w:r>
      <w:r w:rsidR="00B21B9A">
        <w:t>for</w:t>
      </w:r>
      <w:r w:rsidR="00C15E5A">
        <w:t xml:space="preserve"> </w:t>
      </w:r>
      <w:r w:rsidR="00B21B9A">
        <w:t>the</w:t>
      </w:r>
      <w:r w:rsidR="00C15E5A">
        <w:t xml:space="preserve"> </w:t>
      </w:r>
      <w:r w:rsidR="00B21B9A">
        <w:t>absurdity,</w:t>
      </w:r>
      <w:r w:rsidR="00C15E5A">
        <w:t xml:space="preserve"> </w:t>
      </w:r>
      <w:r w:rsidR="00B21B9A">
        <w:t>love</w:t>
      </w:r>
      <w:r w:rsidR="00C15E5A">
        <w:t xml:space="preserve"> </w:t>
      </w:r>
      <w:r w:rsidR="00B21B9A">
        <w:t>is</w:t>
      </w:r>
      <w:r w:rsidR="00C15E5A">
        <w:t xml:space="preserve"> </w:t>
      </w:r>
      <w:r w:rsidR="00B21B9A">
        <w:t>God,</w:t>
      </w:r>
      <w:r w:rsidR="00C15E5A">
        <w:t xml:space="preserve"> </w:t>
      </w:r>
      <w:r w:rsidR="00B21B9A">
        <w:t>to</w:t>
      </w:r>
      <w:r w:rsidR="00C15E5A">
        <w:t xml:space="preserve"> </w:t>
      </w:r>
      <w:r w:rsidR="00B21B9A">
        <w:t>be</w:t>
      </w:r>
      <w:r w:rsidR="00C15E5A">
        <w:t xml:space="preserve"> </w:t>
      </w:r>
      <w:r w:rsidR="00B21B9A">
        <w:t>true,</w:t>
      </w:r>
      <w:r w:rsidR="00C15E5A">
        <w:t xml:space="preserve"> </w:t>
      </w:r>
      <w:r w:rsidR="00B21B9A">
        <w:t>would</w:t>
      </w:r>
      <w:r w:rsidR="00C15E5A">
        <w:t xml:space="preserve"> </w:t>
      </w:r>
      <w:r w:rsidR="00B21B9A">
        <w:t>be</w:t>
      </w:r>
      <w:r w:rsidR="00C15E5A">
        <w:t xml:space="preserve"> </w:t>
      </w:r>
      <w:r w:rsidR="00B21B9A">
        <w:t>for</w:t>
      </w:r>
      <w:r w:rsidR="00C15E5A">
        <w:t xml:space="preserve"> </w:t>
      </w:r>
      <w:r w:rsidR="00B21B9A">
        <w:t>love</w:t>
      </w:r>
      <w:r w:rsidR="00C15E5A">
        <w:t xml:space="preserve"> </w:t>
      </w:r>
      <w:r w:rsidR="00B21B9A">
        <w:t>to</w:t>
      </w:r>
      <w:r w:rsidR="00C15E5A">
        <w:t xml:space="preserve"> </w:t>
      </w:r>
      <w:r w:rsidR="00B21B9A">
        <w:t>say</w:t>
      </w:r>
      <w:r w:rsidR="00C15E5A">
        <w:t xml:space="preserve"> </w:t>
      </w:r>
      <w:r w:rsidR="00B21B9A">
        <w:t>everything</w:t>
      </w:r>
      <w:r w:rsidR="00C15E5A">
        <w:t xml:space="preserve"> </w:t>
      </w:r>
      <w:r w:rsidR="00B21B9A">
        <w:t>about</w:t>
      </w:r>
      <w:r w:rsidR="00C15E5A">
        <w:t xml:space="preserve"> </w:t>
      </w:r>
      <w:r w:rsidR="00B21B9A">
        <w:t>God</w:t>
      </w:r>
      <w:r w:rsidR="00C15E5A">
        <w:t xml:space="preserve"> </w:t>
      </w:r>
      <w:r w:rsidR="00B21B9A">
        <w:t>that</w:t>
      </w:r>
      <w:r w:rsidR="00C15E5A">
        <w:t xml:space="preserve"> </w:t>
      </w:r>
      <w:r w:rsidR="00B21B9A">
        <w:t>there</w:t>
      </w:r>
      <w:r w:rsidR="00C15E5A">
        <w:t xml:space="preserve"> </w:t>
      </w:r>
      <w:r w:rsidR="00B21B9A">
        <w:t>is</w:t>
      </w:r>
      <w:r w:rsidR="00C15E5A">
        <w:t xml:space="preserve"> </w:t>
      </w:r>
      <w:r w:rsidR="00B21B9A">
        <w:t>to</w:t>
      </w:r>
      <w:r w:rsidR="00C15E5A">
        <w:t xml:space="preserve"> </w:t>
      </w:r>
      <w:r w:rsidR="00B21B9A">
        <w:t>say</w:t>
      </w:r>
      <w:r w:rsidR="00C15E5A">
        <w:t xml:space="preserve"> </w:t>
      </w:r>
      <w:r w:rsidR="005C1F15">
        <w:t>about</w:t>
      </w:r>
      <w:r w:rsidR="00C15E5A">
        <w:t xml:space="preserve"> </w:t>
      </w:r>
      <w:r w:rsidR="005C1F15">
        <w:t>God</w:t>
      </w:r>
      <w:r w:rsidR="00B21B9A">
        <w:t>:</w:t>
      </w:r>
      <w:r w:rsidR="00C15E5A">
        <w:t xml:space="preserve"> </w:t>
      </w:r>
      <w:r w:rsidR="00B21B9A">
        <w:t>which</w:t>
      </w:r>
      <w:r w:rsidR="00C15E5A">
        <w:t xml:space="preserve"> </w:t>
      </w:r>
      <w:r w:rsidR="00B21B9A">
        <w:t>is</w:t>
      </w:r>
      <w:r w:rsidR="00C15E5A">
        <w:t xml:space="preserve"> </w:t>
      </w:r>
      <w:r w:rsidR="00B21B9A">
        <w:t>patently</w:t>
      </w:r>
      <w:r w:rsidR="00C15E5A">
        <w:t xml:space="preserve"> </w:t>
      </w:r>
      <w:r w:rsidR="005C1F15">
        <w:t>untrue</w:t>
      </w:r>
      <w:r w:rsidR="00B21B9A">
        <w:t>,</w:t>
      </w:r>
      <w:r w:rsidR="00C15E5A">
        <w:t xml:space="preserve"> </w:t>
      </w:r>
      <w:r w:rsidR="00B21B9A">
        <w:t>and</w:t>
      </w:r>
      <w:r w:rsidR="00C15E5A">
        <w:t xml:space="preserve"> </w:t>
      </w:r>
      <w:r w:rsidR="00B21B9A">
        <w:t>not</w:t>
      </w:r>
      <w:r w:rsidR="00C15E5A">
        <w:t xml:space="preserve"> </w:t>
      </w:r>
      <w:r w:rsidR="00B21B9A">
        <w:t>something</w:t>
      </w:r>
      <w:r w:rsidR="00C15E5A">
        <w:t xml:space="preserve"> </w:t>
      </w:r>
      <w:r w:rsidR="00B21B9A">
        <w:t>we</w:t>
      </w:r>
      <w:r w:rsidR="00C15E5A">
        <w:t xml:space="preserve"> </w:t>
      </w:r>
      <w:r w:rsidR="00B21B9A">
        <w:t>could</w:t>
      </w:r>
      <w:r w:rsidR="00C15E5A">
        <w:t xml:space="preserve"> </w:t>
      </w:r>
      <w:r w:rsidR="00B21B9A">
        <w:t>ever</w:t>
      </w:r>
      <w:r w:rsidR="00C15E5A">
        <w:t xml:space="preserve"> </w:t>
      </w:r>
      <w:r w:rsidR="00B21B9A">
        <w:t>know</w:t>
      </w:r>
      <w:r w:rsidR="00C15E5A">
        <w:t xml:space="preserve"> </w:t>
      </w:r>
      <w:r w:rsidR="00B21B9A">
        <w:t>anyway,</w:t>
      </w:r>
      <w:r w:rsidR="00C15E5A">
        <w:t xml:space="preserve"> </w:t>
      </w:r>
      <w:r w:rsidR="00B21B9A">
        <w:t>even</w:t>
      </w:r>
      <w:r w:rsidR="00C15E5A">
        <w:t xml:space="preserve"> </w:t>
      </w:r>
      <w:r w:rsidR="00B21B9A">
        <w:t>if</w:t>
      </w:r>
      <w:r w:rsidR="00C15E5A">
        <w:t xml:space="preserve"> </w:t>
      </w:r>
      <w:r w:rsidR="00B21B9A">
        <w:t>it</w:t>
      </w:r>
      <w:r w:rsidR="00C15E5A">
        <w:t xml:space="preserve"> </w:t>
      </w:r>
      <w:r w:rsidR="00B21B9A">
        <w:t>could</w:t>
      </w:r>
      <w:r w:rsidR="00C15E5A">
        <w:t xml:space="preserve"> </w:t>
      </w:r>
      <w:r w:rsidR="00B21B9A">
        <w:t>possibly</w:t>
      </w:r>
      <w:r w:rsidR="00C15E5A">
        <w:t xml:space="preserve"> </w:t>
      </w:r>
      <w:r w:rsidR="00B21B9A">
        <w:t>be</w:t>
      </w:r>
      <w:r w:rsidR="00C15E5A">
        <w:t xml:space="preserve"> </w:t>
      </w:r>
      <w:r w:rsidR="00B21B9A">
        <w:t>true.</w:t>
      </w:r>
      <w:r w:rsidR="00C15E5A">
        <w:t xml:space="preserve">  </w:t>
      </w:r>
      <w:r w:rsidR="00886A67">
        <w:t>To</w:t>
      </w:r>
      <w:r w:rsidR="00C15E5A">
        <w:t xml:space="preserve"> </w:t>
      </w:r>
      <w:r w:rsidR="00886A67">
        <w:t>claim</w:t>
      </w:r>
      <w:r w:rsidR="00C15E5A">
        <w:t xml:space="preserve"> </w:t>
      </w:r>
      <w:r w:rsidR="00886A67">
        <w:t>that</w:t>
      </w:r>
      <w:r w:rsidR="00C15E5A">
        <w:t xml:space="preserve"> </w:t>
      </w:r>
      <w:r w:rsidR="00886A67">
        <w:t>love</w:t>
      </w:r>
      <w:r w:rsidR="00C15E5A">
        <w:t xml:space="preserve"> </w:t>
      </w:r>
      <w:r w:rsidR="00886A67">
        <w:t>subsums</w:t>
      </w:r>
      <w:r w:rsidR="00C15E5A">
        <w:t xml:space="preserve"> </w:t>
      </w:r>
      <w:r w:rsidR="00886A67">
        <w:t>all</w:t>
      </w:r>
      <w:r w:rsidR="00C15E5A">
        <w:t xml:space="preserve"> </w:t>
      </w:r>
      <w:r w:rsidR="00886A67">
        <w:t>the</w:t>
      </w:r>
      <w:r w:rsidR="00C15E5A">
        <w:t xml:space="preserve"> </w:t>
      </w:r>
      <w:r w:rsidR="00886A67">
        <w:t>other</w:t>
      </w:r>
      <w:r w:rsidR="00C15E5A">
        <w:t xml:space="preserve"> </w:t>
      </w:r>
      <w:r w:rsidR="00886A67">
        <w:t>things</w:t>
      </w:r>
      <w:r w:rsidR="00C15E5A">
        <w:t xml:space="preserve"> </w:t>
      </w:r>
      <w:r w:rsidR="00886A67">
        <w:t>that</w:t>
      </w:r>
      <w:r w:rsidR="00C15E5A">
        <w:t xml:space="preserve"> </w:t>
      </w:r>
      <w:r w:rsidR="00886A67">
        <w:t>Scripture</w:t>
      </w:r>
      <w:r w:rsidR="00C15E5A">
        <w:t xml:space="preserve"> </w:t>
      </w:r>
      <w:r w:rsidR="00886A67">
        <w:t>desires</w:t>
      </w:r>
      <w:r w:rsidR="00C15E5A">
        <w:t xml:space="preserve"> </w:t>
      </w:r>
      <w:r w:rsidR="00886A67">
        <w:t>to</w:t>
      </w:r>
      <w:r w:rsidR="00C15E5A">
        <w:t xml:space="preserve"> </w:t>
      </w:r>
      <w:r w:rsidR="00886A67">
        <w:t>say</w:t>
      </w:r>
      <w:r w:rsidR="00C15E5A">
        <w:t xml:space="preserve"> </w:t>
      </w:r>
      <w:r w:rsidR="00886A67">
        <w:t>about</w:t>
      </w:r>
      <w:r w:rsidR="00C15E5A">
        <w:t xml:space="preserve"> </w:t>
      </w:r>
      <w:r w:rsidR="002629C4">
        <w:t>God,</w:t>
      </w:r>
      <w:r w:rsidR="00C15E5A">
        <w:t xml:space="preserve"> </w:t>
      </w:r>
      <w:r w:rsidR="002629C4">
        <w:t>trivializes</w:t>
      </w:r>
      <w:r w:rsidR="00C15E5A">
        <w:t xml:space="preserve"> </w:t>
      </w:r>
      <w:r w:rsidR="002629C4">
        <w:t>the</w:t>
      </w:r>
      <w:r w:rsidR="00C15E5A">
        <w:t xml:space="preserve"> </w:t>
      </w:r>
      <w:r w:rsidR="002629C4">
        <w:t>whole</w:t>
      </w:r>
      <w:r w:rsidR="00C15E5A">
        <w:t xml:space="preserve"> </w:t>
      </w:r>
      <w:r w:rsidR="002629C4">
        <w:t>subject:</w:t>
      </w:r>
      <w:r w:rsidR="00C15E5A">
        <w:t xml:space="preserve"> </w:t>
      </w:r>
      <w:r w:rsidR="002629C4">
        <w:t>you</w:t>
      </w:r>
      <w:r w:rsidR="00C15E5A">
        <w:t xml:space="preserve"> </w:t>
      </w:r>
      <w:r w:rsidR="002629C4">
        <w:t>decide.</w:t>
      </w:r>
    </w:p>
    <w:p w:rsidR="00E94D16" w:rsidRDefault="00E94D16" w:rsidP="00587D57">
      <w:pPr>
        <w:tabs>
          <w:tab w:val="left" w:pos="1080"/>
        </w:tabs>
      </w:pPr>
      <w:r>
        <w:t>Correct theology demands that we face the problem of a bent and fallen human rationality.</w:t>
      </w:r>
    </w:p>
    <w:p w:rsidR="00655729" w:rsidRPr="002306D7" w:rsidRDefault="002306D7" w:rsidP="00886A67">
      <w:pPr>
        <w:keepNext/>
        <w:tabs>
          <w:tab w:val="left" w:pos="1080"/>
        </w:tabs>
        <w:jc w:val="center"/>
        <w:rPr>
          <w:rFonts w:ascii="Segoe UI" w:hAnsi="Segoe UI" w:cs="Segoe UI"/>
          <w:sz w:val="36"/>
          <w:szCs w:val="36"/>
        </w:rPr>
      </w:pPr>
      <w:r>
        <w:rPr>
          <w:rFonts w:ascii="Segoe UI" w:hAnsi="Segoe UI" w:cs="Segoe UI"/>
          <w:sz w:val="36"/>
          <w:szCs w:val="36"/>
        </w:rPr>
        <w:t>Apophatic</w:t>
      </w:r>
      <w:r w:rsidR="00C15E5A">
        <w:rPr>
          <w:rFonts w:ascii="Segoe UI" w:hAnsi="Segoe UI" w:cs="Segoe UI"/>
          <w:sz w:val="36"/>
          <w:szCs w:val="36"/>
        </w:rPr>
        <w:t xml:space="preserve"> </w:t>
      </w:r>
      <w:r>
        <w:rPr>
          <w:rFonts w:ascii="Segoe UI" w:hAnsi="Segoe UI" w:cs="Segoe UI"/>
          <w:sz w:val="36"/>
          <w:szCs w:val="36"/>
        </w:rPr>
        <w:t>Statements</w:t>
      </w:r>
    </w:p>
    <w:p w:rsidR="002306D7" w:rsidRDefault="002306D7" w:rsidP="002306D7">
      <w:pPr>
        <w:tabs>
          <w:tab w:val="left" w:pos="1080"/>
        </w:tabs>
        <w:ind w:left="720" w:right="720"/>
      </w:pPr>
      <w:r>
        <w:t>“God</w:t>
      </w:r>
      <w:r w:rsidR="00C15E5A">
        <w:t xml:space="preserve"> </w:t>
      </w:r>
      <w:r>
        <w:t>is</w:t>
      </w:r>
      <w:r w:rsidR="00C15E5A">
        <w:t xml:space="preserve"> </w:t>
      </w:r>
      <w:r>
        <w:t>not</w:t>
      </w:r>
      <w:r w:rsidR="00C15E5A">
        <w:t xml:space="preserve"> </w:t>
      </w:r>
      <w:r>
        <w:t>a</w:t>
      </w:r>
      <w:r w:rsidR="00C15E5A">
        <w:t xml:space="preserve"> </w:t>
      </w:r>
      <w:r>
        <w:t>man….”</w:t>
      </w:r>
      <w:r w:rsidR="00C15E5A">
        <w:t xml:space="preserve"> </w:t>
      </w:r>
      <w:r>
        <w:t>—</w:t>
      </w:r>
      <w:r w:rsidR="00C15E5A">
        <w:t xml:space="preserve"> </w:t>
      </w:r>
      <w:r w:rsidRPr="002306D7">
        <w:t>Numbers</w:t>
      </w:r>
      <w:r w:rsidR="00C15E5A">
        <w:t xml:space="preserve"> </w:t>
      </w:r>
      <w:r w:rsidRPr="002306D7">
        <w:t>23:19</w:t>
      </w:r>
      <w:r w:rsidR="00152914">
        <w:t>;</w:t>
      </w:r>
      <w:r w:rsidR="00C15E5A">
        <w:t xml:space="preserve"> </w:t>
      </w:r>
      <w:r w:rsidR="00152914">
        <w:t>Job</w:t>
      </w:r>
      <w:r w:rsidR="00C15E5A">
        <w:t xml:space="preserve"> </w:t>
      </w:r>
      <w:r w:rsidR="00152914">
        <w:t>33:12</w:t>
      </w:r>
    </w:p>
    <w:p w:rsidR="00152914" w:rsidRDefault="00152914" w:rsidP="002306D7">
      <w:pPr>
        <w:tabs>
          <w:tab w:val="left" w:pos="1080"/>
        </w:tabs>
        <w:ind w:left="720" w:right="720"/>
      </w:pPr>
      <w:r>
        <w:t>“…</w:t>
      </w:r>
      <w:r w:rsidR="00C15E5A">
        <w:t xml:space="preserve"> </w:t>
      </w:r>
      <w:r>
        <w:t>we</w:t>
      </w:r>
      <w:r w:rsidR="00C15E5A">
        <w:t xml:space="preserve"> </w:t>
      </w:r>
      <w:r>
        <w:t>know</w:t>
      </w:r>
      <w:r w:rsidR="00C15E5A">
        <w:t xml:space="preserve"> </w:t>
      </w:r>
      <w:r>
        <w:t>Him</w:t>
      </w:r>
      <w:r w:rsidR="00C15E5A">
        <w:t xml:space="preserve"> </w:t>
      </w:r>
      <w:r>
        <w:t>not….”</w:t>
      </w:r>
      <w:r w:rsidR="00C15E5A">
        <w:t xml:space="preserve"> </w:t>
      </w:r>
      <w:r w:rsidR="00886A67">
        <w:t>—</w:t>
      </w:r>
      <w:r w:rsidR="00C15E5A">
        <w:t xml:space="preserve"> </w:t>
      </w:r>
      <w:r>
        <w:t>Job</w:t>
      </w:r>
      <w:r w:rsidR="00C15E5A">
        <w:t xml:space="preserve"> </w:t>
      </w:r>
      <w:r>
        <w:t>36:26</w:t>
      </w:r>
    </w:p>
    <w:p w:rsidR="00D971F1" w:rsidRDefault="00D971F1" w:rsidP="002306D7">
      <w:pPr>
        <w:tabs>
          <w:tab w:val="left" w:pos="1080"/>
        </w:tabs>
        <w:ind w:left="720" w:right="720"/>
      </w:pPr>
      <w:r>
        <w:t>“God</w:t>
      </w:r>
      <w:r w:rsidR="00C15E5A">
        <w:t xml:space="preserve"> </w:t>
      </w:r>
      <w:r>
        <w:t>is</w:t>
      </w:r>
      <w:r w:rsidR="00C15E5A">
        <w:t xml:space="preserve"> </w:t>
      </w:r>
      <w:r>
        <w:t>no</w:t>
      </w:r>
      <w:r w:rsidR="00C15E5A">
        <w:t xml:space="preserve"> </w:t>
      </w:r>
      <w:r>
        <w:t>respecter</w:t>
      </w:r>
      <w:r w:rsidR="00C15E5A">
        <w:t xml:space="preserve"> </w:t>
      </w:r>
      <w:r>
        <w:t>of</w:t>
      </w:r>
      <w:r w:rsidR="00C15E5A">
        <w:t xml:space="preserve"> </w:t>
      </w:r>
      <w:r>
        <w:t>persons….”</w:t>
      </w:r>
      <w:r w:rsidR="00C15E5A">
        <w:t xml:space="preserve"> </w:t>
      </w:r>
      <w:r>
        <w:t>—</w:t>
      </w:r>
      <w:r w:rsidR="00C15E5A">
        <w:t xml:space="preserve"> </w:t>
      </w:r>
      <w:r>
        <w:t>Acts</w:t>
      </w:r>
      <w:r w:rsidR="00C15E5A">
        <w:t xml:space="preserve"> </w:t>
      </w:r>
      <w:r>
        <w:t>10:34</w:t>
      </w:r>
    </w:p>
    <w:p w:rsidR="00AE0F05" w:rsidRDefault="00AE0F05" w:rsidP="002306D7">
      <w:pPr>
        <w:tabs>
          <w:tab w:val="left" w:pos="1080"/>
        </w:tabs>
        <w:ind w:left="720" w:right="720"/>
      </w:pPr>
      <w:r>
        <w:t>“God</w:t>
      </w:r>
      <w:r w:rsidR="00C15E5A">
        <w:t xml:space="preserve"> </w:t>
      </w:r>
      <w:r>
        <w:t>is</w:t>
      </w:r>
      <w:r w:rsidR="00C15E5A">
        <w:t xml:space="preserve"> </w:t>
      </w:r>
      <w:r>
        <w:t>not</w:t>
      </w:r>
      <w:r w:rsidR="00C15E5A">
        <w:t xml:space="preserve"> </w:t>
      </w:r>
      <w:r>
        <w:t>the</w:t>
      </w:r>
      <w:r w:rsidR="00C15E5A">
        <w:t xml:space="preserve"> </w:t>
      </w:r>
      <w:r>
        <w:t>author</w:t>
      </w:r>
      <w:r w:rsidR="00C15E5A">
        <w:t xml:space="preserve"> </w:t>
      </w:r>
      <w:r>
        <w:t>of</w:t>
      </w:r>
      <w:r w:rsidR="00C15E5A">
        <w:t xml:space="preserve"> </w:t>
      </w:r>
      <w:r>
        <w:t>confusion….”</w:t>
      </w:r>
      <w:r w:rsidR="00C15E5A">
        <w:t xml:space="preserve"> </w:t>
      </w:r>
      <w:r>
        <w:t>—</w:t>
      </w:r>
      <w:r w:rsidR="00C15E5A">
        <w:t xml:space="preserve"> </w:t>
      </w:r>
      <w:r>
        <w:t>1</w:t>
      </w:r>
      <w:r w:rsidR="00C15E5A">
        <w:t xml:space="preserve"> </w:t>
      </w:r>
      <w:r>
        <w:t>Corinthians</w:t>
      </w:r>
      <w:r w:rsidR="00C15E5A">
        <w:t xml:space="preserve"> </w:t>
      </w:r>
      <w:r>
        <w:t>14:33</w:t>
      </w:r>
    </w:p>
    <w:p w:rsidR="00D97B8F" w:rsidRDefault="00D97B8F" w:rsidP="002306D7">
      <w:pPr>
        <w:tabs>
          <w:tab w:val="left" w:pos="1080"/>
        </w:tabs>
        <w:ind w:left="720" w:right="720"/>
      </w:pPr>
      <w:r>
        <w:t>“God</w:t>
      </w:r>
      <w:r w:rsidR="00C15E5A">
        <w:t xml:space="preserve"> </w:t>
      </w:r>
      <w:r>
        <w:t>is</w:t>
      </w:r>
      <w:r w:rsidR="00C15E5A">
        <w:t xml:space="preserve"> </w:t>
      </w:r>
      <w:r>
        <w:t>not</w:t>
      </w:r>
      <w:r w:rsidR="00C15E5A">
        <w:t xml:space="preserve"> </w:t>
      </w:r>
      <w:r>
        <w:t>mocked….”</w:t>
      </w:r>
      <w:r w:rsidR="00C15E5A">
        <w:t xml:space="preserve"> </w:t>
      </w:r>
      <w:r>
        <w:t>—</w:t>
      </w:r>
      <w:r w:rsidR="00C15E5A">
        <w:t xml:space="preserve"> </w:t>
      </w:r>
      <w:r>
        <w:t>Galatians</w:t>
      </w:r>
      <w:r w:rsidR="00C15E5A">
        <w:t xml:space="preserve"> </w:t>
      </w:r>
      <w:r>
        <w:t>6:7</w:t>
      </w:r>
    </w:p>
    <w:p w:rsidR="00D97B8F" w:rsidRDefault="00D97B8F" w:rsidP="002306D7">
      <w:pPr>
        <w:tabs>
          <w:tab w:val="left" w:pos="1080"/>
        </w:tabs>
        <w:ind w:left="720" w:right="720"/>
      </w:pPr>
      <w:r>
        <w:t>“</w:t>
      </w:r>
      <w:r w:rsidRPr="00D97B8F">
        <w:t>God</w:t>
      </w:r>
      <w:r w:rsidR="00C15E5A">
        <w:t xml:space="preserve"> </w:t>
      </w:r>
      <w:r w:rsidRPr="00D97B8F">
        <w:t>is</w:t>
      </w:r>
      <w:r w:rsidR="00C15E5A">
        <w:t xml:space="preserve"> </w:t>
      </w:r>
      <w:r w:rsidRPr="00D97B8F">
        <w:t>not</w:t>
      </w:r>
      <w:r w:rsidR="00C15E5A">
        <w:t xml:space="preserve"> </w:t>
      </w:r>
      <w:r w:rsidRPr="00D97B8F">
        <w:t>unrighteous</w:t>
      </w:r>
      <w:r>
        <w:t>….”</w:t>
      </w:r>
      <w:r w:rsidR="00C15E5A">
        <w:t xml:space="preserve"> </w:t>
      </w:r>
      <w:r>
        <w:t>—</w:t>
      </w:r>
      <w:r w:rsidR="00C15E5A">
        <w:t xml:space="preserve"> </w:t>
      </w:r>
      <w:r>
        <w:t>Hebrews</w:t>
      </w:r>
      <w:r w:rsidR="00C15E5A">
        <w:t xml:space="preserve"> </w:t>
      </w:r>
      <w:r>
        <w:t>6:10</w:t>
      </w:r>
    </w:p>
    <w:p w:rsidR="00D97B8F" w:rsidRDefault="00D97B8F" w:rsidP="002306D7">
      <w:pPr>
        <w:tabs>
          <w:tab w:val="left" w:pos="1080"/>
        </w:tabs>
        <w:ind w:left="720" w:right="720"/>
      </w:pPr>
      <w:r>
        <w:t>“…</w:t>
      </w:r>
      <w:r w:rsidR="00C15E5A">
        <w:t xml:space="preserve"> </w:t>
      </w:r>
      <w:r w:rsidRPr="00D97B8F">
        <w:t>impossible</w:t>
      </w:r>
      <w:r w:rsidR="00C15E5A">
        <w:t xml:space="preserve"> </w:t>
      </w:r>
      <w:r w:rsidRPr="00D97B8F">
        <w:t>for</w:t>
      </w:r>
      <w:r w:rsidR="00C15E5A">
        <w:t xml:space="preserve"> </w:t>
      </w:r>
      <w:r w:rsidRPr="00D97B8F">
        <w:t>God</w:t>
      </w:r>
      <w:r w:rsidR="00C15E5A">
        <w:t xml:space="preserve"> </w:t>
      </w:r>
      <w:r w:rsidRPr="00D97B8F">
        <w:t>to</w:t>
      </w:r>
      <w:r w:rsidR="00C15E5A">
        <w:t xml:space="preserve"> </w:t>
      </w:r>
      <w:r w:rsidRPr="00D97B8F">
        <w:t>lie</w:t>
      </w:r>
      <w:r>
        <w:t>….”</w:t>
      </w:r>
      <w:r w:rsidR="00C15E5A">
        <w:t xml:space="preserve"> </w:t>
      </w:r>
      <w:r>
        <w:t>—</w:t>
      </w:r>
      <w:r w:rsidR="00C15E5A">
        <w:t xml:space="preserve"> </w:t>
      </w:r>
      <w:r>
        <w:t>Hebrews</w:t>
      </w:r>
      <w:r w:rsidR="00C15E5A">
        <w:t xml:space="preserve"> </w:t>
      </w:r>
      <w:r>
        <w:t>6:18</w:t>
      </w:r>
    </w:p>
    <w:p w:rsidR="00D97B8F" w:rsidRDefault="00D97B8F" w:rsidP="002306D7">
      <w:pPr>
        <w:tabs>
          <w:tab w:val="left" w:pos="1080"/>
        </w:tabs>
        <w:ind w:left="720" w:right="720"/>
      </w:pPr>
      <w:r>
        <w:t>“</w:t>
      </w:r>
      <w:r w:rsidRPr="00D97B8F">
        <w:t>God</w:t>
      </w:r>
      <w:r w:rsidR="00C15E5A">
        <w:t xml:space="preserve"> </w:t>
      </w:r>
      <w:r w:rsidRPr="00D97B8F">
        <w:t>is</w:t>
      </w:r>
      <w:r w:rsidR="00C15E5A">
        <w:t xml:space="preserve"> </w:t>
      </w:r>
      <w:r w:rsidRPr="00D97B8F">
        <w:t>not</w:t>
      </w:r>
      <w:r w:rsidR="00C15E5A">
        <w:t xml:space="preserve"> </w:t>
      </w:r>
      <w:r>
        <w:t>ashamed….”</w:t>
      </w:r>
      <w:r w:rsidR="00C15E5A">
        <w:t xml:space="preserve"> </w:t>
      </w:r>
      <w:r>
        <w:t>—</w:t>
      </w:r>
      <w:r w:rsidR="00C15E5A">
        <w:t xml:space="preserve"> </w:t>
      </w:r>
      <w:r>
        <w:t>Hebrews</w:t>
      </w:r>
      <w:r w:rsidR="00C15E5A">
        <w:t xml:space="preserve"> </w:t>
      </w:r>
      <w:r>
        <w:t>11:16</w:t>
      </w:r>
    </w:p>
    <w:p w:rsidR="00CD3BA0" w:rsidRDefault="00CD3BA0" w:rsidP="002306D7">
      <w:pPr>
        <w:tabs>
          <w:tab w:val="left" w:pos="1080"/>
        </w:tabs>
        <w:ind w:left="720" w:right="720"/>
      </w:pPr>
      <w:r>
        <w:t>“God’s</w:t>
      </w:r>
      <w:r w:rsidR="00C15E5A">
        <w:t xml:space="preserve"> </w:t>
      </w:r>
      <w:r>
        <w:t>understanding</w:t>
      </w:r>
      <w:r w:rsidR="00C15E5A">
        <w:t xml:space="preserve"> </w:t>
      </w:r>
      <w:r>
        <w:t>is</w:t>
      </w:r>
      <w:r w:rsidR="00C15E5A">
        <w:t xml:space="preserve"> </w:t>
      </w:r>
      <w:r>
        <w:t>infinite….”</w:t>
      </w:r>
      <w:r w:rsidR="00C15E5A">
        <w:t xml:space="preserve"> </w:t>
      </w:r>
      <w:r>
        <w:t>—</w:t>
      </w:r>
      <w:r w:rsidR="00C15E5A">
        <w:t xml:space="preserve"> </w:t>
      </w:r>
      <w:r>
        <w:t>Psalm</w:t>
      </w:r>
      <w:r w:rsidR="00C15E5A">
        <w:t xml:space="preserve"> </w:t>
      </w:r>
      <w:r>
        <w:t>147:5</w:t>
      </w:r>
    </w:p>
    <w:p w:rsidR="00CD3BA0" w:rsidRDefault="00CD3BA0" w:rsidP="002306D7">
      <w:pPr>
        <w:tabs>
          <w:tab w:val="left" w:pos="1080"/>
        </w:tabs>
        <w:ind w:left="720" w:right="720"/>
      </w:pPr>
      <w:r>
        <w:t>“God</w:t>
      </w:r>
      <w:r w:rsidR="00C15E5A">
        <w:t xml:space="preserve"> </w:t>
      </w:r>
      <w:r>
        <w:t>is</w:t>
      </w:r>
      <w:r w:rsidR="00C15E5A">
        <w:t xml:space="preserve"> </w:t>
      </w:r>
      <w:r>
        <w:t>eternal</w:t>
      </w:r>
      <w:r w:rsidR="00912FFD">
        <w:rPr>
          <w:rStyle w:val="FootnoteReference"/>
        </w:rPr>
        <w:footnoteReference w:id="20"/>
      </w:r>
      <w:r>
        <w:t>….”</w:t>
      </w:r>
      <w:r w:rsidR="00C15E5A">
        <w:t xml:space="preserve"> </w:t>
      </w:r>
      <w:r w:rsidR="00AF522E">
        <w:t>—</w:t>
      </w:r>
      <w:r w:rsidR="00C15E5A">
        <w:t xml:space="preserve"> </w:t>
      </w:r>
      <w:r>
        <w:t>Deuteronomy</w:t>
      </w:r>
      <w:r w:rsidR="00C15E5A">
        <w:t xml:space="preserve"> </w:t>
      </w:r>
      <w:r>
        <w:t>33:27</w:t>
      </w:r>
      <w:r w:rsidR="00912FFD">
        <w:t>;</w:t>
      </w:r>
      <w:r w:rsidR="00C15E5A">
        <w:t xml:space="preserve"> </w:t>
      </w:r>
      <w:r w:rsidR="00912FFD">
        <w:t>Romans</w:t>
      </w:r>
      <w:r w:rsidR="00C15E5A">
        <w:t xml:space="preserve"> </w:t>
      </w:r>
      <w:r w:rsidR="00912FFD">
        <w:t>1:20;</w:t>
      </w:r>
      <w:r w:rsidR="00C15E5A">
        <w:t xml:space="preserve"> </w:t>
      </w:r>
      <w:r w:rsidR="00912FFD">
        <w:t>1</w:t>
      </w:r>
      <w:r w:rsidR="00C15E5A">
        <w:t xml:space="preserve"> </w:t>
      </w:r>
      <w:r w:rsidR="00912FFD">
        <w:t>Timothy</w:t>
      </w:r>
      <w:r w:rsidR="00C15E5A">
        <w:t xml:space="preserve"> </w:t>
      </w:r>
      <w:r w:rsidR="00912FFD">
        <w:t>1:17;</w:t>
      </w:r>
      <w:r w:rsidR="00C15E5A">
        <w:t xml:space="preserve"> </w:t>
      </w:r>
      <w:r w:rsidR="00912FFD">
        <w:t>Hebrews</w:t>
      </w:r>
      <w:r w:rsidR="00C15E5A">
        <w:t xml:space="preserve"> </w:t>
      </w:r>
      <w:r w:rsidR="00912FFD">
        <w:t>5:9;</w:t>
      </w:r>
      <w:r w:rsidR="00C15E5A">
        <w:t xml:space="preserve"> </w:t>
      </w:r>
      <w:r w:rsidR="00912FFD">
        <w:t>9:14;</w:t>
      </w:r>
      <w:r w:rsidR="00C15E5A">
        <w:t xml:space="preserve"> </w:t>
      </w:r>
      <w:r w:rsidR="00912FFD">
        <w:t>1</w:t>
      </w:r>
      <w:r w:rsidR="00C15E5A">
        <w:t xml:space="preserve"> </w:t>
      </w:r>
      <w:r w:rsidR="00912FFD">
        <w:t>Peter</w:t>
      </w:r>
      <w:r w:rsidR="00C15E5A">
        <w:t xml:space="preserve"> </w:t>
      </w:r>
      <w:r w:rsidR="00912FFD">
        <w:t>5:10</w:t>
      </w:r>
    </w:p>
    <w:p w:rsidR="00AF522E" w:rsidRDefault="00AF522E" w:rsidP="002306D7">
      <w:pPr>
        <w:tabs>
          <w:tab w:val="left" w:pos="1080"/>
        </w:tabs>
        <w:ind w:left="720" w:right="720"/>
      </w:pPr>
      <w:r>
        <w:lastRenderedPageBreak/>
        <w:t>“…</w:t>
      </w:r>
      <w:r w:rsidR="00C15E5A">
        <w:t xml:space="preserve"> </w:t>
      </w:r>
      <w:r>
        <w:t>unchangeable….”</w:t>
      </w:r>
      <w:r w:rsidR="00C15E5A">
        <w:t xml:space="preserve"> </w:t>
      </w:r>
      <w:r>
        <w:t>—</w:t>
      </w:r>
      <w:r w:rsidR="00C15E5A">
        <w:t xml:space="preserve"> </w:t>
      </w:r>
      <w:r>
        <w:t>Hebrews</w:t>
      </w:r>
      <w:r w:rsidR="00C15E5A">
        <w:t xml:space="preserve"> </w:t>
      </w:r>
      <w:r>
        <w:t>1:</w:t>
      </w:r>
      <w:r w:rsidR="00F734E6">
        <w:t>1</w:t>
      </w:r>
      <w:r>
        <w:t>2;</w:t>
      </w:r>
      <w:r w:rsidR="00C15E5A">
        <w:t xml:space="preserve"> </w:t>
      </w:r>
      <w:r>
        <w:t>7:24;</w:t>
      </w:r>
      <w:r w:rsidR="00C15E5A">
        <w:t xml:space="preserve"> </w:t>
      </w:r>
      <w:r>
        <w:t>Malachi</w:t>
      </w:r>
      <w:r w:rsidR="00C15E5A">
        <w:t xml:space="preserve"> </w:t>
      </w:r>
      <w:r>
        <w:t>3:6</w:t>
      </w:r>
    </w:p>
    <w:p w:rsidR="00C55CB2" w:rsidRDefault="00C55CB2" w:rsidP="002306D7">
      <w:pPr>
        <w:tabs>
          <w:tab w:val="left" w:pos="1080"/>
        </w:tabs>
        <w:ind w:left="720" w:right="720"/>
      </w:pPr>
      <w:r>
        <w:t>“</w:t>
      </w:r>
      <w:r w:rsidR="00F734E6">
        <w:t>…</w:t>
      </w:r>
      <w:r w:rsidR="00C15E5A">
        <w:t xml:space="preserve"> </w:t>
      </w:r>
      <w:r w:rsidR="00F734E6">
        <w:t>undivided….”</w:t>
      </w:r>
      <w:r w:rsidR="00C15E5A">
        <w:t xml:space="preserve"> </w:t>
      </w:r>
      <w:r w:rsidR="00F734E6">
        <w:t>—</w:t>
      </w:r>
      <w:r w:rsidR="00C15E5A">
        <w:t xml:space="preserve"> </w:t>
      </w:r>
      <w:r w:rsidR="00F734E6">
        <w:t>Matthew</w:t>
      </w:r>
      <w:r w:rsidR="00C15E5A">
        <w:t xml:space="preserve"> </w:t>
      </w:r>
      <w:r w:rsidR="00F734E6">
        <w:t>12:25</w:t>
      </w:r>
    </w:p>
    <w:p w:rsidR="001D6443" w:rsidRDefault="00A01C50" w:rsidP="002306D7">
      <w:pPr>
        <w:tabs>
          <w:tab w:val="left" w:pos="1080"/>
        </w:tabs>
        <w:ind w:left="720" w:right="720"/>
      </w:pPr>
      <w:r>
        <w:t>“…</w:t>
      </w:r>
      <w:r w:rsidR="00C15E5A">
        <w:t xml:space="preserve"> </w:t>
      </w:r>
      <w:r>
        <w:t>invisible….”</w:t>
      </w:r>
      <w:r w:rsidR="00C15E5A">
        <w:t xml:space="preserve"> </w:t>
      </w:r>
      <w:r>
        <w:t>—</w:t>
      </w:r>
      <w:r w:rsidR="00C15E5A">
        <w:t xml:space="preserve"> </w:t>
      </w:r>
      <w:r>
        <w:t>Romans</w:t>
      </w:r>
      <w:r w:rsidR="00C15E5A">
        <w:t xml:space="preserve"> </w:t>
      </w:r>
      <w:r>
        <w:t>1:20;</w:t>
      </w:r>
      <w:r w:rsidR="00C15E5A">
        <w:t xml:space="preserve"> </w:t>
      </w:r>
      <w:r w:rsidRPr="00A01C50">
        <w:t>Colossians</w:t>
      </w:r>
      <w:r w:rsidR="00C15E5A">
        <w:t xml:space="preserve"> </w:t>
      </w:r>
      <w:r w:rsidRPr="00A01C50">
        <w:t>1:15</w:t>
      </w:r>
      <w:r>
        <w:t>,</w:t>
      </w:r>
      <w:r w:rsidR="00C15E5A">
        <w:t xml:space="preserve"> </w:t>
      </w:r>
      <w:r>
        <w:t>16;</w:t>
      </w:r>
      <w:r w:rsidR="00C15E5A">
        <w:t xml:space="preserve"> </w:t>
      </w:r>
      <w:r>
        <w:t>1</w:t>
      </w:r>
      <w:r w:rsidR="00C15E5A">
        <w:t xml:space="preserve"> </w:t>
      </w:r>
      <w:r>
        <w:t>Timothy</w:t>
      </w:r>
      <w:r w:rsidR="00C15E5A">
        <w:t xml:space="preserve"> </w:t>
      </w:r>
      <w:r>
        <w:t>1:17;</w:t>
      </w:r>
      <w:r w:rsidR="00C15E5A">
        <w:t xml:space="preserve"> </w:t>
      </w:r>
      <w:r>
        <w:t>Hebrews</w:t>
      </w:r>
      <w:r w:rsidR="00C15E5A">
        <w:t xml:space="preserve"> </w:t>
      </w:r>
      <w:r>
        <w:t>11:27</w:t>
      </w:r>
    </w:p>
    <w:p w:rsidR="002306D7" w:rsidRPr="002306D7" w:rsidRDefault="002306D7" w:rsidP="004A0473">
      <w:pPr>
        <w:keepNext/>
        <w:tabs>
          <w:tab w:val="left" w:pos="1080"/>
        </w:tabs>
        <w:jc w:val="center"/>
        <w:rPr>
          <w:rFonts w:ascii="Segoe UI" w:hAnsi="Segoe UI" w:cs="Segoe UI"/>
          <w:sz w:val="36"/>
          <w:szCs w:val="36"/>
        </w:rPr>
      </w:pPr>
      <w:r>
        <w:rPr>
          <w:rFonts w:ascii="Segoe UI" w:hAnsi="Segoe UI" w:cs="Segoe UI"/>
          <w:sz w:val="36"/>
          <w:szCs w:val="36"/>
        </w:rPr>
        <w:t>Cataphatic</w:t>
      </w:r>
      <w:r w:rsidR="00C15E5A">
        <w:rPr>
          <w:rFonts w:ascii="Segoe UI" w:hAnsi="Segoe UI" w:cs="Segoe UI"/>
          <w:sz w:val="36"/>
          <w:szCs w:val="36"/>
        </w:rPr>
        <w:t xml:space="preserve"> </w:t>
      </w:r>
      <w:r>
        <w:rPr>
          <w:rFonts w:ascii="Segoe UI" w:hAnsi="Segoe UI" w:cs="Segoe UI"/>
          <w:sz w:val="36"/>
          <w:szCs w:val="36"/>
        </w:rPr>
        <w:t>Statements</w:t>
      </w:r>
    </w:p>
    <w:p w:rsidR="00587D57" w:rsidRDefault="001D5C17" w:rsidP="002306D7">
      <w:pPr>
        <w:tabs>
          <w:tab w:val="left" w:pos="1080"/>
        </w:tabs>
        <w:ind w:left="720" w:right="720"/>
      </w:pPr>
      <w:r>
        <w:t>“</w:t>
      </w:r>
      <w:r w:rsidR="002306D7" w:rsidRPr="002306D7">
        <w:t>God</w:t>
      </w:r>
      <w:r w:rsidR="00C15E5A">
        <w:t xml:space="preserve"> </w:t>
      </w:r>
      <w:r w:rsidR="002306D7" w:rsidRPr="002306D7">
        <w:t>is</w:t>
      </w:r>
      <w:r w:rsidR="00C15E5A">
        <w:t xml:space="preserve"> </w:t>
      </w:r>
      <w:r w:rsidR="002306D7" w:rsidRPr="002306D7">
        <w:t>a</w:t>
      </w:r>
      <w:r w:rsidR="00C15E5A">
        <w:t xml:space="preserve"> </w:t>
      </w:r>
      <w:r w:rsidR="002306D7" w:rsidRPr="002306D7">
        <w:t>consuming</w:t>
      </w:r>
      <w:r w:rsidR="00C15E5A">
        <w:t xml:space="preserve"> </w:t>
      </w:r>
      <w:r w:rsidR="002306D7" w:rsidRPr="002306D7">
        <w:t>fire</w:t>
      </w:r>
      <w:r>
        <w:t>….”</w:t>
      </w:r>
      <w:r w:rsidR="00C15E5A">
        <w:t xml:space="preserve"> </w:t>
      </w:r>
      <w:r>
        <w:t>—</w:t>
      </w:r>
      <w:r w:rsidR="00C15E5A">
        <w:t xml:space="preserve"> </w:t>
      </w:r>
      <w:r w:rsidRPr="001D5C17">
        <w:t>Deuteronomy</w:t>
      </w:r>
      <w:r w:rsidR="00C15E5A">
        <w:t xml:space="preserve"> </w:t>
      </w:r>
      <w:r w:rsidRPr="001D5C17">
        <w:t>4:24</w:t>
      </w:r>
      <w:r w:rsidR="0098638C">
        <w:t>;</w:t>
      </w:r>
      <w:r w:rsidR="00C15E5A">
        <w:t xml:space="preserve"> </w:t>
      </w:r>
      <w:r w:rsidR="0098638C">
        <w:t>9:3</w:t>
      </w:r>
      <w:r w:rsidR="00D97B8F">
        <w:t>;</w:t>
      </w:r>
      <w:r w:rsidR="00C15E5A">
        <w:t xml:space="preserve"> </w:t>
      </w:r>
      <w:r w:rsidR="00D97B8F">
        <w:t>Hebrews</w:t>
      </w:r>
      <w:r w:rsidR="00C15E5A">
        <w:t xml:space="preserve"> </w:t>
      </w:r>
      <w:r w:rsidR="00D97B8F">
        <w:t>12:29</w:t>
      </w:r>
    </w:p>
    <w:p w:rsidR="001D5C17" w:rsidRDefault="001D5C17" w:rsidP="002306D7">
      <w:pPr>
        <w:tabs>
          <w:tab w:val="left" w:pos="1080"/>
        </w:tabs>
        <w:ind w:left="720" w:right="720"/>
      </w:pPr>
      <w:r>
        <w:t>“</w:t>
      </w:r>
      <w:r w:rsidRPr="001D5C17">
        <w:t>God</w:t>
      </w:r>
      <w:r w:rsidR="00C15E5A">
        <w:t xml:space="preserve"> </w:t>
      </w:r>
      <w:r w:rsidRPr="001D5C17">
        <w:t>is</w:t>
      </w:r>
      <w:r w:rsidR="00C15E5A">
        <w:t xml:space="preserve"> </w:t>
      </w:r>
      <w:r w:rsidRPr="001D5C17">
        <w:t>a</w:t>
      </w:r>
      <w:r w:rsidR="00C15E5A">
        <w:t xml:space="preserve"> </w:t>
      </w:r>
      <w:r w:rsidRPr="001D5C17">
        <w:t>merciful</w:t>
      </w:r>
      <w:r w:rsidR="00C15E5A">
        <w:t xml:space="preserve"> </w:t>
      </w:r>
      <w:r w:rsidRPr="001D5C17">
        <w:t>God….”</w:t>
      </w:r>
      <w:r w:rsidR="00C15E5A">
        <w:t xml:space="preserve"> </w:t>
      </w:r>
      <w:r>
        <w:t>—</w:t>
      </w:r>
      <w:r w:rsidR="00C15E5A">
        <w:t xml:space="preserve"> </w:t>
      </w:r>
      <w:r w:rsidRPr="001D5C17">
        <w:t>Deuteronomy</w:t>
      </w:r>
      <w:r w:rsidR="00C15E5A">
        <w:t xml:space="preserve"> </w:t>
      </w:r>
      <w:r w:rsidRPr="001D5C17">
        <w:t>4:</w:t>
      </w:r>
      <w:r>
        <w:t>31</w:t>
      </w:r>
      <w:r w:rsidR="000B5238">
        <w:t>;</w:t>
      </w:r>
      <w:r w:rsidR="00C15E5A">
        <w:t xml:space="preserve"> </w:t>
      </w:r>
      <w:r w:rsidR="000B5238">
        <w:t>2</w:t>
      </w:r>
      <w:r w:rsidR="00C15E5A">
        <w:t xml:space="preserve"> </w:t>
      </w:r>
      <w:r w:rsidR="000B5238">
        <w:t>Chronicles</w:t>
      </w:r>
      <w:r w:rsidR="00C15E5A">
        <w:t xml:space="preserve"> </w:t>
      </w:r>
      <w:r w:rsidR="00152914">
        <w:t>30:9</w:t>
      </w:r>
      <w:r w:rsidR="001D4AF1">
        <w:t>;</w:t>
      </w:r>
      <w:r w:rsidR="00C15E5A">
        <w:t xml:space="preserve"> </w:t>
      </w:r>
      <w:r w:rsidR="001D4AF1">
        <w:t>Psalm</w:t>
      </w:r>
      <w:r w:rsidR="00C15E5A">
        <w:t xml:space="preserve"> </w:t>
      </w:r>
      <w:r w:rsidR="001D4AF1">
        <w:t>116:5</w:t>
      </w:r>
    </w:p>
    <w:p w:rsidR="001D5C17" w:rsidRDefault="001D5C17" w:rsidP="002306D7">
      <w:pPr>
        <w:tabs>
          <w:tab w:val="left" w:pos="1080"/>
        </w:tabs>
        <w:ind w:left="720" w:right="720"/>
      </w:pPr>
      <w:r>
        <w:t>“</w:t>
      </w:r>
      <w:r w:rsidRPr="001D5C17">
        <w:t>God</w:t>
      </w:r>
      <w:r w:rsidR="00C15E5A">
        <w:t xml:space="preserve"> </w:t>
      </w:r>
      <w:r w:rsidRPr="001D5C17">
        <w:t>is</w:t>
      </w:r>
      <w:r w:rsidR="00C15E5A">
        <w:t xml:space="preserve"> </w:t>
      </w:r>
      <w:r>
        <w:t>O</w:t>
      </w:r>
      <w:r w:rsidRPr="001D5C17">
        <w:t>ne….”</w:t>
      </w:r>
      <w:r w:rsidR="00C15E5A">
        <w:t xml:space="preserve"> </w:t>
      </w:r>
      <w:r>
        <w:t>—</w:t>
      </w:r>
      <w:r w:rsidR="00C15E5A">
        <w:t xml:space="preserve"> </w:t>
      </w:r>
      <w:r w:rsidRPr="001D5C17">
        <w:t>Deuteronomy</w:t>
      </w:r>
      <w:r w:rsidR="00C15E5A">
        <w:t xml:space="preserve"> </w:t>
      </w:r>
      <w:r>
        <w:t>6:4</w:t>
      </w:r>
      <w:r w:rsidR="00F75094">
        <w:t>;</w:t>
      </w:r>
      <w:r w:rsidR="00C15E5A">
        <w:t xml:space="preserve"> </w:t>
      </w:r>
      <w:r w:rsidR="00F75094">
        <w:t>Mark</w:t>
      </w:r>
      <w:r w:rsidR="00C15E5A">
        <w:t xml:space="preserve"> </w:t>
      </w:r>
      <w:r w:rsidR="00F75094">
        <w:t>12:29</w:t>
      </w:r>
      <w:r w:rsidR="00D97B8F">
        <w:t>;</w:t>
      </w:r>
      <w:r w:rsidR="00C15E5A">
        <w:t xml:space="preserve"> </w:t>
      </w:r>
      <w:r w:rsidR="00D97B8F">
        <w:t>Galatians</w:t>
      </w:r>
      <w:r w:rsidR="00C15E5A">
        <w:t xml:space="preserve"> </w:t>
      </w:r>
      <w:r w:rsidR="00D97B8F">
        <w:t>3:20</w:t>
      </w:r>
    </w:p>
    <w:p w:rsidR="001D5C17" w:rsidRDefault="001D5C17" w:rsidP="002306D7">
      <w:pPr>
        <w:tabs>
          <w:tab w:val="left" w:pos="1080"/>
        </w:tabs>
        <w:ind w:left="720" w:right="720"/>
      </w:pPr>
      <w:r>
        <w:t>“</w:t>
      </w:r>
      <w:r w:rsidRPr="001D5C17">
        <w:t>God</w:t>
      </w:r>
      <w:r w:rsidR="00C15E5A">
        <w:t xml:space="preserve"> </w:t>
      </w:r>
      <w:r w:rsidRPr="001D5C17">
        <w:t>is</w:t>
      </w:r>
      <w:r w:rsidR="00C15E5A">
        <w:t xml:space="preserve"> </w:t>
      </w:r>
      <w:r w:rsidRPr="001D5C17">
        <w:t>a</w:t>
      </w:r>
      <w:r w:rsidR="00C15E5A">
        <w:t xml:space="preserve"> </w:t>
      </w:r>
      <w:r w:rsidRPr="001D5C17">
        <w:t>jealous</w:t>
      </w:r>
      <w:r w:rsidR="00C15E5A">
        <w:t xml:space="preserve"> </w:t>
      </w:r>
      <w:r w:rsidRPr="001D5C17">
        <w:t>God….”</w:t>
      </w:r>
      <w:r w:rsidR="00C15E5A">
        <w:t xml:space="preserve"> </w:t>
      </w:r>
      <w:r w:rsidRPr="001D5C17">
        <w:t>—</w:t>
      </w:r>
      <w:r w:rsidR="00C15E5A">
        <w:t xml:space="preserve"> </w:t>
      </w:r>
      <w:r w:rsidRPr="001D5C17">
        <w:t>Deuteronomy</w:t>
      </w:r>
      <w:r w:rsidR="00C15E5A">
        <w:t xml:space="preserve"> </w:t>
      </w:r>
      <w:r>
        <w:t>6:15</w:t>
      </w:r>
      <w:r w:rsidR="00F75094">
        <w:t>;</w:t>
      </w:r>
      <w:r w:rsidR="00C15E5A">
        <w:t xml:space="preserve"> </w:t>
      </w:r>
      <w:r w:rsidR="00F75094">
        <w:t>Nahum</w:t>
      </w:r>
      <w:r w:rsidR="00C15E5A">
        <w:t xml:space="preserve"> </w:t>
      </w:r>
      <w:r w:rsidR="00F75094">
        <w:t>1:2</w:t>
      </w:r>
    </w:p>
    <w:p w:rsidR="001D5C17" w:rsidRDefault="001D5C17" w:rsidP="002306D7">
      <w:pPr>
        <w:tabs>
          <w:tab w:val="left" w:pos="1080"/>
        </w:tabs>
        <w:ind w:left="720" w:right="720"/>
      </w:pPr>
      <w:r>
        <w:t>“</w:t>
      </w:r>
      <w:r w:rsidRPr="001D5C17">
        <w:t>God</w:t>
      </w:r>
      <w:r w:rsidR="00C15E5A">
        <w:t xml:space="preserve"> </w:t>
      </w:r>
      <w:r w:rsidRPr="001D5C17">
        <w:t>is</w:t>
      </w:r>
      <w:r w:rsidR="00C15E5A">
        <w:t xml:space="preserve"> </w:t>
      </w:r>
      <w:r w:rsidRPr="001D5C17">
        <w:t>among</w:t>
      </w:r>
      <w:r w:rsidR="00C15E5A">
        <w:t xml:space="preserve"> </w:t>
      </w:r>
      <w:r w:rsidRPr="001D5C17">
        <w:t>you,</w:t>
      </w:r>
      <w:r w:rsidR="00C15E5A">
        <w:t xml:space="preserve"> </w:t>
      </w:r>
      <w:r w:rsidRPr="001D5C17">
        <w:t>a</w:t>
      </w:r>
      <w:r w:rsidR="00C15E5A">
        <w:t xml:space="preserve"> </w:t>
      </w:r>
      <w:r w:rsidRPr="001D5C17">
        <w:t>mighty</w:t>
      </w:r>
      <w:r w:rsidR="00C15E5A">
        <w:t xml:space="preserve"> </w:t>
      </w:r>
      <w:r w:rsidRPr="001D5C17">
        <w:t>God</w:t>
      </w:r>
      <w:r w:rsidR="00C15E5A">
        <w:t xml:space="preserve"> </w:t>
      </w:r>
      <w:r w:rsidRPr="001D5C17">
        <w:t>and</w:t>
      </w:r>
      <w:r w:rsidR="00C15E5A">
        <w:t xml:space="preserve"> </w:t>
      </w:r>
      <w:r w:rsidRPr="001D5C17">
        <w:t>terrible.</w:t>
      </w:r>
      <w:r>
        <w:t>”</w:t>
      </w:r>
      <w:r w:rsidR="00C15E5A">
        <w:t xml:space="preserve"> </w:t>
      </w:r>
      <w:r>
        <w:t>—</w:t>
      </w:r>
      <w:r w:rsidR="00C15E5A">
        <w:t xml:space="preserve"> </w:t>
      </w:r>
      <w:r w:rsidRPr="001D5C17">
        <w:t>Deuteronomy</w:t>
      </w:r>
      <w:r w:rsidR="00C15E5A">
        <w:t xml:space="preserve"> </w:t>
      </w:r>
      <w:r>
        <w:t>7:21</w:t>
      </w:r>
      <w:r w:rsidR="000B5238">
        <w:t>;</w:t>
      </w:r>
      <w:r w:rsidR="00C15E5A">
        <w:t xml:space="preserve"> </w:t>
      </w:r>
      <w:r w:rsidR="000B5238">
        <w:t>Joshua</w:t>
      </w:r>
      <w:r w:rsidR="00C15E5A">
        <w:t xml:space="preserve"> </w:t>
      </w:r>
      <w:r w:rsidR="000B5238">
        <w:t>3:10</w:t>
      </w:r>
      <w:r w:rsidR="00152914">
        <w:t>;</w:t>
      </w:r>
      <w:r w:rsidR="00C15E5A">
        <w:t xml:space="preserve"> </w:t>
      </w:r>
      <w:r w:rsidR="00152914">
        <w:t>Job</w:t>
      </w:r>
      <w:r w:rsidR="00C15E5A">
        <w:t xml:space="preserve"> </w:t>
      </w:r>
      <w:r w:rsidR="00152914">
        <w:t>36:5;</w:t>
      </w:r>
      <w:r w:rsidR="00C15E5A">
        <w:t xml:space="preserve"> </w:t>
      </w:r>
      <w:r w:rsidR="00152914">
        <w:t>Job</w:t>
      </w:r>
      <w:r w:rsidR="00C15E5A">
        <w:t xml:space="preserve"> </w:t>
      </w:r>
      <w:r w:rsidR="00152914">
        <w:t>37:22;</w:t>
      </w:r>
      <w:r w:rsidR="00C15E5A">
        <w:t xml:space="preserve"> </w:t>
      </w:r>
      <w:r w:rsidR="00152914">
        <w:t>Psalm</w:t>
      </w:r>
      <w:r w:rsidR="00C15E5A">
        <w:t xml:space="preserve"> </w:t>
      </w:r>
      <w:r w:rsidR="00152914">
        <w:t>46:5</w:t>
      </w:r>
      <w:r w:rsidR="00F75094">
        <w:t>;</w:t>
      </w:r>
      <w:r w:rsidR="00C15E5A">
        <w:t xml:space="preserve"> </w:t>
      </w:r>
      <w:r w:rsidR="00F75094">
        <w:t>Isaiah</w:t>
      </w:r>
      <w:r w:rsidR="00C15E5A">
        <w:t xml:space="preserve"> </w:t>
      </w:r>
      <w:r w:rsidR="00F75094">
        <w:t>45:14</w:t>
      </w:r>
      <w:r w:rsidR="00D971F1">
        <w:t>;</w:t>
      </w:r>
      <w:r w:rsidR="00C15E5A">
        <w:t xml:space="preserve"> </w:t>
      </w:r>
      <w:r w:rsidR="00D971F1">
        <w:t>1</w:t>
      </w:r>
      <w:r w:rsidR="00C15E5A">
        <w:t xml:space="preserve"> </w:t>
      </w:r>
      <w:r w:rsidR="00D971F1">
        <w:t>Corinthians</w:t>
      </w:r>
      <w:r w:rsidR="00C15E5A">
        <w:t xml:space="preserve"> </w:t>
      </w:r>
      <w:r w:rsidR="00D971F1">
        <w:t>14:25</w:t>
      </w:r>
      <w:r w:rsidR="00CD3BA0">
        <w:t>;</w:t>
      </w:r>
      <w:r w:rsidR="00C15E5A">
        <w:t xml:space="preserve"> </w:t>
      </w:r>
      <w:r w:rsidR="00CD3BA0">
        <w:t>Revelation</w:t>
      </w:r>
      <w:r w:rsidR="00C15E5A">
        <w:t xml:space="preserve"> </w:t>
      </w:r>
      <w:r w:rsidR="00CD3BA0">
        <w:t>21:3</w:t>
      </w:r>
    </w:p>
    <w:p w:rsidR="001D5C17" w:rsidRDefault="001D5C17" w:rsidP="002306D7">
      <w:pPr>
        <w:tabs>
          <w:tab w:val="left" w:pos="1080"/>
        </w:tabs>
        <w:ind w:left="720" w:right="720"/>
      </w:pPr>
      <w:r>
        <w:t>“</w:t>
      </w:r>
      <w:r w:rsidRPr="001D5C17">
        <w:t>God</w:t>
      </w:r>
      <w:r w:rsidR="00C15E5A">
        <w:t xml:space="preserve"> </w:t>
      </w:r>
      <w:r>
        <w:t>…</w:t>
      </w:r>
      <w:r w:rsidR="00C15E5A">
        <w:t xml:space="preserve"> </w:t>
      </w:r>
      <w:r>
        <w:t>goes</w:t>
      </w:r>
      <w:r w:rsidR="00C15E5A">
        <w:t xml:space="preserve"> </w:t>
      </w:r>
      <w:r>
        <w:t>…</w:t>
      </w:r>
      <w:r w:rsidR="00C15E5A">
        <w:t xml:space="preserve"> </w:t>
      </w:r>
      <w:r w:rsidRPr="001D5C17">
        <w:t>before</w:t>
      </w:r>
      <w:r w:rsidR="00C15E5A">
        <w:t xml:space="preserve"> </w:t>
      </w:r>
      <w:r>
        <w:t>you….”</w:t>
      </w:r>
      <w:r w:rsidR="00C15E5A">
        <w:t xml:space="preserve"> </w:t>
      </w:r>
      <w:r>
        <w:t>—</w:t>
      </w:r>
      <w:r w:rsidR="00C15E5A">
        <w:t xml:space="preserve"> </w:t>
      </w:r>
      <w:r w:rsidR="004053D0" w:rsidRPr="001D5C17">
        <w:t>Deuteronomy</w:t>
      </w:r>
      <w:r w:rsidR="00C15E5A">
        <w:t xml:space="preserve"> </w:t>
      </w:r>
      <w:r w:rsidR="004053D0">
        <w:t>9:3</w:t>
      </w:r>
      <w:r w:rsidR="0098638C">
        <w:t>;</w:t>
      </w:r>
      <w:r w:rsidR="00C15E5A">
        <w:t xml:space="preserve"> </w:t>
      </w:r>
      <w:r w:rsidR="0098638C">
        <w:t>20:1,</w:t>
      </w:r>
      <w:r w:rsidR="00C15E5A">
        <w:t xml:space="preserve"> </w:t>
      </w:r>
      <w:r w:rsidR="0098638C">
        <w:t>4;</w:t>
      </w:r>
      <w:r w:rsidR="00C15E5A">
        <w:t xml:space="preserve"> </w:t>
      </w:r>
      <w:r w:rsidR="0098638C">
        <w:t>Joshua</w:t>
      </w:r>
      <w:r w:rsidR="00C15E5A">
        <w:t xml:space="preserve"> </w:t>
      </w:r>
      <w:r w:rsidR="0098638C">
        <w:t>1:9</w:t>
      </w:r>
      <w:r w:rsidR="001D4AF1">
        <w:t>;</w:t>
      </w:r>
      <w:r w:rsidR="00C15E5A">
        <w:t xml:space="preserve"> </w:t>
      </w:r>
      <w:r w:rsidR="001D4AF1">
        <w:t>Isaiah</w:t>
      </w:r>
      <w:r w:rsidR="00C15E5A">
        <w:t xml:space="preserve"> </w:t>
      </w:r>
      <w:r w:rsidR="001D4AF1">
        <w:t>8:10</w:t>
      </w:r>
      <w:r w:rsidR="00F75094">
        <w:t>;</w:t>
      </w:r>
      <w:r w:rsidR="00C15E5A">
        <w:t xml:space="preserve"> </w:t>
      </w:r>
      <w:r w:rsidR="00F75094">
        <w:t>Zechariah</w:t>
      </w:r>
      <w:r w:rsidR="00C15E5A">
        <w:t xml:space="preserve"> </w:t>
      </w:r>
      <w:r w:rsidR="00F75094">
        <w:t>8:23</w:t>
      </w:r>
    </w:p>
    <w:p w:rsidR="004053D0" w:rsidRDefault="004053D0" w:rsidP="002306D7">
      <w:pPr>
        <w:tabs>
          <w:tab w:val="left" w:pos="1080"/>
        </w:tabs>
        <w:ind w:left="720" w:right="720"/>
      </w:pPr>
      <w:r>
        <w:t>“</w:t>
      </w:r>
      <w:r w:rsidRPr="004053D0">
        <w:t>God</w:t>
      </w:r>
      <w:r w:rsidR="00C15E5A">
        <w:t xml:space="preserve"> </w:t>
      </w:r>
      <w:r w:rsidRPr="004053D0">
        <w:t>is</w:t>
      </w:r>
      <w:r w:rsidR="00C15E5A">
        <w:t xml:space="preserve"> </w:t>
      </w:r>
      <w:r w:rsidRPr="004053D0">
        <w:t>God</w:t>
      </w:r>
      <w:r w:rsidR="00C15E5A">
        <w:t xml:space="preserve"> </w:t>
      </w:r>
      <w:r w:rsidRPr="004053D0">
        <w:t>of</w:t>
      </w:r>
      <w:r w:rsidR="00C15E5A">
        <w:t xml:space="preserve"> </w:t>
      </w:r>
      <w:r w:rsidRPr="004053D0">
        <w:t>gods,</w:t>
      </w:r>
      <w:r w:rsidR="00C15E5A">
        <w:t xml:space="preserve"> </w:t>
      </w:r>
      <w:r w:rsidRPr="004053D0">
        <w:t>and</w:t>
      </w:r>
      <w:r w:rsidR="00C15E5A">
        <w:t xml:space="preserve"> </w:t>
      </w:r>
      <w:r w:rsidRPr="004053D0">
        <w:t>Lord</w:t>
      </w:r>
      <w:r w:rsidR="00C15E5A">
        <w:t xml:space="preserve"> </w:t>
      </w:r>
      <w:r w:rsidRPr="004053D0">
        <w:t>of</w:t>
      </w:r>
      <w:r w:rsidR="00C15E5A">
        <w:t xml:space="preserve"> </w:t>
      </w:r>
      <w:r w:rsidRPr="004053D0">
        <w:t>lords,</w:t>
      </w:r>
      <w:r w:rsidR="00C15E5A">
        <w:t xml:space="preserve"> </w:t>
      </w:r>
      <w:r w:rsidRPr="004053D0">
        <w:t>a</w:t>
      </w:r>
      <w:r w:rsidR="00C15E5A">
        <w:t xml:space="preserve"> </w:t>
      </w:r>
      <w:r w:rsidRPr="004053D0">
        <w:t>great</w:t>
      </w:r>
      <w:r w:rsidR="00C15E5A">
        <w:t xml:space="preserve"> </w:t>
      </w:r>
      <w:r w:rsidRPr="004053D0">
        <w:t>God,</w:t>
      </w:r>
      <w:r w:rsidR="00C15E5A">
        <w:t xml:space="preserve"> </w:t>
      </w:r>
      <w:r w:rsidRPr="004053D0">
        <w:t>a</w:t>
      </w:r>
      <w:r w:rsidR="00C15E5A">
        <w:t xml:space="preserve"> </w:t>
      </w:r>
      <w:r w:rsidRPr="004053D0">
        <w:t>mighty,</w:t>
      </w:r>
      <w:r w:rsidR="00C15E5A">
        <w:t xml:space="preserve"> </w:t>
      </w:r>
      <w:r w:rsidRPr="004053D0">
        <w:t>and</w:t>
      </w:r>
      <w:r w:rsidR="00C15E5A">
        <w:t xml:space="preserve"> </w:t>
      </w:r>
      <w:r w:rsidRPr="004053D0">
        <w:t>a</w:t>
      </w:r>
      <w:r w:rsidR="00C15E5A">
        <w:t xml:space="preserve"> </w:t>
      </w:r>
      <w:r w:rsidRPr="004053D0">
        <w:t>terrible</w:t>
      </w:r>
      <w:r>
        <w:t>….”</w:t>
      </w:r>
      <w:r w:rsidR="00C15E5A">
        <w:t xml:space="preserve"> </w:t>
      </w:r>
      <w:r w:rsidR="0098638C">
        <w:t>—</w:t>
      </w:r>
      <w:r w:rsidR="00C15E5A">
        <w:t xml:space="preserve"> </w:t>
      </w:r>
      <w:r w:rsidR="0098638C" w:rsidRPr="001D5C17">
        <w:t>Deuteronomy</w:t>
      </w:r>
      <w:r w:rsidR="00C15E5A">
        <w:t xml:space="preserve"> </w:t>
      </w:r>
      <w:r w:rsidR="0098638C">
        <w:t>10:17</w:t>
      </w:r>
      <w:r w:rsidR="00152914">
        <w:t>;</w:t>
      </w:r>
      <w:r w:rsidR="00C15E5A">
        <w:t xml:space="preserve"> </w:t>
      </w:r>
      <w:r w:rsidR="00152914">
        <w:t>Psalm</w:t>
      </w:r>
      <w:r w:rsidR="00C15E5A">
        <w:t xml:space="preserve"> </w:t>
      </w:r>
      <w:r w:rsidR="00152914">
        <w:t>47:7</w:t>
      </w:r>
      <w:r w:rsidR="00F75094">
        <w:t>;</w:t>
      </w:r>
      <w:r w:rsidR="00C15E5A">
        <w:t xml:space="preserve"> </w:t>
      </w:r>
      <w:r w:rsidR="00F75094">
        <w:t>Daniel</w:t>
      </w:r>
      <w:r w:rsidR="00C15E5A">
        <w:t xml:space="preserve"> </w:t>
      </w:r>
      <w:r w:rsidR="00F75094">
        <w:t>2:47</w:t>
      </w:r>
    </w:p>
    <w:p w:rsidR="0098638C" w:rsidRDefault="0098638C" w:rsidP="002306D7">
      <w:pPr>
        <w:tabs>
          <w:tab w:val="left" w:pos="1080"/>
        </w:tabs>
        <w:ind w:left="720" w:right="720"/>
      </w:pPr>
      <w:r>
        <w:t>“</w:t>
      </w:r>
      <w:r w:rsidRPr="001D5C17">
        <w:t>God</w:t>
      </w:r>
      <w:r w:rsidR="00C15E5A">
        <w:t xml:space="preserve"> </w:t>
      </w:r>
      <w:r w:rsidRPr="001D5C17">
        <w:t>is</w:t>
      </w:r>
      <w:r w:rsidR="00C15E5A">
        <w:t xml:space="preserve"> </w:t>
      </w:r>
      <w:r>
        <w:t>not</w:t>
      </w:r>
      <w:r w:rsidR="00C15E5A">
        <w:t xml:space="preserve"> </w:t>
      </w:r>
      <w:r w:rsidRPr="001D5C17">
        <w:t>among</w:t>
      </w:r>
      <w:r w:rsidR="00C15E5A">
        <w:t xml:space="preserve"> </w:t>
      </w:r>
      <w:r w:rsidRPr="001D5C17">
        <w:t>you</w:t>
      </w:r>
      <w:r>
        <w:t>….”</w:t>
      </w:r>
      <w:r w:rsidR="00C15E5A">
        <w:t xml:space="preserve"> </w:t>
      </w:r>
      <w:r>
        <w:t>—</w:t>
      </w:r>
      <w:r w:rsidR="00C15E5A">
        <w:t xml:space="preserve"> </w:t>
      </w:r>
      <w:r w:rsidRPr="001D5C17">
        <w:t>Deuteronomy</w:t>
      </w:r>
      <w:r w:rsidR="00C15E5A">
        <w:t xml:space="preserve"> </w:t>
      </w:r>
      <w:r>
        <w:t>31:17</w:t>
      </w:r>
    </w:p>
    <w:p w:rsidR="0098638C" w:rsidRDefault="0098638C" w:rsidP="002306D7">
      <w:pPr>
        <w:tabs>
          <w:tab w:val="left" w:pos="1080"/>
        </w:tabs>
        <w:ind w:left="720" w:right="720"/>
      </w:pPr>
      <w:r>
        <w:t>“</w:t>
      </w:r>
      <w:r w:rsidRPr="001D5C17">
        <w:t>God</w:t>
      </w:r>
      <w:r w:rsidR="00C15E5A">
        <w:t xml:space="preserve"> </w:t>
      </w:r>
      <w:r w:rsidRPr="001D5C17">
        <w:t>is</w:t>
      </w:r>
      <w:r w:rsidR="00C15E5A">
        <w:t xml:space="preserve"> </w:t>
      </w:r>
      <w:r>
        <w:t>your</w:t>
      </w:r>
      <w:r w:rsidR="00C15E5A">
        <w:t xml:space="preserve"> </w:t>
      </w:r>
      <w:r>
        <w:t>refuge….”</w:t>
      </w:r>
      <w:r w:rsidR="00C15E5A">
        <w:t xml:space="preserve"> </w:t>
      </w:r>
      <w:r>
        <w:t>—</w:t>
      </w:r>
      <w:r w:rsidR="00C15E5A">
        <w:t xml:space="preserve"> </w:t>
      </w:r>
      <w:r w:rsidRPr="001D5C17">
        <w:t>Deuteronomy</w:t>
      </w:r>
      <w:r w:rsidR="00C15E5A">
        <w:t xml:space="preserve"> </w:t>
      </w:r>
      <w:r>
        <w:t>33:27</w:t>
      </w:r>
    </w:p>
    <w:p w:rsidR="000B5238" w:rsidRDefault="000B5238" w:rsidP="002306D7">
      <w:pPr>
        <w:tabs>
          <w:tab w:val="left" w:pos="1080"/>
        </w:tabs>
        <w:ind w:left="720" w:right="720"/>
      </w:pPr>
      <w:r>
        <w:t>“</w:t>
      </w:r>
      <w:r w:rsidRPr="000B5238">
        <w:t>God</w:t>
      </w:r>
      <w:r w:rsidR="00C15E5A">
        <w:t xml:space="preserve"> </w:t>
      </w:r>
      <w:r w:rsidRPr="000B5238">
        <w:t>is</w:t>
      </w:r>
      <w:r w:rsidR="00C15E5A">
        <w:t xml:space="preserve"> </w:t>
      </w:r>
      <w:r w:rsidRPr="000B5238">
        <w:t>my</w:t>
      </w:r>
      <w:r w:rsidR="00C15E5A">
        <w:t xml:space="preserve"> </w:t>
      </w:r>
      <w:r w:rsidRPr="000B5238">
        <w:t>strength</w:t>
      </w:r>
      <w:r w:rsidR="00C15E5A">
        <w:t xml:space="preserve"> </w:t>
      </w:r>
      <w:r w:rsidRPr="000B5238">
        <w:t>and</w:t>
      </w:r>
      <w:r w:rsidR="00C15E5A">
        <w:t xml:space="preserve"> </w:t>
      </w:r>
      <w:r w:rsidRPr="000B5238">
        <w:t>power</w:t>
      </w:r>
      <w:r>
        <w:t>….”</w:t>
      </w:r>
      <w:r w:rsidR="00C15E5A">
        <w:t xml:space="preserve"> </w:t>
      </w:r>
      <w:r>
        <w:t>—</w:t>
      </w:r>
      <w:r w:rsidR="00C15E5A">
        <w:t xml:space="preserve"> </w:t>
      </w:r>
      <w:r w:rsidRPr="000B5238">
        <w:t>2</w:t>
      </w:r>
      <w:r w:rsidR="00C15E5A">
        <w:t xml:space="preserve"> </w:t>
      </w:r>
      <w:r w:rsidRPr="000B5238">
        <w:t>Samuel</w:t>
      </w:r>
      <w:r w:rsidR="00C15E5A">
        <w:t xml:space="preserve"> </w:t>
      </w:r>
      <w:r w:rsidRPr="000B5238">
        <w:t>22:33</w:t>
      </w:r>
      <w:r w:rsidR="00F75094">
        <w:t>;</w:t>
      </w:r>
      <w:r w:rsidR="00C15E5A">
        <w:t xml:space="preserve"> </w:t>
      </w:r>
      <w:r w:rsidR="00F75094">
        <w:t>Habakkuk</w:t>
      </w:r>
      <w:r w:rsidR="00C15E5A">
        <w:t xml:space="preserve"> </w:t>
      </w:r>
      <w:r w:rsidR="00F75094">
        <w:t>3:19</w:t>
      </w:r>
    </w:p>
    <w:p w:rsidR="00152914" w:rsidRDefault="00152914" w:rsidP="002306D7">
      <w:pPr>
        <w:tabs>
          <w:tab w:val="left" w:pos="1080"/>
        </w:tabs>
        <w:ind w:left="720" w:right="720"/>
      </w:pPr>
      <w:r>
        <w:t>“God</w:t>
      </w:r>
      <w:r w:rsidR="00C15E5A">
        <w:t xml:space="preserve"> </w:t>
      </w:r>
      <w:r>
        <w:t>is</w:t>
      </w:r>
      <w:r w:rsidR="00C15E5A">
        <w:t xml:space="preserve"> </w:t>
      </w:r>
      <w:r>
        <w:t>great….”</w:t>
      </w:r>
      <w:r w:rsidR="00C15E5A">
        <w:t xml:space="preserve"> </w:t>
      </w:r>
      <w:r>
        <w:t>—</w:t>
      </w:r>
      <w:r w:rsidR="00C15E5A">
        <w:t xml:space="preserve"> </w:t>
      </w:r>
      <w:r>
        <w:t>Job</w:t>
      </w:r>
      <w:r w:rsidR="00C15E5A">
        <w:t xml:space="preserve"> </w:t>
      </w:r>
      <w:r>
        <w:t>36:26</w:t>
      </w:r>
      <w:r w:rsidR="001D4AF1">
        <w:t>;</w:t>
      </w:r>
      <w:r w:rsidR="00C15E5A">
        <w:t xml:space="preserve"> </w:t>
      </w:r>
      <w:r w:rsidR="001D4AF1">
        <w:t>Psalm</w:t>
      </w:r>
      <w:r w:rsidR="00C15E5A">
        <w:t xml:space="preserve"> </w:t>
      </w:r>
      <w:r w:rsidR="001D4AF1">
        <w:t>77:13</w:t>
      </w:r>
    </w:p>
    <w:p w:rsidR="00152914" w:rsidRDefault="00152914" w:rsidP="002306D7">
      <w:pPr>
        <w:tabs>
          <w:tab w:val="left" w:pos="1080"/>
        </w:tabs>
        <w:ind w:left="720" w:right="720"/>
      </w:pPr>
      <w:r>
        <w:t>“God</w:t>
      </w:r>
      <w:r w:rsidR="00C15E5A">
        <w:t xml:space="preserve"> </w:t>
      </w:r>
      <w:r>
        <w:t>judges</w:t>
      </w:r>
      <w:r w:rsidR="00C15E5A">
        <w:t xml:space="preserve"> </w:t>
      </w:r>
      <w:r>
        <w:t>…</w:t>
      </w:r>
      <w:r w:rsidR="00C15E5A">
        <w:t xml:space="preserve"> </w:t>
      </w:r>
      <w:r>
        <w:t>and</w:t>
      </w:r>
      <w:r w:rsidR="00C15E5A">
        <w:t xml:space="preserve"> </w:t>
      </w:r>
      <w:r>
        <w:t>is</w:t>
      </w:r>
      <w:r w:rsidR="00C15E5A">
        <w:t xml:space="preserve"> </w:t>
      </w:r>
      <w:r>
        <w:t>angry….”</w:t>
      </w:r>
      <w:r w:rsidR="00C15E5A">
        <w:t xml:space="preserve"> </w:t>
      </w:r>
      <w:r>
        <w:t>—</w:t>
      </w:r>
      <w:r w:rsidR="00C15E5A">
        <w:t xml:space="preserve"> </w:t>
      </w:r>
      <w:r>
        <w:t>Psalm</w:t>
      </w:r>
      <w:r w:rsidR="00C15E5A">
        <w:t xml:space="preserve"> </w:t>
      </w:r>
      <w:r>
        <w:t>7:11;</w:t>
      </w:r>
      <w:r w:rsidR="00C15E5A">
        <w:t xml:space="preserve"> </w:t>
      </w:r>
      <w:r>
        <w:t>50:6</w:t>
      </w:r>
      <w:r w:rsidR="001D4AF1">
        <w:t>;</w:t>
      </w:r>
      <w:r w:rsidR="00C15E5A">
        <w:t xml:space="preserve"> </w:t>
      </w:r>
      <w:r w:rsidR="001D4AF1">
        <w:t>75:7</w:t>
      </w:r>
    </w:p>
    <w:p w:rsidR="00152914" w:rsidRDefault="00152914" w:rsidP="002306D7">
      <w:pPr>
        <w:tabs>
          <w:tab w:val="left" w:pos="1080"/>
        </w:tabs>
        <w:ind w:left="720" w:right="720"/>
      </w:pPr>
      <w:r>
        <w:t>“</w:t>
      </w:r>
      <w:r w:rsidRPr="00152914">
        <w:t>Thy</w:t>
      </w:r>
      <w:r w:rsidR="00C15E5A">
        <w:t xml:space="preserve"> </w:t>
      </w:r>
      <w:r w:rsidRPr="00152914">
        <w:t>throne,</w:t>
      </w:r>
      <w:r w:rsidR="00C15E5A">
        <w:t xml:space="preserve"> </w:t>
      </w:r>
      <w:r w:rsidRPr="00152914">
        <w:t>O</w:t>
      </w:r>
      <w:r w:rsidR="00C15E5A">
        <w:t xml:space="preserve"> </w:t>
      </w:r>
      <w:r w:rsidRPr="00152914">
        <w:t>God,</w:t>
      </w:r>
      <w:r w:rsidR="00C15E5A">
        <w:t xml:space="preserve"> </w:t>
      </w:r>
      <w:r w:rsidRPr="00152914">
        <w:t>is</w:t>
      </w:r>
      <w:r w:rsidR="00C15E5A">
        <w:t xml:space="preserve"> </w:t>
      </w:r>
      <w:r w:rsidRPr="00152914">
        <w:t>for</w:t>
      </w:r>
      <w:r w:rsidR="00C15E5A">
        <w:t xml:space="preserve"> </w:t>
      </w:r>
      <w:r w:rsidRPr="00152914">
        <w:t>ever</w:t>
      </w:r>
      <w:r w:rsidR="00C15E5A">
        <w:t xml:space="preserve"> </w:t>
      </w:r>
      <w:r w:rsidRPr="00152914">
        <w:t>and</w:t>
      </w:r>
      <w:r w:rsidR="00C15E5A">
        <w:t xml:space="preserve"> </w:t>
      </w:r>
      <w:r w:rsidRPr="00152914">
        <w:t>ever</w:t>
      </w:r>
      <w:r>
        <w:t>….”</w:t>
      </w:r>
      <w:r w:rsidR="00C15E5A">
        <w:t xml:space="preserve"> </w:t>
      </w:r>
      <w:r>
        <w:t>—</w:t>
      </w:r>
      <w:r w:rsidR="00C15E5A">
        <w:t xml:space="preserve"> </w:t>
      </w:r>
      <w:r>
        <w:t>Psalm</w:t>
      </w:r>
      <w:r w:rsidR="00C15E5A">
        <w:t xml:space="preserve"> </w:t>
      </w:r>
      <w:r>
        <w:t>45:6;</w:t>
      </w:r>
      <w:r w:rsidR="00C15E5A">
        <w:t xml:space="preserve"> </w:t>
      </w:r>
      <w:r>
        <w:t>48:14</w:t>
      </w:r>
    </w:p>
    <w:p w:rsidR="00152914" w:rsidRDefault="00152914" w:rsidP="002306D7">
      <w:pPr>
        <w:tabs>
          <w:tab w:val="left" w:pos="1080"/>
        </w:tabs>
        <w:ind w:left="720" w:right="720"/>
      </w:pPr>
      <w:r>
        <w:lastRenderedPageBreak/>
        <w:t>“</w:t>
      </w:r>
      <w:r w:rsidRPr="00152914">
        <w:t>God</w:t>
      </w:r>
      <w:r w:rsidR="00C15E5A">
        <w:t xml:space="preserve"> </w:t>
      </w:r>
      <w:r w:rsidRPr="00152914">
        <w:t>is</w:t>
      </w:r>
      <w:r w:rsidR="00C15E5A">
        <w:t xml:space="preserve"> </w:t>
      </w:r>
      <w:r w:rsidRPr="00152914">
        <w:t>our</w:t>
      </w:r>
      <w:r w:rsidR="00C15E5A">
        <w:t xml:space="preserve"> </w:t>
      </w:r>
      <w:r w:rsidRPr="00152914">
        <w:t>refuge</w:t>
      </w:r>
      <w:r w:rsidR="00C15E5A">
        <w:t xml:space="preserve"> </w:t>
      </w:r>
      <w:r w:rsidRPr="00152914">
        <w:t>and</w:t>
      </w:r>
      <w:r w:rsidR="00C15E5A">
        <w:t xml:space="preserve"> </w:t>
      </w:r>
      <w:r w:rsidRPr="00152914">
        <w:t>strength</w:t>
      </w:r>
      <w:r>
        <w:t>….”</w:t>
      </w:r>
      <w:r w:rsidR="00C15E5A">
        <w:t xml:space="preserve"> </w:t>
      </w:r>
      <w:r>
        <w:t>—</w:t>
      </w:r>
      <w:r w:rsidR="00C15E5A">
        <w:t xml:space="preserve"> </w:t>
      </w:r>
      <w:r>
        <w:t>Psalm</w:t>
      </w:r>
      <w:r w:rsidR="00C15E5A">
        <w:t xml:space="preserve"> </w:t>
      </w:r>
      <w:r>
        <w:t>46:1</w:t>
      </w:r>
      <w:r w:rsidR="005B5ACA">
        <w:t>;</w:t>
      </w:r>
      <w:r w:rsidR="00C15E5A">
        <w:t xml:space="preserve"> </w:t>
      </w:r>
      <w:r w:rsidR="005B5ACA">
        <w:t>62:7,</w:t>
      </w:r>
      <w:r w:rsidR="00C15E5A">
        <w:t xml:space="preserve"> </w:t>
      </w:r>
      <w:r w:rsidR="005B5ACA">
        <w:t>8</w:t>
      </w:r>
      <w:r w:rsidR="005370DE">
        <w:t>;</w:t>
      </w:r>
      <w:r w:rsidR="00C15E5A">
        <w:t xml:space="preserve"> </w:t>
      </w:r>
      <w:r w:rsidR="005370DE">
        <w:t>73:26</w:t>
      </w:r>
      <w:r w:rsidR="001D4AF1">
        <w:t>;</w:t>
      </w:r>
      <w:r w:rsidR="00C15E5A">
        <w:t xml:space="preserve"> </w:t>
      </w:r>
      <w:r w:rsidR="001D4AF1">
        <w:t>94:22</w:t>
      </w:r>
    </w:p>
    <w:p w:rsidR="005B5ACA" w:rsidRDefault="005B5ACA" w:rsidP="002306D7">
      <w:pPr>
        <w:tabs>
          <w:tab w:val="left" w:pos="1080"/>
        </w:tabs>
        <w:ind w:left="720" w:right="720"/>
      </w:pPr>
      <w:r>
        <w:t>“God</w:t>
      </w:r>
      <w:r w:rsidR="00C15E5A">
        <w:t xml:space="preserve"> </w:t>
      </w:r>
      <w:r>
        <w:t>is</w:t>
      </w:r>
      <w:r w:rsidR="00C15E5A">
        <w:t xml:space="preserve"> </w:t>
      </w:r>
      <w:r>
        <w:t>my</w:t>
      </w:r>
      <w:r w:rsidR="00C15E5A">
        <w:t xml:space="preserve"> </w:t>
      </w:r>
      <w:r>
        <w:t>helper….”</w:t>
      </w:r>
      <w:r w:rsidR="00C15E5A">
        <w:t xml:space="preserve"> </w:t>
      </w:r>
      <w:r>
        <w:t>—</w:t>
      </w:r>
      <w:r w:rsidR="00C15E5A">
        <w:t xml:space="preserve"> </w:t>
      </w:r>
      <w:r>
        <w:t>Psalm</w:t>
      </w:r>
      <w:r w:rsidR="00C15E5A">
        <w:t xml:space="preserve"> </w:t>
      </w:r>
      <w:r>
        <w:t>54:4</w:t>
      </w:r>
    </w:p>
    <w:p w:rsidR="005B5ACA" w:rsidRDefault="005B5ACA" w:rsidP="002306D7">
      <w:pPr>
        <w:tabs>
          <w:tab w:val="left" w:pos="1080"/>
        </w:tabs>
        <w:ind w:left="720" w:right="720"/>
      </w:pPr>
      <w:r>
        <w:t>“God</w:t>
      </w:r>
      <w:r w:rsidR="00C15E5A">
        <w:t xml:space="preserve"> </w:t>
      </w:r>
      <w:r>
        <w:t>is</w:t>
      </w:r>
      <w:r w:rsidR="00C15E5A">
        <w:t xml:space="preserve"> </w:t>
      </w:r>
      <w:r>
        <w:t>my</w:t>
      </w:r>
      <w:r w:rsidR="00C15E5A">
        <w:t xml:space="preserve"> </w:t>
      </w:r>
      <w:r>
        <w:t>defense….”</w:t>
      </w:r>
      <w:r w:rsidR="00C15E5A">
        <w:t xml:space="preserve"> </w:t>
      </w:r>
      <w:r>
        <w:t>—</w:t>
      </w:r>
      <w:r w:rsidR="00C15E5A">
        <w:t xml:space="preserve"> </w:t>
      </w:r>
      <w:r>
        <w:t>Psalm</w:t>
      </w:r>
      <w:r w:rsidR="00C15E5A">
        <w:t xml:space="preserve"> </w:t>
      </w:r>
      <w:r>
        <w:t>59:9,</w:t>
      </w:r>
      <w:r w:rsidR="00C15E5A">
        <w:t xml:space="preserve"> </w:t>
      </w:r>
      <w:r>
        <w:t>17</w:t>
      </w:r>
    </w:p>
    <w:p w:rsidR="005B5ACA" w:rsidRDefault="005B5ACA" w:rsidP="002306D7">
      <w:pPr>
        <w:tabs>
          <w:tab w:val="left" w:pos="1080"/>
        </w:tabs>
        <w:ind w:left="720" w:right="720"/>
      </w:pPr>
      <w:r>
        <w:t>“God</w:t>
      </w:r>
      <w:r w:rsidR="00C15E5A">
        <w:t xml:space="preserve"> </w:t>
      </w:r>
      <w:r>
        <w:t>is</w:t>
      </w:r>
      <w:r w:rsidR="00C15E5A">
        <w:t xml:space="preserve"> </w:t>
      </w:r>
      <w:r>
        <w:t>my</w:t>
      </w:r>
      <w:r w:rsidR="00C15E5A">
        <w:t xml:space="preserve"> </w:t>
      </w:r>
      <w:r>
        <w:t>salvation….”</w:t>
      </w:r>
      <w:r w:rsidR="00C15E5A">
        <w:t xml:space="preserve"> </w:t>
      </w:r>
      <w:r>
        <w:t>—</w:t>
      </w:r>
      <w:r w:rsidR="00C15E5A">
        <w:t xml:space="preserve"> </w:t>
      </w:r>
      <w:r>
        <w:t>Psalm</w:t>
      </w:r>
      <w:r w:rsidR="00C15E5A">
        <w:t xml:space="preserve"> </w:t>
      </w:r>
      <w:r>
        <w:t>62:7;</w:t>
      </w:r>
      <w:r w:rsidR="00C15E5A">
        <w:t xml:space="preserve"> </w:t>
      </w:r>
      <w:r>
        <w:t>68:20</w:t>
      </w:r>
      <w:r w:rsidR="001D4AF1">
        <w:t>;</w:t>
      </w:r>
      <w:r w:rsidR="00C15E5A">
        <w:t xml:space="preserve"> </w:t>
      </w:r>
      <w:r w:rsidR="001D4AF1">
        <w:t>Isaiah</w:t>
      </w:r>
      <w:r w:rsidR="00C15E5A">
        <w:t xml:space="preserve"> </w:t>
      </w:r>
      <w:r w:rsidR="001D4AF1">
        <w:t>12:2</w:t>
      </w:r>
      <w:r w:rsidR="00F75094">
        <w:t>;</w:t>
      </w:r>
      <w:r w:rsidR="00C15E5A">
        <w:t xml:space="preserve"> </w:t>
      </w:r>
      <w:r w:rsidR="00F75094">
        <w:t>Jeremiah</w:t>
      </w:r>
      <w:r w:rsidR="00C15E5A">
        <w:t xml:space="preserve"> </w:t>
      </w:r>
      <w:r w:rsidR="00F75094">
        <w:t>3:23</w:t>
      </w:r>
    </w:p>
    <w:p w:rsidR="005B5ACA" w:rsidRDefault="005B5ACA" w:rsidP="002306D7">
      <w:pPr>
        <w:tabs>
          <w:tab w:val="left" w:pos="1080"/>
        </w:tabs>
        <w:ind w:left="720" w:right="720"/>
      </w:pPr>
      <w:r>
        <w:t>“God</w:t>
      </w:r>
      <w:r w:rsidR="00C15E5A">
        <w:t xml:space="preserve"> </w:t>
      </w:r>
      <w:r>
        <w:t>is</w:t>
      </w:r>
      <w:r w:rsidR="00C15E5A">
        <w:t xml:space="preserve"> </w:t>
      </w:r>
      <w:r>
        <w:t>good….”</w:t>
      </w:r>
      <w:r w:rsidR="00C15E5A">
        <w:t xml:space="preserve"> </w:t>
      </w:r>
      <w:r>
        <w:t>—</w:t>
      </w:r>
      <w:r w:rsidR="00C15E5A">
        <w:t xml:space="preserve"> </w:t>
      </w:r>
      <w:r>
        <w:t>Psalm</w:t>
      </w:r>
      <w:r w:rsidR="00C15E5A">
        <w:t xml:space="preserve"> </w:t>
      </w:r>
      <w:r>
        <w:t>73:1</w:t>
      </w:r>
      <w:r w:rsidR="00DB12BE">
        <w:t>;</w:t>
      </w:r>
      <w:r w:rsidR="00C15E5A">
        <w:t xml:space="preserve"> </w:t>
      </w:r>
      <w:r w:rsidR="00DB12BE">
        <w:t>100:5</w:t>
      </w:r>
    </w:p>
    <w:p w:rsidR="001D4AF1" w:rsidRDefault="001D4AF1" w:rsidP="002306D7">
      <w:pPr>
        <w:tabs>
          <w:tab w:val="left" w:pos="1080"/>
        </w:tabs>
        <w:ind w:left="720" w:right="720"/>
      </w:pPr>
      <w:r>
        <w:t>“God</w:t>
      </w:r>
      <w:r w:rsidR="00C15E5A">
        <w:t xml:space="preserve"> </w:t>
      </w:r>
      <w:r>
        <w:t>is</w:t>
      </w:r>
      <w:r w:rsidR="00C15E5A">
        <w:t xml:space="preserve"> </w:t>
      </w:r>
      <w:r>
        <w:t>my</w:t>
      </w:r>
      <w:r w:rsidR="00C15E5A">
        <w:t xml:space="preserve"> </w:t>
      </w:r>
      <w:r>
        <w:t>king….”</w:t>
      </w:r>
      <w:r w:rsidR="00C15E5A">
        <w:t xml:space="preserve"> </w:t>
      </w:r>
      <w:r>
        <w:t>—</w:t>
      </w:r>
      <w:r w:rsidR="00C15E5A">
        <w:t xml:space="preserve"> </w:t>
      </w:r>
      <w:r>
        <w:t>Psalm</w:t>
      </w:r>
      <w:r w:rsidR="00C15E5A">
        <w:t xml:space="preserve"> </w:t>
      </w:r>
      <w:r>
        <w:t>74:12;</w:t>
      </w:r>
      <w:r w:rsidR="00C15E5A">
        <w:t xml:space="preserve"> </w:t>
      </w:r>
      <w:r>
        <w:t>118:27</w:t>
      </w:r>
    </w:p>
    <w:p w:rsidR="001D4AF1" w:rsidRDefault="001D4AF1" w:rsidP="002306D7">
      <w:pPr>
        <w:tabs>
          <w:tab w:val="left" w:pos="1080"/>
        </w:tabs>
        <w:ind w:left="720" w:right="720"/>
      </w:pPr>
      <w:r>
        <w:t>“</w:t>
      </w:r>
      <w:r w:rsidRPr="001D4AF1">
        <w:t>God</w:t>
      </w:r>
      <w:r w:rsidR="00C15E5A">
        <w:t xml:space="preserve"> </w:t>
      </w:r>
      <w:r w:rsidRPr="001D4AF1">
        <w:t>is</w:t>
      </w:r>
      <w:r w:rsidR="00C15E5A">
        <w:t xml:space="preserve"> </w:t>
      </w:r>
      <w:r w:rsidRPr="001D4AF1">
        <w:t>a</w:t>
      </w:r>
      <w:r w:rsidR="00C15E5A">
        <w:t xml:space="preserve"> </w:t>
      </w:r>
      <w:r w:rsidRPr="001D4AF1">
        <w:t>sun</w:t>
      </w:r>
      <w:r w:rsidR="00C15E5A">
        <w:t xml:space="preserve"> </w:t>
      </w:r>
      <w:r w:rsidRPr="001D4AF1">
        <w:t>and</w:t>
      </w:r>
      <w:r w:rsidR="00C15E5A">
        <w:t xml:space="preserve"> </w:t>
      </w:r>
      <w:r w:rsidRPr="001D4AF1">
        <w:t>shield</w:t>
      </w:r>
      <w:r>
        <w:t>….”</w:t>
      </w:r>
      <w:r w:rsidR="00C15E5A">
        <w:t xml:space="preserve"> </w:t>
      </w:r>
      <w:r>
        <w:t>—</w:t>
      </w:r>
      <w:r w:rsidR="00C15E5A">
        <w:t xml:space="preserve"> </w:t>
      </w:r>
      <w:r>
        <w:t>Psalm</w:t>
      </w:r>
      <w:r w:rsidR="00C15E5A">
        <w:t xml:space="preserve"> </w:t>
      </w:r>
      <w:r>
        <w:t>84:11</w:t>
      </w:r>
    </w:p>
    <w:p w:rsidR="001D4AF1" w:rsidRDefault="001D4AF1" w:rsidP="002306D7">
      <w:pPr>
        <w:tabs>
          <w:tab w:val="left" w:pos="1080"/>
        </w:tabs>
        <w:ind w:left="720" w:right="720"/>
      </w:pPr>
      <w:r>
        <w:t>“</w:t>
      </w:r>
      <w:r w:rsidRPr="001D4AF1">
        <w:t>God</w:t>
      </w:r>
      <w:r w:rsidR="00C15E5A">
        <w:t xml:space="preserve"> </w:t>
      </w:r>
      <w:r w:rsidRPr="001D4AF1">
        <w:t>is</w:t>
      </w:r>
      <w:r w:rsidR="00C15E5A">
        <w:t xml:space="preserve"> </w:t>
      </w:r>
      <w:r>
        <w:t>holy….”</w:t>
      </w:r>
      <w:r w:rsidR="00C15E5A">
        <w:t xml:space="preserve"> </w:t>
      </w:r>
      <w:r>
        <w:t>—</w:t>
      </w:r>
      <w:r w:rsidR="00C15E5A">
        <w:t xml:space="preserve"> </w:t>
      </w:r>
      <w:r>
        <w:t>Psalm</w:t>
      </w:r>
      <w:r w:rsidR="00C15E5A">
        <w:t xml:space="preserve"> </w:t>
      </w:r>
      <w:r>
        <w:t>99:9</w:t>
      </w:r>
    </w:p>
    <w:p w:rsidR="001D4AF1" w:rsidRDefault="001D4AF1" w:rsidP="002306D7">
      <w:pPr>
        <w:tabs>
          <w:tab w:val="left" w:pos="1080"/>
        </w:tabs>
        <w:ind w:left="720" w:right="720"/>
      </w:pPr>
      <w:r>
        <w:t>“God</w:t>
      </w:r>
      <w:r w:rsidR="00C15E5A">
        <w:t xml:space="preserve"> </w:t>
      </w:r>
      <w:r>
        <w:t>does</w:t>
      </w:r>
      <w:r w:rsidR="00C15E5A">
        <w:t xml:space="preserve"> </w:t>
      </w:r>
      <w:r>
        <w:t>what</w:t>
      </w:r>
      <w:r w:rsidR="00C15E5A">
        <w:t xml:space="preserve"> </w:t>
      </w:r>
      <w:r>
        <w:t>He</w:t>
      </w:r>
      <w:r w:rsidR="00C15E5A">
        <w:t xml:space="preserve"> </w:t>
      </w:r>
      <w:r>
        <w:t>pleases….”</w:t>
      </w:r>
      <w:r w:rsidR="00C15E5A">
        <w:t xml:space="preserve"> </w:t>
      </w:r>
      <w:r>
        <w:t>—</w:t>
      </w:r>
      <w:r w:rsidR="00C15E5A">
        <w:t xml:space="preserve"> </w:t>
      </w:r>
      <w:r>
        <w:t>Psalm</w:t>
      </w:r>
      <w:r w:rsidR="00C15E5A">
        <w:t xml:space="preserve"> </w:t>
      </w:r>
      <w:r>
        <w:t>115:3</w:t>
      </w:r>
    </w:p>
    <w:p w:rsidR="00F75094" w:rsidRDefault="00F75094" w:rsidP="002306D7">
      <w:pPr>
        <w:tabs>
          <w:tab w:val="left" w:pos="1080"/>
        </w:tabs>
        <w:ind w:left="720" w:right="720"/>
      </w:pPr>
      <w:r>
        <w:t>“</w:t>
      </w:r>
      <w:r w:rsidRPr="001D4AF1">
        <w:t>God</w:t>
      </w:r>
      <w:r w:rsidR="00C15E5A">
        <w:t xml:space="preserve"> </w:t>
      </w:r>
      <w:r w:rsidRPr="001D4AF1">
        <w:t>is</w:t>
      </w:r>
      <w:r w:rsidR="00C15E5A">
        <w:t xml:space="preserve"> </w:t>
      </w:r>
      <w:r>
        <w:t>righteous….”</w:t>
      </w:r>
      <w:r w:rsidR="00C15E5A">
        <w:t xml:space="preserve"> </w:t>
      </w:r>
      <w:r>
        <w:t>—</w:t>
      </w:r>
      <w:r w:rsidR="00C15E5A">
        <w:t xml:space="preserve"> </w:t>
      </w:r>
      <w:r>
        <w:t>Daniel</w:t>
      </w:r>
      <w:r w:rsidR="00C15E5A">
        <w:t xml:space="preserve"> </w:t>
      </w:r>
      <w:r>
        <w:t>9:14</w:t>
      </w:r>
    </w:p>
    <w:p w:rsidR="00F75094" w:rsidRDefault="00F75094" w:rsidP="002306D7">
      <w:pPr>
        <w:tabs>
          <w:tab w:val="left" w:pos="1080"/>
        </w:tabs>
        <w:ind w:left="720" w:right="720"/>
      </w:pPr>
      <w:r>
        <w:t>“</w:t>
      </w:r>
      <w:r w:rsidRPr="001D4AF1">
        <w:t>God</w:t>
      </w:r>
      <w:r w:rsidR="00C15E5A">
        <w:t xml:space="preserve"> </w:t>
      </w:r>
      <w:r w:rsidRPr="001D4AF1">
        <w:t>is</w:t>
      </w:r>
      <w:r w:rsidR="00C15E5A">
        <w:t xml:space="preserve"> </w:t>
      </w:r>
      <w:r>
        <w:t>able….”</w:t>
      </w:r>
      <w:r w:rsidR="00C15E5A">
        <w:t xml:space="preserve"> </w:t>
      </w:r>
      <w:r>
        <w:t>—</w:t>
      </w:r>
      <w:r w:rsidR="00C15E5A">
        <w:t xml:space="preserve"> </w:t>
      </w:r>
      <w:r>
        <w:t>Luke</w:t>
      </w:r>
      <w:r w:rsidR="00C15E5A">
        <w:t xml:space="preserve"> </w:t>
      </w:r>
      <w:r>
        <w:t>3:8</w:t>
      </w:r>
      <w:r w:rsidR="00D971F1">
        <w:t>;</w:t>
      </w:r>
      <w:r w:rsidR="00C15E5A">
        <w:t xml:space="preserve"> </w:t>
      </w:r>
      <w:r w:rsidR="00D971F1">
        <w:t>Romans</w:t>
      </w:r>
      <w:r w:rsidR="00C15E5A">
        <w:t xml:space="preserve"> </w:t>
      </w:r>
      <w:r w:rsidR="00D971F1">
        <w:t>14:4</w:t>
      </w:r>
      <w:r w:rsidR="00D97B8F">
        <w:t>;</w:t>
      </w:r>
      <w:r w:rsidR="00C15E5A">
        <w:t xml:space="preserve"> </w:t>
      </w:r>
      <w:r w:rsidR="00D97B8F">
        <w:t>2</w:t>
      </w:r>
      <w:r w:rsidR="00C15E5A">
        <w:t xml:space="preserve"> </w:t>
      </w:r>
      <w:r w:rsidR="00D97B8F">
        <w:t>Corinthians</w:t>
      </w:r>
      <w:r w:rsidR="00C15E5A">
        <w:t xml:space="preserve"> </w:t>
      </w:r>
      <w:r w:rsidR="00D97B8F">
        <w:t>9:8</w:t>
      </w:r>
    </w:p>
    <w:p w:rsidR="001C1376" w:rsidRDefault="001C1376" w:rsidP="002306D7">
      <w:pPr>
        <w:tabs>
          <w:tab w:val="left" w:pos="1080"/>
        </w:tabs>
        <w:ind w:left="720" w:right="720"/>
      </w:pPr>
      <w:r>
        <w:t>“</w:t>
      </w:r>
      <w:r w:rsidRPr="001D4AF1">
        <w:t>God</w:t>
      </w:r>
      <w:r w:rsidR="00C15E5A">
        <w:t xml:space="preserve"> </w:t>
      </w:r>
      <w:r w:rsidRPr="001D4AF1">
        <w:t>is</w:t>
      </w:r>
      <w:r w:rsidR="00C15E5A">
        <w:t xml:space="preserve"> </w:t>
      </w:r>
      <w:r>
        <w:t>true….”</w:t>
      </w:r>
      <w:r w:rsidR="00C15E5A">
        <w:t xml:space="preserve"> </w:t>
      </w:r>
      <w:r>
        <w:t>—</w:t>
      </w:r>
      <w:r w:rsidR="00C15E5A">
        <w:t xml:space="preserve"> </w:t>
      </w:r>
      <w:r>
        <w:t>John</w:t>
      </w:r>
      <w:r w:rsidR="00C15E5A">
        <w:t xml:space="preserve"> </w:t>
      </w:r>
      <w:r>
        <w:t>3:33</w:t>
      </w:r>
      <w:r w:rsidR="00D97B8F">
        <w:t>;</w:t>
      </w:r>
      <w:r w:rsidR="00C15E5A">
        <w:t xml:space="preserve"> </w:t>
      </w:r>
      <w:r w:rsidR="00D97B8F">
        <w:t>2</w:t>
      </w:r>
      <w:r w:rsidR="00C15E5A">
        <w:t xml:space="preserve"> </w:t>
      </w:r>
      <w:r w:rsidR="00D97B8F">
        <w:t>Corinthians</w:t>
      </w:r>
      <w:r w:rsidR="00C15E5A">
        <w:t xml:space="preserve"> </w:t>
      </w:r>
      <w:r w:rsidR="00D97B8F">
        <w:t>1:18</w:t>
      </w:r>
    </w:p>
    <w:p w:rsidR="001C1376" w:rsidRDefault="009C70DC" w:rsidP="002306D7">
      <w:pPr>
        <w:tabs>
          <w:tab w:val="left" w:pos="1080"/>
        </w:tabs>
        <w:ind w:left="720" w:right="720"/>
      </w:pPr>
      <w:r>
        <w:t>“</w:t>
      </w:r>
      <w:r w:rsidRPr="001D4AF1">
        <w:t>God</w:t>
      </w:r>
      <w:r w:rsidR="00C15E5A">
        <w:t xml:space="preserve"> </w:t>
      </w:r>
      <w:r w:rsidRPr="001D4AF1">
        <w:t>is</w:t>
      </w:r>
      <w:r w:rsidR="00C15E5A">
        <w:t xml:space="preserve"> </w:t>
      </w:r>
      <w:r>
        <w:t>Spirit….”</w:t>
      </w:r>
      <w:r w:rsidR="00C15E5A">
        <w:t xml:space="preserve"> </w:t>
      </w:r>
      <w:r>
        <w:t>—</w:t>
      </w:r>
      <w:r w:rsidR="00C15E5A">
        <w:t xml:space="preserve"> </w:t>
      </w:r>
      <w:r>
        <w:t>John</w:t>
      </w:r>
      <w:r w:rsidR="00C15E5A">
        <w:t xml:space="preserve"> </w:t>
      </w:r>
      <w:r>
        <w:t>4:24</w:t>
      </w:r>
    </w:p>
    <w:p w:rsidR="00B17F8F" w:rsidRDefault="00B17F8F" w:rsidP="002306D7">
      <w:pPr>
        <w:tabs>
          <w:tab w:val="left" w:pos="1080"/>
        </w:tabs>
        <w:ind w:left="720" w:right="720"/>
      </w:pPr>
      <w:r>
        <w:t>“</w:t>
      </w:r>
      <w:r w:rsidRPr="001D4AF1">
        <w:t>God</w:t>
      </w:r>
      <w:r w:rsidR="00C15E5A">
        <w:t xml:space="preserve"> </w:t>
      </w:r>
      <w:r w:rsidRPr="001D4AF1">
        <w:t>is</w:t>
      </w:r>
      <w:r w:rsidR="00C15E5A">
        <w:t xml:space="preserve"> </w:t>
      </w:r>
      <w:r>
        <w:t>glorified….”</w:t>
      </w:r>
      <w:r w:rsidR="00C15E5A">
        <w:t xml:space="preserve"> </w:t>
      </w:r>
      <w:r>
        <w:t>—</w:t>
      </w:r>
      <w:r w:rsidR="00C15E5A">
        <w:t xml:space="preserve"> </w:t>
      </w:r>
      <w:r>
        <w:t>John</w:t>
      </w:r>
      <w:r w:rsidR="00C15E5A">
        <w:t xml:space="preserve"> </w:t>
      </w:r>
      <w:r>
        <w:t>13:31</w:t>
      </w:r>
    </w:p>
    <w:p w:rsidR="00D971F1" w:rsidRDefault="00D971F1" w:rsidP="002306D7">
      <w:pPr>
        <w:tabs>
          <w:tab w:val="left" w:pos="1080"/>
        </w:tabs>
        <w:ind w:left="720" w:right="720"/>
      </w:pPr>
      <w:r>
        <w:t>“</w:t>
      </w:r>
      <w:r w:rsidRPr="001D4AF1">
        <w:t>God</w:t>
      </w:r>
      <w:r w:rsidR="00C15E5A">
        <w:t xml:space="preserve"> </w:t>
      </w:r>
      <w:r w:rsidRPr="001D4AF1">
        <w:t>is</w:t>
      </w:r>
      <w:r w:rsidR="00C15E5A">
        <w:t xml:space="preserve"> </w:t>
      </w:r>
      <w:r>
        <w:t>my</w:t>
      </w:r>
      <w:r w:rsidR="00C15E5A">
        <w:t xml:space="preserve"> </w:t>
      </w:r>
      <w:r>
        <w:t>witness….”</w:t>
      </w:r>
      <w:r w:rsidR="00C15E5A">
        <w:t xml:space="preserve"> </w:t>
      </w:r>
      <w:r>
        <w:t>—</w:t>
      </w:r>
      <w:r w:rsidR="00C15E5A">
        <w:t xml:space="preserve"> </w:t>
      </w:r>
      <w:r>
        <w:t>Romans</w:t>
      </w:r>
      <w:r w:rsidR="00C15E5A">
        <w:t xml:space="preserve"> </w:t>
      </w:r>
      <w:r>
        <w:t>1:9</w:t>
      </w:r>
      <w:r w:rsidR="00D97B8F">
        <w:t>;</w:t>
      </w:r>
      <w:r w:rsidR="00C15E5A">
        <w:t xml:space="preserve"> </w:t>
      </w:r>
      <w:r w:rsidR="00D97B8F">
        <w:t>Philippians</w:t>
      </w:r>
      <w:r w:rsidR="00C15E5A">
        <w:t xml:space="preserve"> </w:t>
      </w:r>
      <w:r w:rsidR="00D97B8F">
        <w:t>1:8;</w:t>
      </w:r>
      <w:r w:rsidR="00C15E5A">
        <w:t xml:space="preserve"> </w:t>
      </w:r>
      <w:r w:rsidR="00D97B8F">
        <w:t>1</w:t>
      </w:r>
      <w:r w:rsidR="00C15E5A">
        <w:t xml:space="preserve"> </w:t>
      </w:r>
      <w:r w:rsidR="00D97B8F">
        <w:t>Thessalonians</w:t>
      </w:r>
      <w:r w:rsidR="00C15E5A">
        <w:t xml:space="preserve"> </w:t>
      </w:r>
      <w:r w:rsidR="00D97B8F">
        <w:t>2:5</w:t>
      </w:r>
      <w:r w:rsidR="00CD3BA0">
        <w:t>;</w:t>
      </w:r>
      <w:r w:rsidR="00C15E5A">
        <w:t xml:space="preserve"> </w:t>
      </w:r>
      <w:r w:rsidR="00CD3BA0">
        <w:t>1</w:t>
      </w:r>
      <w:r w:rsidR="00C15E5A">
        <w:t xml:space="preserve"> </w:t>
      </w:r>
      <w:r w:rsidR="00CD3BA0">
        <w:t>John</w:t>
      </w:r>
      <w:r w:rsidR="00C15E5A">
        <w:t xml:space="preserve"> </w:t>
      </w:r>
      <w:r w:rsidR="00CD3BA0">
        <w:t>5:9</w:t>
      </w:r>
    </w:p>
    <w:p w:rsidR="00D971F1" w:rsidRDefault="00D971F1" w:rsidP="002306D7">
      <w:pPr>
        <w:tabs>
          <w:tab w:val="left" w:pos="1080"/>
        </w:tabs>
        <w:ind w:left="720" w:right="720"/>
      </w:pPr>
      <w:r>
        <w:t>“</w:t>
      </w:r>
      <w:r w:rsidRPr="001D4AF1">
        <w:t>God</w:t>
      </w:r>
      <w:r w:rsidR="00C15E5A">
        <w:t xml:space="preserve"> </w:t>
      </w:r>
      <w:r w:rsidRPr="001D4AF1">
        <w:t>is</w:t>
      </w:r>
      <w:r w:rsidR="00C15E5A">
        <w:t xml:space="preserve"> </w:t>
      </w:r>
      <w:r>
        <w:t>faithful….”</w:t>
      </w:r>
      <w:r w:rsidR="00C15E5A">
        <w:t xml:space="preserve"> </w:t>
      </w:r>
      <w:r>
        <w:t>—</w:t>
      </w:r>
      <w:r w:rsidR="00C15E5A">
        <w:t xml:space="preserve"> </w:t>
      </w:r>
      <w:r>
        <w:t>1</w:t>
      </w:r>
      <w:r w:rsidR="00C15E5A">
        <w:t xml:space="preserve"> </w:t>
      </w:r>
      <w:r>
        <w:t>Corinthians</w:t>
      </w:r>
      <w:r w:rsidR="00C15E5A">
        <w:t xml:space="preserve"> </w:t>
      </w:r>
      <w:r>
        <w:t>1:9;</w:t>
      </w:r>
      <w:r w:rsidR="00C15E5A">
        <w:t xml:space="preserve"> </w:t>
      </w:r>
      <w:r>
        <w:t>10:13</w:t>
      </w:r>
    </w:p>
    <w:p w:rsidR="00CD3BA0" w:rsidRDefault="00CD3BA0" w:rsidP="002306D7">
      <w:pPr>
        <w:tabs>
          <w:tab w:val="left" w:pos="1080"/>
        </w:tabs>
        <w:ind w:left="720" w:right="720"/>
      </w:pPr>
      <w:r>
        <w:t>“</w:t>
      </w:r>
      <w:r w:rsidRPr="001D4AF1">
        <w:t>God</w:t>
      </w:r>
      <w:r w:rsidR="00C15E5A">
        <w:t xml:space="preserve"> </w:t>
      </w:r>
      <w:r w:rsidRPr="001D4AF1">
        <w:t>is</w:t>
      </w:r>
      <w:r w:rsidR="00C15E5A">
        <w:t xml:space="preserve"> </w:t>
      </w:r>
      <w:r>
        <w:t>well</w:t>
      </w:r>
      <w:r w:rsidR="00C15E5A">
        <w:t xml:space="preserve"> </w:t>
      </w:r>
      <w:r>
        <w:t>pleased….”</w:t>
      </w:r>
      <w:r w:rsidR="00C15E5A">
        <w:t xml:space="preserve"> </w:t>
      </w:r>
      <w:r>
        <w:t>—</w:t>
      </w:r>
      <w:r w:rsidR="00C15E5A">
        <w:t xml:space="preserve"> </w:t>
      </w:r>
      <w:r>
        <w:t>Hebrews</w:t>
      </w:r>
      <w:r w:rsidR="00C15E5A">
        <w:t xml:space="preserve"> </w:t>
      </w:r>
      <w:r>
        <w:t>13:16</w:t>
      </w:r>
    </w:p>
    <w:p w:rsidR="00CD3BA0" w:rsidRDefault="00CD3BA0" w:rsidP="002306D7">
      <w:pPr>
        <w:tabs>
          <w:tab w:val="left" w:pos="1080"/>
        </w:tabs>
        <w:ind w:left="720" w:right="720"/>
      </w:pPr>
      <w:r>
        <w:t>“</w:t>
      </w:r>
      <w:r w:rsidRPr="001D4AF1">
        <w:t>God</w:t>
      </w:r>
      <w:r w:rsidR="00C15E5A">
        <w:t xml:space="preserve"> </w:t>
      </w:r>
      <w:r w:rsidRPr="001D4AF1">
        <w:t>is</w:t>
      </w:r>
      <w:r w:rsidR="00C15E5A">
        <w:t xml:space="preserve"> </w:t>
      </w:r>
      <w:r>
        <w:t>light….”</w:t>
      </w:r>
      <w:r w:rsidR="00C15E5A">
        <w:t xml:space="preserve"> </w:t>
      </w:r>
      <w:r>
        <w:t>—</w:t>
      </w:r>
      <w:r w:rsidR="00C15E5A">
        <w:t xml:space="preserve"> </w:t>
      </w:r>
      <w:r>
        <w:t>1</w:t>
      </w:r>
      <w:r w:rsidR="00C15E5A">
        <w:t xml:space="preserve"> </w:t>
      </w:r>
      <w:r>
        <w:t>John</w:t>
      </w:r>
      <w:r w:rsidR="00C15E5A">
        <w:t xml:space="preserve"> </w:t>
      </w:r>
      <w:r>
        <w:t>1:5</w:t>
      </w:r>
      <w:r w:rsidR="00DB12BE">
        <w:t>;</w:t>
      </w:r>
      <w:r w:rsidR="00C15E5A">
        <w:t xml:space="preserve"> </w:t>
      </w:r>
      <w:r w:rsidR="00DB12BE">
        <w:t>Isaiah</w:t>
      </w:r>
      <w:r w:rsidR="00C15E5A">
        <w:t xml:space="preserve"> </w:t>
      </w:r>
      <w:r w:rsidR="00DB12BE">
        <w:t>60:19,</w:t>
      </w:r>
      <w:r w:rsidR="00C15E5A">
        <w:t xml:space="preserve"> </w:t>
      </w:r>
      <w:r w:rsidR="00DB12BE">
        <w:t>20</w:t>
      </w:r>
    </w:p>
    <w:p w:rsidR="00CD3BA0" w:rsidRDefault="00CD3BA0" w:rsidP="002306D7">
      <w:pPr>
        <w:tabs>
          <w:tab w:val="left" w:pos="1080"/>
        </w:tabs>
        <w:ind w:left="720" w:right="720"/>
      </w:pPr>
      <w:r>
        <w:t>“</w:t>
      </w:r>
      <w:r w:rsidRPr="00CD3BA0">
        <w:t>God</w:t>
      </w:r>
      <w:r w:rsidR="00C15E5A">
        <w:t xml:space="preserve"> </w:t>
      </w:r>
      <w:r w:rsidRPr="00CD3BA0">
        <w:t>is</w:t>
      </w:r>
      <w:r w:rsidR="00C15E5A">
        <w:t xml:space="preserve"> </w:t>
      </w:r>
      <w:r w:rsidRPr="00CD3BA0">
        <w:t>greater</w:t>
      </w:r>
      <w:r w:rsidR="00C15E5A">
        <w:t xml:space="preserve"> </w:t>
      </w:r>
      <w:r w:rsidRPr="00CD3BA0">
        <w:t>than</w:t>
      </w:r>
      <w:r w:rsidR="00C15E5A">
        <w:t xml:space="preserve"> </w:t>
      </w:r>
      <w:r w:rsidRPr="00CD3BA0">
        <w:t>our</w:t>
      </w:r>
      <w:r w:rsidR="00C15E5A">
        <w:t xml:space="preserve"> </w:t>
      </w:r>
      <w:r w:rsidRPr="00CD3BA0">
        <w:t>heart</w:t>
      </w:r>
      <w:r>
        <w:t>….”</w:t>
      </w:r>
      <w:r w:rsidR="00C15E5A">
        <w:t xml:space="preserve"> </w:t>
      </w:r>
      <w:r>
        <w:t>—</w:t>
      </w:r>
      <w:r w:rsidR="00C15E5A">
        <w:t xml:space="preserve"> </w:t>
      </w:r>
      <w:r>
        <w:t>1</w:t>
      </w:r>
      <w:r w:rsidR="00C15E5A">
        <w:t xml:space="preserve"> </w:t>
      </w:r>
      <w:r>
        <w:t>John</w:t>
      </w:r>
      <w:r w:rsidR="00C15E5A">
        <w:t xml:space="preserve"> </w:t>
      </w:r>
      <w:r>
        <w:t>3:20</w:t>
      </w:r>
    </w:p>
    <w:p w:rsidR="00CD3BA0" w:rsidRDefault="00CD3BA0" w:rsidP="002306D7">
      <w:pPr>
        <w:tabs>
          <w:tab w:val="left" w:pos="1080"/>
        </w:tabs>
        <w:ind w:left="720" w:right="720"/>
      </w:pPr>
      <w:r>
        <w:t>“</w:t>
      </w:r>
      <w:r w:rsidRPr="001D4AF1">
        <w:t>God</w:t>
      </w:r>
      <w:r w:rsidR="00C15E5A">
        <w:t xml:space="preserve"> </w:t>
      </w:r>
      <w:r w:rsidRPr="001D4AF1">
        <w:t>is</w:t>
      </w:r>
      <w:r w:rsidR="00C15E5A">
        <w:t xml:space="preserve"> </w:t>
      </w:r>
      <w:r>
        <w:t>love….”</w:t>
      </w:r>
      <w:r w:rsidR="00C15E5A">
        <w:t xml:space="preserve"> </w:t>
      </w:r>
      <w:r>
        <w:t>—</w:t>
      </w:r>
      <w:r w:rsidR="00C15E5A">
        <w:t xml:space="preserve"> </w:t>
      </w:r>
      <w:r>
        <w:t>1</w:t>
      </w:r>
      <w:r w:rsidR="00C15E5A">
        <w:t xml:space="preserve"> </w:t>
      </w:r>
      <w:r>
        <w:t>John</w:t>
      </w:r>
      <w:r w:rsidR="00C15E5A">
        <w:t xml:space="preserve"> </w:t>
      </w:r>
      <w:r>
        <w:t>4:8,</w:t>
      </w:r>
      <w:r w:rsidR="00C15E5A">
        <w:t xml:space="preserve"> </w:t>
      </w:r>
      <w:r>
        <w:t>16</w:t>
      </w:r>
      <w:r w:rsidR="00DB12BE">
        <w:t>;</w:t>
      </w:r>
      <w:r w:rsidR="00C15E5A">
        <w:t xml:space="preserve"> </w:t>
      </w:r>
      <w:r w:rsidR="00DB12BE">
        <w:t>Jeremiah</w:t>
      </w:r>
      <w:r w:rsidR="00C15E5A">
        <w:t xml:space="preserve"> </w:t>
      </w:r>
      <w:r w:rsidR="00DB12BE">
        <w:t>31:3</w:t>
      </w:r>
    </w:p>
    <w:p w:rsidR="00912FFD" w:rsidRDefault="00912FFD" w:rsidP="002306D7">
      <w:pPr>
        <w:tabs>
          <w:tab w:val="left" w:pos="1080"/>
        </w:tabs>
        <w:ind w:left="720" w:right="720"/>
      </w:pPr>
      <w:r>
        <w:t>“God</w:t>
      </w:r>
      <w:r w:rsidR="00C15E5A">
        <w:t xml:space="preserve"> </w:t>
      </w:r>
      <w:r>
        <w:t>is</w:t>
      </w:r>
      <w:r w:rsidR="00C15E5A">
        <w:t xml:space="preserve"> </w:t>
      </w:r>
      <w:r>
        <w:t>everlasting….”</w:t>
      </w:r>
      <w:r w:rsidR="00C15E5A">
        <w:t xml:space="preserve"> </w:t>
      </w:r>
      <w:r>
        <w:t>—</w:t>
      </w:r>
      <w:r w:rsidR="00C15E5A">
        <w:t xml:space="preserve"> </w:t>
      </w:r>
      <w:r>
        <w:t>Genesis</w:t>
      </w:r>
      <w:r w:rsidR="00C15E5A">
        <w:t xml:space="preserve"> </w:t>
      </w:r>
      <w:r>
        <w:t>21:33;</w:t>
      </w:r>
      <w:r w:rsidR="00C15E5A">
        <w:t xml:space="preserve"> </w:t>
      </w:r>
      <w:r>
        <w:t>Deuteronomy</w:t>
      </w:r>
      <w:r w:rsidR="00C15E5A">
        <w:t xml:space="preserve"> </w:t>
      </w:r>
      <w:r>
        <w:t>33:27</w:t>
      </w:r>
      <w:r w:rsidR="00DB12BE">
        <w:t>;</w:t>
      </w:r>
      <w:r w:rsidR="00C15E5A">
        <w:t xml:space="preserve"> </w:t>
      </w:r>
      <w:r w:rsidR="00DB12BE">
        <w:t>Psalm</w:t>
      </w:r>
      <w:r w:rsidR="00C15E5A">
        <w:t xml:space="preserve"> </w:t>
      </w:r>
      <w:r w:rsidR="00DB12BE">
        <w:t>41:13;</w:t>
      </w:r>
      <w:r w:rsidR="00C15E5A">
        <w:t xml:space="preserve"> </w:t>
      </w:r>
      <w:r w:rsidR="00DB12BE">
        <w:t>90:2;</w:t>
      </w:r>
      <w:r w:rsidR="00C15E5A">
        <w:t xml:space="preserve"> </w:t>
      </w:r>
      <w:r w:rsidR="00DB12BE">
        <w:t>93:2;</w:t>
      </w:r>
      <w:r w:rsidR="00C15E5A">
        <w:t xml:space="preserve"> </w:t>
      </w:r>
      <w:r w:rsidR="00DB12BE">
        <w:t>106:48;</w:t>
      </w:r>
      <w:r w:rsidR="00C15E5A">
        <w:t xml:space="preserve"> </w:t>
      </w:r>
      <w:r w:rsidR="00DB12BE">
        <w:t>Isaiah</w:t>
      </w:r>
      <w:r w:rsidR="00C15E5A">
        <w:t xml:space="preserve"> </w:t>
      </w:r>
      <w:r w:rsidR="00DB12BE">
        <w:t>9:6;</w:t>
      </w:r>
      <w:r w:rsidR="00C15E5A">
        <w:t xml:space="preserve"> </w:t>
      </w:r>
      <w:r w:rsidR="00DB12BE">
        <w:t>26:4;</w:t>
      </w:r>
      <w:r w:rsidR="00C15E5A">
        <w:t xml:space="preserve"> </w:t>
      </w:r>
      <w:r w:rsidR="00DB12BE">
        <w:t>40:28;</w:t>
      </w:r>
      <w:r w:rsidR="00C15E5A">
        <w:t xml:space="preserve"> </w:t>
      </w:r>
      <w:r w:rsidR="00DB12BE">
        <w:t>60:19,</w:t>
      </w:r>
      <w:r w:rsidR="00C15E5A">
        <w:t xml:space="preserve"> </w:t>
      </w:r>
      <w:r w:rsidR="00DB12BE">
        <w:t>20;</w:t>
      </w:r>
      <w:r w:rsidR="00C15E5A">
        <w:t xml:space="preserve"> </w:t>
      </w:r>
      <w:r w:rsidR="00DB12BE">
        <w:t>63:16;</w:t>
      </w:r>
      <w:r w:rsidR="00C15E5A">
        <w:t xml:space="preserve"> </w:t>
      </w:r>
      <w:r w:rsidR="00DB12BE">
        <w:t>Jeremiah</w:t>
      </w:r>
      <w:r w:rsidR="00C15E5A">
        <w:t xml:space="preserve"> </w:t>
      </w:r>
      <w:r w:rsidR="00DB12BE">
        <w:t>10:10;</w:t>
      </w:r>
      <w:r w:rsidR="00C15E5A">
        <w:t xml:space="preserve"> </w:t>
      </w:r>
      <w:r w:rsidR="00DB12BE">
        <w:t>Habakkuk</w:t>
      </w:r>
      <w:r w:rsidR="00C15E5A">
        <w:t xml:space="preserve"> </w:t>
      </w:r>
      <w:r w:rsidR="00DB12BE">
        <w:t>1:12;</w:t>
      </w:r>
      <w:r w:rsidR="00C15E5A">
        <w:t xml:space="preserve"> </w:t>
      </w:r>
      <w:r w:rsidR="00DB12BE">
        <w:t>3:6</w:t>
      </w:r>
      <w:r w:rsidR="0048263F">
        <w:t>;</w:t>
      </w:r>
      <w:r w:rsidR="00C15E5A">
        <w:t xml:space="preserve"> </w:t>
      </w:r>
      <w:r w:rsidR="0048263F">
        <w:t>Romans</w:t>
      </w:r>
      <w:r w:rsidR="00C15E5A">
        <w:t xml:space="preserve"> </w:t>
      </w:r>
      <w:r w:rsidR="0048263F">
        <w:t>16:26;</w:t>
      </w:r>
      <w:r w:rsidR="00C15E5A">
        <w:t xml:space="preserve"> </w:t>
      </w:r>
      <w:r w:rsidR="0048263F">
        <w:t>1</w:t>
      </w:r>
      <w:r w:rsidR="00C15E5A">
        <w:t xml:space="preserve"> </w:t>
      </w:r>
      <w:r w:rsidR="0048263F">
        <w:t>Timothy</w:t>
      </w:r>
      <w:r w:rsidR="00C15E5A">
        <w:t xml:space="preserve"> </w:t>
      </w:r>
      <w:r w:rsidR="0048263F">
        <w:t>6:16</w:t>
      </w:r>
    </w:p>
    <w:p w:rsidR="00DB12BE" w:rsidRDefault="00DB12BE" w:rsidP="002629C4">
      <w:pPr>
        <w:tabs>
          <w:tab w:val="left" w:pos="1080"/>
        </w:tabs>
        <w:ind w:left="720" w:right="720"/>
      </w:pPr>
      <w:r>
        <w:lastRenderedPageBreak/>
        <w:t>“God</w:t>
      </w:r>
      <w:r w:rsidR="00C15E5A">
        <w:t xml:space="preserve"> </w:t>
      </w:r>
      <w:r>
        <w:t>is</w:t>
      </w:r>
      <w:r w:rsidR="00C15E5A">
        <w:t xml:space="preserve"> </w:t>
      </w:r>
      <w:r>
        <w:t>our</w:t>
      </w:r>
      <w:r w:rsidR="00C15E5A">
        <w:t xml:space="preserve"> </w:t>
      </w:r>
      <w:r>
        <w:t>Father….”</w:t>
      </w:r>
      <w:r w:rsidR="00C15E5A">
        <w:t xml:space="preserve"> </w:t>
      </w:r>
      <w:r>
        <w:t>—</w:t>
      </w:r>
      <w:r w:rsidR="00C15E5A">
        <w:t xml:space="preserve"> </w:t>
      </w:r>
      <w:r w:rsidR="0048263F">
        <w:t>Exodus</w:t>
      </w:r>
      <w:r w:rsidR="00C15E5A">
        <w:t xml:space="preserve"> </w:t>
      </w:r>
      <w:r w:rsidR="0048263F">
        <w:t>4:22</w:t>
      </w:r>
      <w:r w:rsidR="00A4633B">
        <w:t>;</w:t>
      </w:r>
      <w:r w:rsidR="00C15E5A">
        <w:t xml:space="preserve"> </w:t>
      </w:r>
      <w:r w:rsidR="00A4633B">
        <w:t>Deuteronomy</w:t>
      </w:r>
      <w:r w:rsidR="00C15E5A">
        <w:t xml:space="preserve"> </w:t>
      </w:r>
      <w:r w:rsidR="00A4633B">
        <w:t>14:1;</w:t>
      </w:r>
      <w:r w:rsidR="00C15E5A">
        <w:t xml:space="preserve"> </w:t>
      </w:r>
      <w:r w:rsidR="00A4633B">
        <w:t>32:5,</w:t>
      </w:r>
      <w:r w:rsidR="00C15E5A">
        <w:t xml:space="preserve"> </w:t>
      </w:r>
      <w:r w:rsidR="00A4633B">
        <w:t>6;</w:t>
      </w:r>
      <w:r w:rsidR="00C15E5A">
        <w:t xml:space="preserve"> </w:t>
      </w:r>
      <w:r w:rsidR="00A4633B">
        <w:t>2</w:t>
      </w:r>
      <w:r w:rsidR="00C15E5A">
        <w:t xml:space="preserve"> </w:t>
      </w:r>
      <w:r w:rsidR="00A4633B">
        <w:t>Samuel</w:t>
      </w:r>
      <w:r w:rsidR="00C15E5A">
        <w:t xml:space="preserve"> </w:t>
      </w:r>
      <w:r w:rsidR="00A4633B">
        <w:t>7:14;</w:t>
      </w:r>
      <w:r w:rsidR="00C15E5A">
        <w:t xml:space="preserve"> </w:t>
      </w:r>
      <w:r w:rsidR="00A4633B">
        <w:t>1</w:t>
      </w:r>
      <w:r w:rsidR="00C15E5A">
        <w:t xml:space="preserve"> </w:t>
      </w:r>
      <w:r w:rsidR="00A4633B">
        <w:t>Chronicles</w:t>
      </w:r>
      <w:r w:rsidR="00C15E5A">
        <w:t xml:space="preserve"> </w:t>
      </w:r>
      <w:r w:rsidR="00A4633B">
        <w:t>28:6;</w:t>
      </w:r>
      <w:r w:rsidR="00C15E5A">
        <w:t xml:space="preserve"> </w:t>
      </w:r>
      <w:r w:rsidR="00A4633B">
        <w:t>Psalm</w:t>
      </w:r>
      <w:r w:rsidR="00C15E5A">
        <w:t xml:space="preserve"> </w:t>
      </w:r>
      <w:r w:rsidR="00A4633B">
        <w:t>110:1;</w:t>
      </w:r>
      <w:r w:rsidR="00C15E5A">
        <w:t xml:space="preserve"> </w:t>
      </w:r>
      <w:r>
        <w:t>Isaiah</w:t>
      </w:r>
      <w:r w:rsidR="00C15E5A">
        <w:t xml:space="preserve"> </w:t>
      </w:r>
      <w:r w:rsidR="00A4633B">
        <w:t>42:1;</w:t>
      </w:r>
      <w:r w:rsidR="00C15E5A">
        <w:t xml:space="preserve"> </w:t>
      </w:r>
      <w:r>
        <w:t>63:16</w:t>
      </w:r>
      <w:r w:rsidR="0048263F">
        <w:t>;</w:t>
      </w:r>
      <w:r w:rsidR="00C15E5A">
        <w:t xml:space="preserve"> </w:t>
      </w:r>
      <w:r w:rsidR="00ED3ECA">
        <w:t>Matthew</w:t>
      </w:r>
      <w:r w:rsidR="00C15E5A">
        <w:t xml:space="preserve"> </w:t>
      </w:r>
      <w:r w:rsidR="00ED3ECA">
        <w:t>5:16,</w:t>
      </w:r>
      <w:r w:rsidR="00C15E5A">
        <w:t xml:space="preserve"> </w:t>
      </w:r>
      <w:r w:rsidR="00ED3ECA">
        <w:t>45,</w:t>
      </w:r>
      <w:r w:rsidR="00C15E5A">
        <w:t xml:space="preserve"> </w:t>
      </w:r>
      <w:r w:rsidR="00ED3ECA">
        <w:t>48;</w:t>
      </w:r>
      <w:r w:rsidR="00C15E5A">
        <w:t xml:space="preserve"> </w:t>
      </w:r>
      <w:r w:rsidR="00ED3ECA">
        <w:t>6:1,</w:t>
      </w:r>
      <w:r w:rsidR="00C15E5A">
        <w:t xml:space="preserve"> </w:t>
      </w:r>
      <w:r w:rsidR="00ED3ECA">
        <w:t>4,</w:t>
      </w:r>
      <w:r w:rsidR="00C15E5A">
        <w:t xml:space="preserve"> </w:t>
      </w:r>
      <w:r w:rsidR="00ED3ECA">
        <w:t>6,</w:t>
      </w:r>
      <w:r w:rsidR="00C15E5A">
        <w:t xml:space="preserve"> </w:t>
      </w:r>
      <w:r w:rsidR="00ED3ECA">
        <w:t>8,</w:t>
      </w:r>
      <w:r w:rsidR="00C15E5A">
        <w:t xml:space="preserve"> </w:t>
      </w:r>
      <w:r w:rsidR="00ED3ECA">
        <w:t>9,</w:t>
      </w:r>
      <w:r w:rsidR="00C15E5A">
        <w:t xml:space="preserve"> </w:t>
      </w:r>
      <w:r w:rsidR="00ED3ECA">
        <w:t>14,</w:t>
      </w:r>
      <w:r w:rsidR="00C15E5A">
        <w:t xml:space="preserve"> </w:t>
      </w:r>
      <w:r w:rsidR="00ED3ECA">
        <w:t>15,</w:t>
      </w:r>
      <w:r w:rsidR="00C15E5A">
        <w:t xml:space="preserve"> </w:t>
      </w:r>
      <w:r w:rsidR="00ED3ECA">
        <w:t>18,</w:t>
      </w:r>
      <w:r w:rsidR="00C15E5A">
        <w:t xml:space="preserve"> </w:t>
      </w:r>
      <w:r w:rsidR="00ED3ECA">
        <w:t>26,</w:t>
      </w:r>
      <w:r w:rsidR="00C15E5A">
        <w:t xml:space="preserve"> </w:t>
      </w:r>
      <w:r w:rsidR="00ED3ECA">
        <w:t>32;</w:t>
      </w:r>
      <w:r w:rsidR="00C15E5A">
        <w:t xml:space="preserve"> </w:t>
      </w:r>
      <w:r w:rsidR="00ED3ECA">
        <w:t>7:11</w:t>
      </w:r>
      <w:r w:rsidR="008B71E1">
        <w:t>,</w:t>
      </w:r>
      <w:r w:rsidR="00C15E5A">
        <w:t xml:space="preserve"> </w:t>
      </w:r>
      <w:r w:rsidR="008B71E1">
        <w:t>21;</w:t>
      </w:r>
      <w:r w:rsidR="00C15E5A">
        <w:t xml:space="preserve"> </w:t>
      </w:r>
      <w:r w:rsidR="008B71E1">
        <w:t>10:20,</w:t>
      </w:r>
      <w:r w:rsidR="00C15E5A">
        <w:t xml:space="preserve"> </w:t>
      </w:r>
      <w:r w:rsidR="008B71E1">
        <w:t>29,</w:t>
      </w:r>
      <w:r w:rsidR="00C15E5A">
        <w:t xml:space="preserve"> </w:t>
      </w:r>
      <w:r w:rsidR="008B71E1">
        <w:t>32,</w:t>
      </w:r>
      <w:r w:rsidR="00C15E5A">
        <w:t xml:space="preserve"> </w:t>
      </w:r>
      <w:r w:rsidR="008B71E1">
        <w:t>33;</w:t>
      </w:r>
      <w:r w:rsidR="00C15E5A">
        <w:t xml:space="preserve"> </w:t>
      </w:r>
      <w:r w:rsidR="008B71E1">
        <w:t>11:25-</w:t>
      </w:r>
      <w:r w:rsidR="00ED3ECA">
        <w:t>27,</w:t>
      </w:r>
      <w:r w:rsidR="00C15E5A">
        <w:t xml:space="preserve"> </w:t>
      </w:r>
      <w:r w:rsidR="00ED3ECA">
        <w:t>50;</w:t>
      </w:r>
      <w:r w:rsidR="00C15E5A">
        <w:t xml:space="preserve"> </w:t>
      </w:r>
      <w:r w:rsidR="00ED3ECA">
        <w:t>13:43;</w:t>
      </w:r>
      <w:r w:rsidR="00C15E5A">
        <w:t xml:space="preserve"> </w:t>
      </w:r>
      <w:r w:rsidR="00ED3ECA">
        <w:t>15:13;</w:t>
      </w:r>
      <w:r w:rsidR="00C15E5A">
        <w:t xml:space="preserve"> </w:t>
      </w:r>
      <w:r w:rsidR="00ED3ECA">
        <w:t>16:17,</w:t>
      </w:r>
      <w:r w:rsidR="00C15E5A">
        <w:t xml:space="preserve"> </w:t>
      </w:r>
      <w:r w:rsidR="00ED3ECA">
        <w:t>27;</w:t>
      </w:r>
      <w:r w:rsidR="00C15E5A">
        <w:t xml:space="preserve"> </w:t>
      </w:r>
      <w:r w:rsidR="00ED3ECA">
        <w:t>18:10,</w:t>
      </w:r>
      <w:r w:rsidR="00C15E5A">
        <w:t xml:space="preserve"> </w:t>
      </w:r>
      <w:r w:rsidR="00ED3ECA">
        <w:t>14,</w:t>
      </w:r>
      <w:r w:rsidR="00C15E5A">
        <w:t xml:space="preserve"> </w:t>
      </w:r>
      <w:r w:rsidR="009E5C82">
        <w:t>19,</w:t>
      </w:r>
      <w:r w:rsidR="00C15E5A">
        <w:t xml:space="preserve"> </w:t>
      </w:r>
      <w:r w:rsidR="00ED3ECA">
        <w:t>35;</w:t>
      </w:r>
      <w:r w:rsidR="00C15E5A">
        <w:t xml:space="preserve"> </w:t>
      </w:r>
      <w:r w:rsidR="00ED3ECA">
        <w:t>20:23;</w:t>
      </w:r>
      <w:r w:rsidR="00C15E5A">
        <w:t xml:space="preserve"> </w:t>
      </w:r>
      <w:r w:rsidR="00ED3ECA">
        <w:t>23:9;</w:t>
      </w:r>
      <w:r w:rsidR="00C15E5A">
        <w:t xml:space="preserve"> </w:t>
      </w:r>
      <w:r w:rsidR="00ED3ECA">
        <w:t>24:36;</w:t>
      </w:r>
      <w:r w:rsidR="00C15E5A">
        <w:t xml:space="preserve"> </w:t>
      </w:r>
      <w:r w:rsidR="009E5C82">
        <w:t>25:34;</w:t>
      </w:r>
      <w:r w:rsidR="00C15E5A">
        <w:t xml:space="preserve"> </w:t>
      </w:r>
      <w:r w:rsidR="00ED3ECA">
        <w:t>26:29,</w:t>
      </w:r>
      <w:r w:rsidR="00C15E5A">
        <w:t xml:space="preserve"> </w:t>
      </w:r>
      <w:r w:rsidR="00ED3ECA">
        <w:t>39,</w:t>
      </w:r>
      <w:r w:rsidR="00C15E5A">
        <w:t xml:space="preserve"> </w:t>
      </w:r>
      <w:r w:rsidR="00ED3ECA">
        <w:t>42,</w:t>
      </w:r>
      <w:r w:rsidR="00C15E5A">
        <w:t xml:space="preserve"> </w:t>
      </w:r>
      <w:r w:rsidR="00ED3ECA">
        <w:t>53;</w:t>
      </w:r>
      <w:r w:rsidR="00C15E5A">
        <w:t xml:space="preserve"> </w:t>
      </w:r>
      <w:r w:rsidR="00ED3ECA">
        <w:t>28:19;</w:t>
      </w:r>
      <w:r w:rsidR="00C15E5A">
        <w:t xml:space="preserve"> </w:t>
      </w:r>
      <w:r w:rsidR="0048263F">
        <w:t>Mark</w:t>
      </w:r>
      <w:r w:rsidR="00C15E5A">
        <w:t xml:space="preserve"> </w:t>
      </w:r>
      <w:r w:rsidR="00077738">
        <w:t>8:38;</w:t>
      </w:r>
      <w:r w:rsidR="00C15E5A">
        <w:t xml:space="preserve"> </w:t>
      </w:r>
      <w:r w:rsidR="00784726">
        <w:t>11:25,</w:t>
      </w:r>
      <w:r w:rsidR="00C15E5A">
        <w:t xml:space="preserve"> </w:t>
      </w:r>
      <w:r w:rsidR="00784726">
        <w:t>26;</w:t>
      </w:r>
      <w:r w:rsidR="00C15E5A">
        <w:t xml:space="preserve"> </w:t>
      </w:r>
      <w:r w:rsidR="00784726">
        <w:t>13:32;</w:t>
      </w:r>
      <w:r w:rsidR="00C15E5A">
        <w:t xml:space="preserve"> </w:t>
      </w:r>
      <w:r w:rsidR="0048263F">
        <w:t>14:36;</w:t>
      </w:r>
      <w:r w:rsidR="00C15E5A">
        <w:t xml:space="preserve"> </w:t>
      </w:r>
      <w:r w:rsidR="00784726">
        <w:t>Luke</w:t>
      </w:r>
      <w:r w:rsidR="00C15E5A">
        <w:t xml:space="preserve"> </w:t>
      </w:r>
      <w:r w:rsidR="00784726">
        <w:t>2:49;</w:t>
      </w:r>
      <w:r w:rsidR="00C15E5A">
        <w:t xml:space="preserve"> </w:t>
      </w:r>
      <w:r w:rsidR="00784726">
        <w:t>6:36;</w:t>
      </w:r>
      <w:r w:rsidR="00C15E5A">
        <w:t xml:space="preserve"> </w:t>
      </w:r>
      <w:r w:rsidR="00784726">
        <w:t>9:26;</w:t>
      </w:r>
      <w:r w:rsidR="00C15E5A">
        <w:t xml:space="preserve"> </w:t>
      </w:r>
      <w:r w:rsidR="00784726">
        <w:t>10:21,</w:t>
      </w:r>
      <w:r w:rsidR="00C15E5A">
        <w:t xml:space="preserve"> </w:t>
      </w:r>
      <w:r w:rsidR="00784726">
        <w:t>22;</w:t>
      </w:r>
      <w:r w:rsidR="00C15E5A">
        <w:t xml:space="preserve"> </w:t>
      </w:r>
      <w:r w:rsidR="00784726">
        <w:t>11:2,</w:t>
      </w:r>
      <w:r w:rsidR="00C15E5A">
        <w:t xml:space="preserve"> </w:t>
      </w:r>
      <w:r w:rsidR="00784726">
        <w:t>13;</w:t>
      </w:r>
      <w:r w:rsidR="00C15E5A">
        <w:t xml:space="preserve"> </w:t>
      </w:r>
      <w:r w:rsidR="00784726">
        <w:t>12:30,</w:t>
      </w:r>
      <w:r w:rsidR="00C15E5A">
        <w:t xml:space="preserve"> </w:t>
      </w:r>
      <w:r w:rsidR="00784726">
        <w:t>32;</w:t>
      </w:r>
      <w:r w:rsidR="00C15E5A">
        <w:t xml:space="preserve"> </w:t>
      </w:r>
      <w:r w:rsidR="00784726">
        <w:t>22:29,</w:t>
      </w:r>
      <w:r w:rsidR="00C15E5A">
        <w:t xml:space="preserve"> </w:t>
      </w:r>
      <w:r w:rsidR="00784726">
        <w:t>42;</w:t>
      </w:r>
      <w:r w:rsidR="00C15E5A">
        <w:t xml:space="preserve"> </w:t>
      </w:r>
      <w:r w:rsidR="00784726">
        <w:t>23:34,</w:t>
      </w:r>
      <w:r w:rsidR="00C15E5A">
        <w:t xml:space="preserve"> </w:t>
      </w:r>
      <w:r w:rsidR="00784726">
        <w:t>46;</w:t>
      </w:r>
      <w:r w:rsidR="00C15E5A">
        <w:t xml:space="preserve"> </w:t>
      </w:r>
      <w:r w:rsidR="00784726">
        <w:t>24:49;</w:t>
      </w:r>
      <w:r w:rsidR="00C15E5A">
        <w:t xml:space="preserve"> </w:t>
      </w:r>
      <w:r w:rsidR="0048263F">
        <w:t>John</w:t>
      </w:r>
      <w:r w:rsidR="00C15E5A">
        <w:t xml:space="preserve"> </w:t>
      </w:r>
      <w:r w:rsidR="009E5C82">
        <w:t>1:14,</w:t>
      </w:r>
      <w:r w:rsidR="00C15E5A">
        <w:t xml:space="preserve"> </w:t>
      </w:r>
      <w:r w:rsidR="009E5C82">
        <w:t>18;</w:t>
      </w:r>
      <w:r w:rsidR="00C15E5A">
        <w:t xml:space="preserve"> </w:t>
      </w:r>
      <w:r w:rsidR="0048263F">
        <w:t>2:</w:t>
      </w:r>
      <w:r w:rsidR="007F3BE0">
        <w:t>1</w:t>
      </w:r>
      <w:r w:rsidR="0048263F">
        <w:t>6;</w:t>
      </w:r>
      <w:r w:rsidR="00C15E5A">
        <w:t xml:space="preserve"> </w:t>
      </w:r>
      <w:r w:rsidR="007F3BE0">
        <w:t>3:35;</w:t>
      </w:r>
      <w:r w:rsidR="00C15E5A">
        <w:t xml:space="preserve"> </w:t>
      </w:r>
      <w:r w:rsidR="007F3BE0">
        <w:t>4:21,</w:t>
      </w:r>
      <w:r w:rsidR="00C15E5A">
        <w:t xml:space="preserve"> </w:t>
      </w:r>
      <w:r w:rsidR="007F3BE0">
        <w:t>23;</w:t>
      </w:r>
      <w:r w:rsidR="00C15E5A">
        <w:t xml:space="preserve"> </w:t>
      </w:r>
      <w:r w:rsidR="007F3BE0">
        <w:t>5:17-23,</w:t>
      </w:r>
      <w:r w:rsidR="00C15E5A">
        <w:t xml:space="preserve"> </w:t>
      </w:r>
      <w:r w:rsidR="007F3BE0">
        <w:t>26,</w:t>
      </w:r>
      <w:r w:rsidR="00C15E5A">
        <w:t xml:space="preserve"> </w:t>
      </w:r>
      <w:r w:rsidR="009E5C82">
        <w:t>30,</w:t>
      </w:r>
      <w:r w:rsidR="00C15E5A">
        <w:t xml:space="preserve"> </w:t>
      </w:r>
      <w:r w:rsidR="007F3BE0">
        <w:t>36,</w:t>
      </w:r>
      <w:r w:rsidR="00C15E5A">
        <w:t xml:space="preserve"> </w:t>
      </w:r>
      <w:r w:rsidR="007F3BE0">
        <w:t>37,</w:t>
      </w:r>
      <w:r w:rsidR="00C15E5A">
        <w:t xml:space="preserve"> </w:t>
      </w:r>
      <w:r w:rsidR="007F3BE0">
        <w:t>43,</w:t>
      </w:r>
      <w:r w:rsidR="00C15E5A">
        <w:t xml:space="preserve"> </w:t>
      </w:r>
      <w:r w:rsidR="007F3BE0">
        <w:t>45;</w:t>
      </w:r>
      <w:r w:rsidR="00C15E5A">
        <w:t xml:space="preserve"> </w:t>
      </w:r>
      <w:r w:rsidR="007F3BE0">
        <w:t>6:27,</w:t>
      </w:r>
      <w:r w:rsidR="00C15E5A">
        <w:t xml:space="preserve"> </w:t>
      </w:r>
      <w:r w:rsidR="007F3BE0">
        <w:t>32,</w:t>
      </w:r>
      <w:r w:rsidR="00C15E5A">
        <w:t xml:space="preserve"> </w:t>
      </w:r>
      <w:r w:rsidR="007F3BE0">
        <w:t>37,</w:t>
      </w:r>
      <w:r w:rsidR="00C15E5A">
        <w:t xml:space="preserve"> </w:t>
      </w:r>
      <w:r w:rsidR="007F3BE0">
        <w:t>39,</w:t>
      </w:r>
      <w:r w:rsidR="00C15E5A">
        <w:t xml:space="preserve"> </w:t>
      </w:r>
      <w:r w:rsidR="007F3BE0">
        <w:t>44-46,</w:t>
      </w:r>
      <w:r w:rsidR="00C15E5A">
        <w:t xml:space="preserve"> </w:t>
      </w:r>
      <w:r w:rsidR="007F3BE0">
        <w:t>57,</w:t>
      </w:r>
      <w:r w:rsidR="00C15E5A">
        <w:t xml:space="preserve"> </w:t>
      </w:r>
      <w:r w:rsidR="007F3BE0">
        <w:t>65;</w:t>
      </w:r>
      <w:r w:rsidR="00C15E5A">
        <w:t xml:space="preserve"> </w:t>
      </w:r>
      <w:r w:rsidR="007F3BE0">
        <w:t>8:16,</w:t>
      </w:r>
      <w:r w:rsidR="00C15E5A">
        <w:t xml:space="preserve"> </w:t>
      </w:r>
      <w:r w:rsidR="007F3BE0">
        <w:t>18,</w:t>
      </w:r>
      <w:r w:rsidR="00C15E5A">
        <w:t xml:space="preserve"> </w:t>
      </w:r>
      <w:r w:rsidR="007F3BE0">
        <w:t>19,</w:t>
      </w:r>
      <w:r w:rsidR="00C15E5A">
        <w:t xml:space="preserve"> </w:t>
      </w:r>
      <w:r w:rsidR="007F3BE0">
        <w:t>27-29,</w:t>
      </w:r>
      <w:r w:rsidR="00C15E5A">
        <w:t xml:space="preserve"> </w:t>
      </w:r>
      <w:r w:rsidR="007F3BE0">
        <w:t>38,</w:t>
      </w:r>
      <w:r w:rsidR="00C15E5A">
        <w:t xml:space="preserve"> </w:t>
      </w:r>
      <w:r w:rsidR="007F3BE0">
        <w:t>41,</w:t>
      </w:r>
      <w:r w:rsidR="00C15E5A">
        <w:t xml:space="preserve"> </w:t>
      </w:r>
      <w:r w:rsidR="007F3BE0">
        <w:t>42,</w:t>
      </w:r>
      <w:r w:rsidR="00C15E5A">
        <w:t xml:space="preserve"> </w:t>
      </w:r>
      <w:r w:rsidR="007F3BE0">
        <w:t>49</w:t>
      </w:r>
      <w:r w:rsidR="00C81884">
        <w:t>,</w:t>
      </w:r>
      <w:r w:rsidR="00C15E5A">
        <w:t xml:space="preserve"> </w:t>
      </w:r>
      <w:r w:rsidR="00C81884">
        <w:t>54;</w:t>
      </w:r>
      <w:r w:rsidR="00C15E5A">
        <w:t xml:space="preserve"> </w:t>
      </w:r>
      <w:r w:rsidR="00C81884">
        <w:t>10:15,</w:t>
      </w:r>
      <w:r w:rsidR="00C15E5A">
        <w:t xml:space="preserve"> </w:t>
      </w:r>
      <w:r w:rsidR="00C81884">
        <w:t>17,</w:t>
      </w:r>
      <w:r w:rsidR="00C15E5A">
        <w:t xml:space="preserve"> </w:t>
      </w:r>
      <w:r w:rsidR="00C81884">
        <w:t>18,</w:t>
      </w:r>
      <w:r w:rsidR="00C15E5A">
        <w:t xml:space="preserve"> </w:t>
      </w:r>
      <w:r w:rsidR="00C81884">
        <w:t>25,</w:t>
      </w:r>
      <w:r w:rsidR="00C15E5A">
        <w:t xml:space="preserve"> </w:t>
      </w:r>
      <w:r w:rsidR="00C81884">
        <w:t>29,</w:t>
      </w:r>
      <w:r w:rsidR="00C15E5A">
        <w:t xml:space="preserve"> </w:t>
      </w:r>
      <w:r w:rsidR="00C81884">
        <w:t>30,</w:t>
      </w:r>
      <w:r w:rsidR="00C15E5A">
        <w:t xml:space="preserve"> </w:t>
      </w:r>
      <w:r w:rsidR="00C81884">
        <w:t>32,</w:t>
      </w:r>
      <w:r w:rsidR="00C15E5A">
        <w:t xml:space="preserve"> </w:t>
      </w:r>
      <w:r w:rsidR="00C81884">
        <w:t>36-38;</w:t>
      </w:r>
      <w:r w:rsidR="00C15E5A">
        <w:t xml:space="preserve"> </w:t>
      </w:r>
      <w:r w:rsidR="00C81884">
        <w:t>11:41;</w:t>
      </w:r>
      <w:r w:rsidR="00C15E5A">
        <w:t xml:space="preserve"> </w:t>
      </w:r>
      <w:r w:rsidR="00C81884">
        <w:t>12:26-28,</w:t>
      </w:r>
      <w:r w:rsidR="00C15E5A">
        <w:t xml:space="preserve"> </w:t>
      </w:r>
      <w:r w:rsidR="00C81884">
        <w:t>49,</w:t>
      </w:r>
      <w:r w:rsidR="00C15E5A">
        <w:t xml:space="preserve"> </w:t>
      </w:r>
      <w:r w:rsidR="00C81884">
        <w:t>50;</w:t>
      </w:r>
      <w:r w:rsidR="00C15E5A">
        <w:t xml:space="preserve"> </w:t>
      </w:r>
      <w:r w:rsidR="00C81884">
        <w:t>13:1,</w:t>
      </w:r>
      <w:r w:rsidR="00C15E5A">
        <w:t xml:space="preserve"> </w:t>
      </w:r>
      <w:r w:rsidR="00C81884">
        <w:t>3;</w:t>
      </w:r>
      <w:r w:rsidR="00C15E5A">
        <w:t xml:space="preserve"> </w:t>
      </w:r>
      <w:r w:rsidR="0048263F">
        <w:t>14:2</w:t>
      </w:r>
      <w:r w:rsidR="00C81884">
        <w:t>,</w:t>
      </w:r>
      <w:r w:rsidR="00C15E5A">
        <w:t xml:space="preserve"> </w:t>
      </w:r>
      <w:r w:rsidR="00C81884">
        <w:t>6-13,</w:t>
      </w:r>
      <w:r w:rsidR="00C15E5A">
        <w:t xml:space="preserve"> </w:t>
      </w:r>
      <w:r w:rsidR="00C81884">
        <w:t>16,</w:t>
      </w:r>
      <w:r w:rsidR="00C15E5A">
        <w:t xml:space="preserve"> </w:t>
      </w:r>
      <w:r w:rsidR="00C81884">
        <w:t>20,</w:t>
      </w:r>
      <w:r w:rsidR="00C15E5A">
        <w:t xml:space="preserve"> </w:t>
      </w:r>
      <w:r w:rsidR="00C81884">
        <w:t>21,</w:t>
      </w:r>
      <w:r w:rsidR="00C15E5A">
        <w:t xml:space="preserve"> </w:t>
      </w:r>
      <w:r w:rsidR="00C81884">
        <w:t>23,</w:t>
      </w:r>
      <w:r w:rsidR="00C15E5A">
        <w:t xml:space="preserve"> </w:t>
      </w:r>
      <w:r w:rsidR="00C81884">
        <w:t>24,</w:t>
      </w:r>
      <w:r w:rsidR="00C15E5A">
        <w:t xml:space="preserve"> </w:t>
      </w:r>
      <w:r w:rsidR="00C81884">
        <w:t>26,</w:t>
      </w:r>
      <w:r w:rsidR="00C15E5A">
        <w:t xml:space="preserve"> </w:t>
      </w:r>
      <w:r w:rsidR="00C81884">
        <w:t>28,</w:t>
      </w:r>
      <w:r w:rsidR="00C15E5A">
        <w:t xml:space="preserve"> </w:t>
      </w:r>
      <w:r w:rsidR="00C81884">
        <w:t>31</w:t>
      </w:r>
      <w:r w:rsidR="0048263F">
        <w:t>;</w:t>
      </w:r>
      <w:r w:rsidR="00C15E5A">
        <w:t xml:space="preserve"> </w:t>
      </w:r>
      <w:r w:rsidR="00C81884">
        <w:t>15:1,</w:t>
      </w:r>
      <w:r w:rsidR="00C15E5A">
        <w:t xml:space="preserve"> </w:t>
      </w:r>
      <w:r w:rsidR="00C81884">
        <w:t>8-10,</w:t>
      </w:r>
      <w:r w:rsidR="00C15E5A">
        <w:t xml:space="preserve"> </w:t>
      </w:r>
      <w:r w:rsidR="00C81884">
        <w:t>15,</w:t>
      </w:r>
      <w:r w:rsidR="00C15E5A">
        <w:t xml:space="preserve"> </w:t>
      </w:r>
      <w:r w:rsidR="00C81884">
        <w:t>16</w:t>
      </w:r>
      <w:r w:rsidR="009B22B1">
        <w:t>,</w:t>
      </w:r>
      <w:r w:rsidR="00C15E5A">
        <w:t xml:space="preserve"> </w:t>
      </w:r>
      <w:r w:rsidR="009B22B1">
        <w:t>23,</w:t>
      </w:r>
      <w:r w:rsidR="00C15E5A">
        <w:t xml:space="preserve"> </w:t>
      </w:r>
      <w:r w:rsidR="009B22B1">
        <w:t>24,</w:t>
      </w:r>
      <w:r w:rsidR="00C15E5A">
        <w:t xml:space="preserve"> </w:t>
      </w:r>
      <w:r w:rsidR="009B22B1">
        <w:t>26;</w:t>
      </w:r>
      <w:r w:rsidR="00C15E5A">
        <w:t xml:space="preserve"> </w:t>
      </w:r>
      <w:r w:rsidR="009B22B1">
        <w:t>16:3,</w:t>
      </w:r>
      <w:r w:rsidR="00C15E5A">
        <w:t xml:space="preserve"> </w:t>
      </w:r>
      <w:r w:rsidR="009B22B1">
        <w:t>10,</w:t>
      </w:r>
      <w:r w:rsidR="00C15E5A">
        <w:t xml:space="preserve"> </w:t>
      </w:r>
      <w:r w:rsidR="009B22B1">
        <w:t>15-</w:t>
      </w:r>
      <w:r w:rsidR="00C81884">
        <w:t>17,</w:t>
      </w:r>
      <w:r w:rsidR="00C15E5A">
        <w:t xml:space="preserve"> </w:t>
      </w:r>
      <w:r w:rsidR="00C81884">
        <w:t>23,</w:t>
      </w:r>
      <w:r w:rsidR="00C15E5A">
        <w:t xml:space="preserve"> </w:t>
      </w:r>
      <w:r w:rsidR="00C81884">
        <w:t>25-28,</w:t>
      </w:r>
      <w:r w:rsidR="00C15E5A">
        <w:t xml:space="preserve"> </w:t>
      </w:r>
      <w:r w:rsidR="00C81884">
        <w:t>32;</w:t>
      </w:r>
      <w:r w:rsidR="00C15E5A">
        <w:t xml:space="preserve"> </w:t>
      </w:r>
      <w:r w:rsidR="00C81884">
        <w:t>17:1,</w:t>
      </w:r>
      <w:r w:rsidR="00C15E5A">
        <w:t xml:space="preserve"> </w:t>
      </w:r>
      <w:r w:rsidR="00C81884">
        <w:t>5,</w:t>
      </w:r>
      <w:r w:rsidR="00C15E5A">
        <w:t xml:space="preserve"> </w:t>
      </w:r>
      <w:r w:rsidR="00C81884">
        <w:t>11,</w:t>
      </w:r>
      <w:r w:rsidR="00C15E5A">
        <w:t xml:space="preserve"> </w:t>
      </w:r>
      <w:r w:rsidR="00C81884">
        <w:t>21,</w:t>
      </w:r>
      <w:r w:rsidR="00C15E5A">
        <w:t xml:space="preserve"> </w:t>
      </w:r>
      <w:r w:rsidR="00C81884">
        <w:t>24,</w:t>
      </w:r>
      <w:r w:rsidR="00C15E5A">
        <w:t xml:space="preserve"> </w:t>
      </w:r>
      <w:r w:rsidR="00C81884">
        <w:t>25;</w:t>
      </w:r>
      <w:r w:rsidR="00C15E5A">
        <w:t xml:space="preserve"> </w:t>
      </w:r>
      <w:r w:rsidR="00C81884">
        <w:t>18:11;</w:t>
      </w:r>
      <w:r w:rsidR="00C15E5A">
        <w:t xml:space="preserve"> </w:t>
      </w:r>
      <w:r w:rsidR="00C81884">
        <w:t>20:17,</w:t>
      </w:r>
      <w:r w:rsidR="00C15E5A">
        <w:t xml:space="preserve"> </w:t>
      </w:r>
      <w:r w:rsidR="00C81884">
        <w:t>21;</w:t>
      </w:r>
      <w:r w:rsidR="00C15E5A">
        <w:t xml:space="preserve"> </w:t>
      </w:r>
      <w:r w:rsidR="00C81884">
        <w:t>Acts</w:t>
      </w:r>
      <w:r w:rsidR="00C15E5A">
        <w:t xml:space="preserve"> </w:t>
      </w:r>
      <w:r w:rsidR="00C81884">
        <w:t>1:4,</w:t>
      </w:r>
      <w:r w:rsidR="00C15E5A">
        <w:t xml:space="preserve"> </w:t>
      </w:r>
      <w:r w:rsidR="00C81884">
        <w:t>7</w:t>
      </w:r>
      <w:r w:rsidR="00524879">
        <w:t>;</w:t>
      </w:r>
      <w:r w:rsidR="00C15E5A">
        <w:t xml:space="preserve"> </w:t>
      </w:r>
      <w:r w:rsidR="00524879">
        <w:t>2:</w:t>
      </w:r>
      <w:r w:rsidR="00FD42AE">
        <w:t>3</w:t>
      </w:r>
      <w:r w:rsidR="00524879">
        <w:t>3</w:t>
      </w:r>
      <w:r w:rsidR="00692805">
        <w:t>;</w:t>
      </w:r>
      <w:r w:rsidR="00C15E5A">
        <w:t xml:space="preserve"> </w:t>
      </w:r>
      <w:r w:rsidR="0048263F">
        <w:t>Romans</w:t>
      </w:r>
      <w:r w:rsidR="00C15E5A">
        <w:t xml:space="preserve"> </w:t>
      </w:r>
      <w:r w:rsidR="00692805">
        <w:t>1:7;</w:t>
      </w:r>
      <w:r w:rsidR="00C15E5A">
        <w:t xml:space="preserve"> </w:t>
      </w:r>
      <w:r w:rsidR="00692805">
        <w:t>6:4;</w:t>
      </w:r>
      <w:r w:rsidR="00C15E5A">
        <w:t xml:space="preserve"> </w:t>
      </w:r>
      <w:r w:rsidR="0048263F">
        <w:t>8:15;</w:t>
      </w:r>
      <w:r w:rsidR="00C15E5A">
        <w:t xml:space="preserve"> </w:t>
      </w:r>
      <w:r w:rsidR="00692805">
        <w:t>15:6;</w:t>
      </w:r>
      <w:r w:rsidR="00C15E5A">
        <w:t xml:space="preserve"> </w:t>
      </w:r>
      <w:r w:rsidR="00692805">
        <w:t>1</w:t>
      </w:r>
      <w:r w:rsidR="00C15E5A">
        <w:t xml:space="preserve"> </w:t>
      </w:r>
      <w:r w:rsidR="00692805">
        <w:t>Corinthians</w:t>
      </w:r>
      <w:r w:rsidR="00C15E5A">
        <w:t xml:space="preserve"> </w:t>
      </w:r>
      <w:r w:rsidR="00692805">
        <w:t>1:3;</w:t>
      </w:r>
      <w:r w:rsidR="00C15E5A">
        <w:t xml:space="preserve"> </w:t>
      </w:r>
      <w:r w:rsidR="00692805">
        <w:t>8:6;</w:t>
      </w:r>
      <w:r w:rsidR="00C15E5A">
        <w:t xml:space="preserve"> </w:t>
      </w:r>
      <w:r w:rsidR="00692805">
        <w:t>15:24;</w:t>
      </w:r>
      <w:r w:rsidR="00C15E5A">
        <w:t xml:space="preserve"> </w:t>
      </w:r>
      <w:r w:rsidR="00692805">
        <w:t>2</w:t>
      </w:r>
      <w:r w:rsidR="00C15E5A">
        <w:t xml:space="preserve"> </w:t>
      </w:r>
      <w:r w:rsidR="00692805">
        <w:t>Corinthians</w:t>
      </w:r>
      <w:r w:rsidR="00C15E5A">
        <w:t xml:space="preserve"> </w:t>
      </w:r>
      <w:r w:rsidR="00692805">
        <w:t>1:2,</w:t>
      </w:r>
      <w:r w:rsidR="00C15E5A">
        <w:t xml:space="preserve"> </w:t>
      </w:r>
      <w:r w:rsidR="00692805">
        <w:t>3;</w:t>
      </w:r>
      <w:r w:rsidR="00C15E5A">
        <w:t xml:space="preserve"> </w:t>
      </w:r>
      <w:r w:rsidR="00692805">
        <w:t>6:18;</w:t>
      </w:r>
      <w:r w:rsidR="00C15E5A">
        <w:t xml:space="preserve"> </w:t>
      </w:r>
      <w:r w:rsidR="00692805">
        <w:t>11:31;</w:t>
      </w:r>
      <w:r w:rsidR="00C15E5A">
        <w:t xml:space="preserve"> </w:t>
      </w:r>
      <w:r w:rsidR="0048263F">
        <w:t>Galatians</w:t>
      </w:r>
      <w:r w:rsidR="00C15E5A">
        <w:t xml:space="preserve"> </w:t>
      </w:r>
      <w:r w:rsidR="00692805">
        <w:t>1:1,</w:t>
      </w:r>
      <w:r w:rsidR="00C15E5A">
        <w:t xml:space="preserve"> </w:t>
      </w:r>
      <w:r w:rsidR="00692805">
        <w:t>3,</w:t>
      </w:r>
      <w:r w:rsidR="00C15E5A">
        <w:t xml:space="preserve"> </w:t>
      </w:r>
      <w:r w:rsidR="00692805">
        <w:t>4;</w:t>
      </w:r>
      <w:r w:rsidR="00C15E5A">
        <w:t xml:space="preserve"> </w:t>
      </w:r>
      <w:r w:rsidR="0048263F">
        <w:t>4:6</w:t>
      </w:r>
      <w:r w:rsidR="00692805">
        <w:t>;</w:t>
      </w:r>
      <w:r w:rsidR="00C15E5A">
        <w:t xml:space="preserve"> </w:t>
      </w:r>
      <w:r w:rsidR="00692805">
        <w:t>Ephesians</w:t>
      </w:r>
      <w:r w:rsidR="00C15E5A">
        <w:t xml:space="preserve"> </w:t>
      </w:r>
      <w:r w:rsidR="00692805">
        <w:t>1:2,</w:t>
      </w:r>
      <w:r w:rsidR="00C15E5A">
        <w:t xml:space="preserve"> </w:t>
      </w:r>
      <w:r w:rsidR="00692805">
        <w:t>3,</w:t>
      </w:r>
      <w:r w:rsidR="00C15E5A">
        <w:t xml:space="preserve"> </w:t>
      </w:r>
      <w:r w:rsidR="00692805">
        <w:t>17;</w:t>
      </w:r>
      <w:r w:rsidR="00C15E5A">
        <w:t xml:space="preserve"> </w:t>
      </w:r>
      <w:r w:rsidR="00692805">
        <w:t>2:18;</w:t>
      </w:r>
      <w:r w:rsidR="00C15E5A">
        <w:t xml:space="preserve"> </w:t>
      </w:r>
      <w:r w:rsidR="00692805">
        <w:t>3:14;</w:t>
      </w:r>
      <w:r w:rsidR="00C15E5A">
        <w:t xml:space="preserve"> </w:t>
      </w:r>
      <w:r w:rsidR="00692805">
        <w:t>4:6;</w:t>
      </w:r>
      <w:r w:rsidR="00C15E5A">
        <w:t xml:space="preserve"> </w:t>
      </w:r>
      <w:r w:rsidR="00692805">
        <w:t>5:20;</w:t>
      </w:r>
      <w:r w:rsidR="00C15E5A">
        <w:t xml:space="preserve"> </w:t>
      </w:r>
      <w:r w:rsidR="00692805">
        <w:t>6:23;</w:t>
      </w:r>
      <w:r w:rsidR="00C15E5A">
        <w:t xml:space="preserve"> </w:t>
      </w:r>
      <w:r w:rsidR="00692805">
        <w:t>Philippians</w:t>
      </w:r>
      <w:r w:rsidR="00C15E5A">
        <w:t xml:space="preserve"> </w:t>
      </w:r>
      <w:r w:rsidR="00692805">
        <w:t>1:2;</w:t>
      </w:r>
      <w:r w:rsidR="00C15E5A">
        <w:t xml:space="preserve"> </w:t>
      </w:r>
      <w:r w:rsidR="00692805">
        <w:t>2:11;</w:t>
      </w:r>
      <w:r w:rsidR="00C15E5A">
        <w:t xml:space="preserve"> </w:t>
      </w:r>
      <w:r w:rsidR="00692805">
        <w:t>4:20;</w:t>
      </w:r>
      <w:r w:rsidR="00C15E5A">
        <w:t xml:space="preserve"> </w:t>
      </w:r>
      <w:r w:rsidR="00692805">
        <w:t>Colossians</w:t>
      </w:r>
      <w:r w:rsidR="00C15E5A">
        <w:t xml:space="preserve"> </w:t>
      </w:r>
      <w:r w:rsidR="00692805">
        <w:t>1:2</w:t>
      </w:r>
      <w:r w:rsidR="001924F5">
        <w:t>,</w:t>
      </w:r>
      <w:r w:rsidR="00C15E5A">
        <w:t xml:space="preserve"> </w:t>
      </w:r>
      <w:r w:rsidR="001924F5">
        <w:t>3,</w:t>
      </w:r>
      <w:r w:rsidR="00C15E5A">
        <w:t xml:space="preserve"> </w:t>
      </w:r>
      <w:r w:rsidR="001924F5">
        <w:t>12,</w:t>
      </w:r>
      <w:r w:rsidR="00C15E5A">
        <w:t xml:space="preserve"> </w:t>
      </w:r>
      <w:r w:rsidR="001924F5">
        <w:t>19;</w:t>
      </w:r>
      <w:r w:rsidR="00C15E5A">
        <w:t xml:space="preserve"> </w:t>
      </w:r>
      <w:r w:rsidR="001924F5">
        <w:t>2:2;</w:t>
      </w:r>
      <w:r w:rsidR="00C15E5A">
        <w:t xml:space="preserve"> </w:t>
      </w:r>
      <w:r w:rsidR="001924F5">
        <w:t>3:17;</w:t>
      </w:r>
      <w:r w:rsidR="00C15E5A">
        <w:t xml:space="preserve"> </w:t>
      </w:r>
      <w:r w:rsidR="001924F5">
        <w:t>1</w:t>
      </w:r>
      <w:r w:rsidR="00C15E5A">
        <w:t xml:space="preserve"> </w:t>
      </w:r>
      <w:r w:rsidR="001924F5">
        <w:t>Thessalonians</w:t>
      </w:r>
      <w:r w:rsidR="00C15E5A">
        <w:t xml:space="preserve"> </w:t>
      </w:r>
      <w:r w:rsidR="001924F5">
        <w:t>1:1,</w:t>
      </w:r>
      <w:r w:rsidR="00C15E5A">
        <w:t xml:space="preserve"> </w:t>
      </w:r>
      <w:r w:rsidR="001924F5">
        <w:t>3;</w:t>
      </w:r>
      <w:r w:rsidR="00C15E5A">
        <w:t xml:space="preserve"> </w:t>
      </w:r>
      <w:r w:rsidR="001924F5">
        <w:t>3:11,</w:t>
      </w:r>
      <w:r w:rsidR="00C15E5A">
        <w:t xml:space="preserve"> </w:t>
      </w:r>
      <w:r w:rsidR="001924F5">
        <w:t>13;</w:t>
      </w:r>
      <w:r w:rsidR="00C15E5A">
        <w:t xml:space="preserve"> </w:t>
      </w:r>
      <w:r w:rsidR="001924F5">
        <w:t>2</w:t>
      </w:r>
      <w:r w:rsidR="00C15E5A">
        <w:t xml:space="preserve"> </w:t>
      </w:r>
      <w:r w:rsidR="001924F5">
        <w:t>Thessalonians</w:t>
      </w:r>
      <w:r w:rsidR="00C15E5A">
        <w:t xml:space="preserve"> </w:t>
      </w:r>
      <w:r w:rsidR="001924F5">
        <w:t>1:1,</w:t>
      </w:r>
      <w:r w:rsidR="00C15E5A">
        <w:t xml:space="preserve"> </w:t>
      </w:r>
      <w:r w:rsidR="00186A36">
        <w:t>2;</w:t>
      </w:r>
      <w:r w:rsidR="00C15E5A">
        <w:t xml:space="preserve"> </w:t>
      </w:r>
      <w:r w:rsidR="00186A36">
        <w:t>2:</w:t>
      </w:r>
      <w:r w:rsidR="001924F5">
        <w:t>16;</w:t>
      </w:r>
      <w:r w:rsidR="00C15E5A">
        <w:t xml:space="preserve"> </w:t>
      </w:r>
      <w:r w:rsidR="001924F5">
        <w:t>1</w:t>
      </w:r>
      <w:r w:rsidR="00C15E5A">
        <w:t xml:space="preserve"> </w:t>
      </w:r>
      <w:r w:rsidR="001924F5">
        <w:t>Timothy</w:t>
      </w:r>
      <w:r w:rsidR="00C15E5A">
        <w:t xml:space="preserve"> </w:t>
      </w:r>
      <w:r w:rsidR="001924F5">
        <w:t>1:2;</w:t>
      </w:r>
      <w:r w:rsidR="00C15E5A">
        <w:t xml:space="preserve"> </w:t>
      </w:r>
      <w:r w:rsidR="001924F5">
        <w:t>2</w:t>
      </w:r>
      <w:r w:rsidR="00C15E5A">
        <w:t xml:space="preserve"> </w:t>
      </w:r>
      <w:r w:rsidR="001924F5">
        <w:t>Timothy</w:t>
      </w:r>
      <w:r w:rsidR="00C15E5A">
        <w:t xml:space="preserve"> </w:t>
      </w:r>
      <w:r w:rsidR="001924F5">
        <w:t>1:2;</w:t>
      </w:r>
      <w:r w:rsidR="00C15E5A">
        <w:t xml:space="preserve"> </w:t>
      </w:r>
      <w:r w:rsidR="001924F5">
        <w:t>Titus</w:t>
      </w:r>
      <w:r w:rsidR="00C15E5A">
        <w:t xml:space="preserve"> </w:t>
      </w:r>
      <w:r w:rsidR="001924F5">
        <w:t>1:4;</w:t>
      </w:r>
      <w:r w:rsidR="00C15E5A">
        <w:t xml:space="preserve"> </w:t>
      </w:r>
      <w:r w:rsidR="001924F5">
        <w:t>Philemon</w:t>
      </w:r>
      <w:r w:rsidR="00C15E5A">
        <w:t xml:space="preserve"> </w:t>
      </w:r>
      <w:r w:rsidR="001924F5">
        <w:t>1:3;</w:t>
      </w:r>
      <w:r w:rsidR="00C15E5A">
        <w:t xml:space="preserve"> </w:t>
      </w:r>
      <w:r w:rsidR="001924F5">
        <w:t>Hebrews</w:t>
      </w:r>
      <w:r w:rsidR="00C15E5A">
        <w:t xml:space="preserve"> </w:t>
      </w:r>
      <w:r w:rsidR="001924F5">
        <w:t>1:5;</w:t>
      </w:r>
      <w:r w:rsidR="00C15E5A">
        <w:t xml:space="preserve"> </w:t>
      </w:r>
      <w:r w:rsidR="001924F5">
        <w:t>12:9;</w:t>
      </w:r>
      <w:r w:rsidR="00C15E5A">
        <w:t xml:space="preserve"> </w:t>
      </w:r>
      <w:r w:rsidR="001924F5">
        <w:t>James</w:t>
      </w:r>
      <w:r w:rsidR="00C15E5A">
        <w:t xml:space="preserve"> </w:t>
      </w:r>
      <w:r w:rsidR="001924F5">
        <w:t>1:17,</w:t>
      </w:r>
      <w:r w:rsidR="00C15E5A">
        <w:t xml:space="preserve"> </w:t>
      </w:r>
      <w:r w:rsidR="001924F5">
        <w:t>27;</w:t>
      </w:r>
      <w:r w:rsidR="00C15E5A">
        <w:t xml:space="preserve"> </w:t>
      </w:r>
      <w:r w:rsidR="001924F5">
        <w:t>3:9;</w:t>
      </w:r>
      <w:r w:rsidR="00C15E5A">
        <w:t xml:space="preserve"> </w:t>
      </w:r>
      <w:r w:rsidR="001924F5">
        <w:t>1</w:t>
      </w:r>
      <w:r w:rsidR="00C15E5A">
        <w:t xml:space="preserve"> </w:t>
      </w:r>
      <w:r w:rsidR="001924F5">
        <w:t>Peter</w:t>
      </w:r>
      <w:r w:rsidR="00C15E5A">
        <w:t xml:space="preserve"> </w:t>
      </w:r>
      <w:r w:rsidR="001924F5">
        <w:t>1:</w:t>
      </w:r>
      <w:r w:rsidR="00186A36">
        <w:t>2,</w:t>
      </w:r>
      <w:r w:rsidR="00C15E5A">
        <w:t xml:space="preserve"> </w:t>
      </w:r>
      <w:r w:rsidR="001924F5">
        <w:t>3,</w:t>
      </w:r>
      <w:r w:rsidR="00C15E5A">
        <w:t xml:space="preserve"> </w:t>
      </w:r>
      <w:r w:rsidR="001924F5">
        <w:t>17;</w:t>
      </w:r>
      <w:r w:rsidR="00C15E5A">
        <w:t xml:space="preserve"> </w:t>
      </w:r>
      <w:r w:rsidR="00186A36">
        <w:t>2</w:t>
      </w:r>
      <w:r w:rsidR="00C15E5A">
        <w:t xml:space="preserve"> </w:t>
      </w:r>
      <w:r w:rsidR="00186A36">
        <w:t>Peter</w:t>
      </w:r>
      <w:r w:rsidR="00C15E5A">
        <w:t xml:space="preserve"> </w:t>
      </w:r>
      <w:r w:rsidR="00186A36">
        <w:t>1:17</w:t>
      </w:r>
      <w:r w:rsidR="00E03D30">
        <w:t>;</w:t>
      </w:r>
      <w:r w:rsidR="00C15E5A">
        <w:t xml:space="preserve"> </w:t>
      </w:r>
      <w:r w:rsidR="001924F5">
        <w:t>1</w:t>
      </w:r>
      <w:r w:rsidR="00C15E5A">
        <w:t xml:space="preserve"> </w:t>
      </w:r>
      <w:r w:rsidR="001924F5">
        <w:t>John</w:t>
      </w:r>
      <w:r w:rsidR="00C15E5A">
        <w:t xml:space="preserve"> </w:t>
      </w:r>
      <w:r w:rsidR="001924F5">
        <w:t>1:2,</w:t>
      </w:r>
      <w:r w:rsidR="00C15E5A">
        <w:t xml:space="preserve"> </w:t>
      </w:r>
      <w:r w:rsidR="001924F5">
        <w:t>3;</w:t>
      </w:r>
      <w:r w:rsidR="00C15E5A">
        <w:t xml:space="preserve"> </w:t>
      </w:r>
      <w:r w:rsidR="001924F5">
        <w:t>2:1,</w:t>
      </w:r>
      <w:r w:rsidR="00C15E5A">
        <w:t xml:space="preserve"> </w:t>
      </w:r>
      <w:r w:rsidR="001924F5">
        <w:t>13,</w:t>
      </w:r>
      <w:r w:rsidR="00C15E5A">
        <w:t xml:space="preserve"> </w:t>
      </w:r>
      <w:r w:rsidR="001924F5">
        <w:t>15,</w:t>
      </w:r>
      <w:r w:rsidR="00C15E5A">
        <w:t xml:space="preserve"> </w:t>
      </w:r>
      <w:r w:rsidR="00E03D30">
        <w:t>16,</w:t>
      </w:r>
      <w:r w:rsidR="00C15E5A">
        <w:t xml:space="preserve"> </w:t>
      </w:r>
      <w:r w:rsidR="001924F5">
        <w:t>22-24;</w:t>
      </w:r>
      <w:r w:rsidR="00C15E5A">
        <w:t xml:space="preserve"> </w:t>
      </w:r>
      <w:r w:rsidR="001924F5">
        <w:t>3:1;</w:t>
      </w:r>
      <w:r w:rsidR="00C15E5A">
        <w:t xml:space="preserve"> </w:t>
      </w:r>
      <w:r w:rsidR="001924F5">
        <w:t>4:14</w:t>
      </w:r>
      <w:r w:rsidR="00031B68">
        <w:t>;</w:t>
      </w:r>
      <w:r w:rsidR="00C15E5A">
        <w:t xml:space="preserve"> </w:t>
      </w:r>
      <w:r w:rsidR="00031B68">
        <w:t>5:7;</w:t>
      </w:r>
      <w:r w:rsidR="00C15E5A">
        <w:t xml:space="preserve"> </w:t>
      </w:r>
      <w:r w:rsidR="00031B68">
        <w:t>2</w:t>
      </w:r>
      <w:r w:rsidR="00C15E5A">
        <w:t xml:space="preserve"> </w:t>
      </w:r>
      <w:r w:rsidR="00031B68">
        <w:t>John</w:t>
      </w:r>
      <w:r w:rsidR="00C15E5A">
        <w:t xml:space="preserve"> </w:t>
      </w:r>
      <w:r w:rsidR="00031B68">
        <w:t>1:3,</w:t>
      </w:r>
      <w:r w:rsidR="00C15E5A">
        <w:t xml:space="preserve"> </w:t>
      </w:r>
      <w:r w:rsidR="00031B68">
        <w:t>4,</w:t>
      </w:r>
      <w:r w:rsidR="00C15E5A">
        <w:t xml:space="preserve"> </w:t>
      </w:r>
      <w:r w:rsidR="00031B68">
        <w:t>9;</w:t>
      </w:r>
      <w:r w:rsidR="00C15E5A">
        <w:t xml:space="preserve"> </w:t>
      </w:r>
      <w:r w:rsidR="00031B68">
        <w:t>Jude</w:t>
      </w:r>
      <w:r w:rsidR="00C15E5A">
        <w:t xml:space="preserve"> </w:t>
      </w:r>
      <w:r w:rsidR="00031B68">
        <w:t>1:1;</w:t>
      </w:r>
      <w:r w:rsidR="00C15E5A">
        <w:t xml:space="preserve"> </w:t>
      </w:r>
      <w:r w:rsidR="00031B68">
        <w:t>Revelation</w:t>
      </w:r>
      <w:r w:rsidR="00C15E5A">
        <w:t xml:space="preserve"> </w:t>
      </w:r>
      <w:r w:rsidR="00031B68">
        <w:t>1:6;</w:t>
      </w:r>
      <w:r w:rsidR="00C15E5A">
        <w:t xml:space="preserve"> </w:t>
      </w:r>
      <w:r w:rsidR="00031B68">
        <w:t>2:27;</w:t>
      </w:r>
      <w:r w:rsidR="00C15E5A">
        <w:t xml:space="preserve"> </w:t>
      </w:r>
      <w:r w:rsidR="00031B68">
        <w:t>3:5,</w:t>
      </w:r>
      <w:r w:rsidR="00C15E5A">
        <w:t xml:space="preserve"> </w:t>
      </w:r>
      <w:r w:rsidR="00031B68">
        <w:t>21;</w:t>
      </w:r>
      <w:r w:rsidR="00C15E5A">
        <w:t xml:space="preserve"> </w:t>
      </w:r>
      <w:r w:rsidR="00031B68">
        <w:t>14:1</w:t>
      </w:r>
    </w:p>
    <w:p w:rsidR="00F734E6" w:rsidRDefault="00F734E6" w:rsidP="00E03D30">
      <w:pPr>
        <w:tabs>
          <w:tab w:val="left" w:pos="1080"/>
        </w:tabs>
        <w:ind w:left="720" w:right="720"/>
      </w:pPr>
      <w:r>
        <w:t>“God</w:t>
      </w:r>
      <w:r w:rsidR="00C15E5A">
        <w:t xml:space="preserve"> </w:t>
      </w:r>
      <w:r>
        <w:t>is</w:t>
      </w:r>
      <w:r w:rsidR="00C15E5A">
        <w:t xml:space="preserve"> </w:t>
      </w:r>
      <w:r>
        <w:t>Almighty….”</w:t>
      </w:r>
      <w:r w:rsidR="00C15E5A">
        <w:t xml:space="preserve"> </w:t>
      </w:r>
      <w:r>
        <w:t>—</w:t>
      </w:r>
      <w:r w:rsidR="00C15E5A">
        <w:t xml:space="preserve"> </w:t>
      </w:r>
      <w:r>
        <w:t>Genesis</w:t>
      </w:r>
      <w:r w:rsidR="00C15E5A">
        <w:t xml:space="preserve"> </w:t>
      </w:r>
      <w:r>
        <w:t>17:1;</w:t>
      </w:r>
      <w:r w:rsidR="00C15E5A">
        <w:t xml:space="preserve"> </w:t>
      </w:r>
      <w:r w:rsidR="00951B6B">
        <w:t>28:3</w:t>
      </w:r>
      <w:r w:rsidR="00254F87">
        <w:t>;</w:t>
      </w:r>
      <w:r w:rsidR="00C15E5A">
        <w:t xml:space="preserve"> </w:t>
      </w:r>
      <w:r w:rsidR="00254F87">
        <w:t>35:11;</w:t>
      </w:r>
      <w:r w:rsidR="00C15E5A">
        <w:t xml:space="preserve"> </w:t>
      </w:r>
      <w:r w:rsidR="00254F87">
        <w:t>43:14;</w:t>
      </w:r>
      <w:r w:rsidR="00C15E5A">
        <w:t xml:space="preserve"> </w:t>
      </w:r>
      <w:r w:rsidR="00254F87">
        <w:t>48:3;</w:t>
      </w:r>
      <w:r w:rsidR="00C15E5A">
        <w:t xml:space="preserve"> </w:t>
      </w:r>
      <w:r w:rsidR="00254F87">
        <w:t>49.25;</w:t>
      </w:r>
      <w:r w:rsidR="00C15E5A">
        <w:t xml:space="preserve"> </w:t>
      </w:r>
      <w:r w:rsidR="00254F87">
        <w:t>Exodus</w:t>
      </w:r>
      <w:r w:rsidR="00C15E5A">
        <w:t xml:space="preserve"> </w:t>
      </w:r>
      <w:r w:rsidR="00254F87">
        <w:t>6:3;</w:t>
      </w:r>
      <w:r w:rsidR="00C15E5A">
        <w:t xml:space="preserve"> </w:t>
      </w:r>
      <w:r w:rsidR="00254F87">
        <w:t>Numbers</w:t>
      </w:r>
      <w:r w:rsidR="00C15E5A">
        <w:t xml:space="preserve"> </w:t>
      </w:r>
      <w:r w:rsidR="00254F87">
        <w:t>24:4,</w:t>
      </w:r>
      <w:r w:rsidR="00C15E5A">
        <w:t xml:space="preserve"> </w:t>
      </w:r>
      <w:r w:rsidR="00254F87">
        <w:t>16;</w:t>
      </w:r>
      <w:r w:rsidR="00C15E5A">
        <w:t xml:space="preserve"> </w:t>
      </w:r>
      <w:r w:rsidR="00254F87">
        <w:t>Ruth</w:t>
      </w:r>
      <w:r w:rsidR="00C15E5A">
        <w:t xml:space="preserve"> </w:t>
      </w:r>
      <w:r w:rsidR="00254F87">
        <w:t>1:20,</w:t>
      </w:r>
      <w:r w:rsidR="00C15E5A">
        <w:t xml:space="preserve"> </w:t>
      </w:r>
      <w:r w:rsidR="00254F87">
        <w:t>21;</w:t>
      </w:r>
      <w:r w:rsidR="00C15E5A">
        <w:t xml:space="preserve"> </w:t>
      </w:r>
      <w:r w:rsidR="00254F87">
        <w:t>Job</w:t>
      </w:r>
      <w:r w:rsidR="00C15E5A">
        <w:t xml:space="preserve"> </w:t>
      </w:r>
      <w:r w:rsidR="00254F87">
        <w:t>5:17;</w:t>
      </w:r>
      <w:r w:rsidR="00C15E5A">
        <w:t xml:space="preserve"> </w:t>
      </w:r>
      <w:r w:rsidR="00254F87">
        <w:t>6:4,</w:t>
      </w:r>
      <w:r w:rsidR="00C15E5A">
        <w:t xml:space="preserve"> </w:t>
      </w:r>
      <w:r w:rsidR="00254F87">
        <w:t>14;</w:t>
      </w:r>
      <w:r w:rsidR="00C15E5A">
        <w:t xml:space="preserve"> </w:t>
      </w:r>
      <w:r w:rsidR="00254F87">
        <w:t>8:3,</w:t>
      </w:r>
      <w:r w:rsidR="00C15E5A">
        <w:t xml:space="preserve"> </w:t>
      </w:r>
      <w:r w:rsidR="00254F87">
        <w:t>5;</w:t>
      </w:r>
      <w:r w:rsidR="00C15E5A">
        <w:t xml:space="preserve"> </w:t>
      </w:r>
      <w:r w:rsidR="00254F87">
        <w:t>11:17;</w:t>
      </w:r>
      <w:r w:rsidR="00C15E5A">
        <w:t xml:space="preserve"> </w:t>
      </w:r>
      <w:r w:rsidR="00254F87">
        <w:t>13:3;</w:t>
      </w:r>
      <w:r w:rsidR="00C15E5A">
        <w:t xml:space="preserve"> </w:t>
      </w:r>
      <w:r w:rsidR="00254F87">
        <w:t>15:25;</w:t>
      </w:r>
      <w:r w:rsidR="00C15E5A">
        <w:t xml:space="preserve"> </w:t>
      </w:r>
      <w:r w:rsidR="00254F87">
        <w:t>21:15,</w:t>
      </w:r>
      <w:r w:rsidR="00C15E5A">
        <w:t xml:space="preserve"> </w:t>
      </w:r>
      <w:r w:rsidR="00254F87">
        <w:t>20;</w:t>
      </w:r>
      <w:r w:rsidR="00C15E5A">
        <w:t xml:space="preserve"> </w:t>
      </w:r>
      <w:r w:rsidR="00254F87">
        <w:t>22:3,</w:t>
      </w:r>
      <w:r w:rsidR="00C15E5A">
        <w:t xml:space="preserve"> </w:t>
      </w:r>
      <w:r w:rsidR="00254F87">
        <w:t>17.</w:t>
      </w:r>
      <w:r w:rsidR="00C15E5A">
        <w:t xml:space="preserve"> </w:t>
      </w:r>
      <w:r w:rsidR="00254F87">
        <w:t>23,</w:t>
      </w:r>
      <w:r w:rsidR="00C15E5A">
        <w:t xml:space="preserve"> </w:t>
      </w:r>
      <w:r w:rsidR="00254F87">
        <w:t>25,</w:t>
      </w:r>
      <w:r w:rsidR="00C15E5A">
        <w:t xml:space="preserve"> </w:t>
      </w:r>
      <w:r w:rsidR="00254F87">
        <w:t>26;</w:t>
      </w:r>
      <w:r w:rsidR="00C15E5A">
        <w:t xml:space="preserve"> </w:t>
      </w:r>
      <w:r w:rsidR="00254F87">
        <w:t>23:16;</w:t>
      </w:r>
      <w:r w:rsidR="00C15E5A">
        <w:t xml:space="preserve"> </w:t>
      </w:r>
      <w:r w:rsidR="00254F87">
        <w:t>24:1;</w:t>
      </w:r>
      <w:r w:rsidR="00C15E5A">
        <w:t xml:space="preserve"> </w:t>
      </w:r>
      <w:r w:rsidR="00254F87">
        <w:t>27:2,</w:t>
      </w:r>
      <w:r w:rsidR="00C15E5A">
        <w:t xml:space="preserve"> </w:t>
      </w:r>
      <w:r w:rsidR="00254F87">
        <w:t>10,</w:t>
      </w:r>
      <w:r w:rsidR="00C15E5A">
        <w:t xml:space="preserve"> </w:t>
      </w:r>
      <w:r w:rsidR="00254F87">
        <w:t>11,</w:t>
      </w:r>
      <w:r w:rsidR="00C15E5A">
        <w:t xml:space="preserve"> </w:t>
      </w:r>
      <w:r w:rsidR="00254F87">
        <w:t>13;</w:t>
      </w:r>
      <w:r w:rsidR="00C15E5A">
        <w:t xml:space="preserve"> </w:t>
      </w:r>
      <w:r w:rsidR="00254F87">
        <w:t>29:5;</w:t>
      </w:r>
      <w:r w:rsidR="00C15E5A">
        <w:t xml:space="preserve"> </w:t>
      </w:r>
      <w:r w:rsidR="00254F87">
        <w:t>31:2,</w:t>
      </w:r>
      <w:r w:rsidR="00C15E5A">
        <w:t xml:space="preserve"> </w:t>
      </w:r>
      <w:r w:rsidR="00254F87">
        <w:t>35;</w:t>
      </w:r>
      <w:r w:rsidR="00C15E5A">
        <w:t xml:space="preserve"> </w:t>
      </w:r>
      <w:r w:rsidR="00254F87">
        <w:t>32:8;</w:t>
      </w:r>
      <w:r w:rsidR="00C15E5A">
        <w:t xml:space="preserve"> </w:t>
      </w:r>
      <w:r w:rsidR="00254F87">
        <w:t>33:4;</w:t>
      </w:r>
      <w:r w:rsidR="00C15E5A">
        <w:t xml:space="preserve"> </w:t>
      </w:r>
      <w:r w:rsidR="00254F87">
        <w:t>34:10,</w:t>
      </w:r>
      <w:r w:rsidR="00C15E5A">
        <w:t xml:space="preserve"> </w:t>
      </w:r>
      <w:r w:rsidR="00254F87">
        <w:t>12;</w:t>
      </w:r>
      <w:r w:rsidR="00C15E5A">
        <w:t xml:space="preserve"> </w:t>
      </w:r>
      <w:r w:rsidR="00254F87">
        <w:t>35:13;</w:t>
      </w:r>
      <w:r w:rsidR="00C15E5A">
        <w:t xml:space="preserve"> </w:t>
      </w:r>
      <w:r w:rsidR="00254F87">
        <w:t>37:23;</w:t>
      </w:r>
      <w:r w:rsidR="00C15E5A">
        <w:t xml:space="preserve"> </w:t>
      </w:r>
      <w:r w:rsidR="00254F87">
        <w:t>40:2;</w:t>
      </w:r>
      <w:r w:rsidR="00C15E5A">
        <w:t xml:space="preserve"> </w:t>
      </w:r>
      <w:r w:rsidR="00254F87">
        <w:t>Psalm</w:t>
      </w:r>
      <w:r w:rsidR="00C15E5A">
        <w:t xml:space="preserve"> </w:t>
      </w:r>
      <w:r w:rsidR="00254F87">
        <w:t>68:14;</w:t>
      </w:r>
      <w:r w:rsidR="00C15E5A">
        <w:t xml:space="preserve"> </w:t>
      </w:r>
      <w:r w:rsidR="00254F87">
        <w:t>91:1;</w:t>
      </w:r>
      <w:r w:rsidR="00C15E5A">
        <w:t xml:space="preserve"> </w:t>
      </w:r>
      <w:r w:rsidR="00254F87">
        <w:t>Isaiah</w:t>
      </w:r>
      <w:r w:rsidR="00C15E5A">
        <w:t xml:space="preserve"> </w:t>
      </w:r>
      <w:r w:rsidR="00254F87">
        <w:t>13:6;</w:t>
      </w:r>
      <w:r w:rsidR="00C15E5A">
        <w:t xml:space="preserve"> </w:t>
      </w:r>
      <w:r w:rsidR="00254F87">
        <w:t>Ezekiel</w:t>
      </w:r>
      <w:r w:rsidR="00C15E5A">
        <w:t xml:space="preserve"> </w:t>
      </w:r>
      <w:r w:rsidR="00254F87">
        <w:t>1:24;</w:t>
      </w:r>
      <w:r w:rsidR="00C15E5A">
        <w:t xml:space="preserve"> </w:t>
      </w:r>
      <w:r w:rsidR="00254F87">
        <w:t>10:5;</w:t>
      </w:r>
      <w:r w:rsidR="00C15E5A">
        <w:t xml:space="preserve"> </w:t>
      </w:r>
      <w:r w:rsidR="00254F87">
        <w:t>Joel</w:t>
      </w:r>
      <w:r w:rsidR="00C15E5A">
        <w:t xml:space="preserve"> </w:t>
      </w:r>
      <w:r w:rsidR="00254F87">
        <w:t>1:15;</w:t>
      </w:r>
      <w:r w:rsidR="00C15E5A">
        <w:t xml:space="preserve"> </w:t>
      </w:r>
      <w:r w:rsidR="00254F87">
        <w:t>2</w:t>
      </w:r>
      <w:r w:rsidR="00C15E5A">
        <w:t xml:space="preserve"> </w:t>
      </w:r>
      <w:r w:rsidR="00254F87">
        <w:t>Corinthians</w:t>
      </w:r>
      <w:r w:rsidR="00C15E5A">
        <w:t xml:space="preserve"> </w:t>
      </w:r>
      <w:r w:rsidR="00254F87">
        <w:t>6:18;</w:t>
      </w:r>
      <w:r w:rsidR="00C15E5A">
        <w:t xml:space="preserve"> </w:t>
      </w:r>
      <w:r w:rsidR="00254F87">
        <w:t>Revelation</w:t>
      </w:r>
      <w:r w:rsidR="00C15E5A">
        <w:t xml:space="preserve"> </w:t>
      </w:r>
      <w:r w:rsidR="00254F87">
        <w:t>1:8;</w:t>
      </w:r>
      <w:r w:rsidR="00C15E5A">
        <w:t xml:space="preserve"> </w:t>
      </w:r>
      <w:r w:rsidR="00254F87">
        <w:t>4:8;</w:t>
      </w:r>
      <w:r w:rsidR="00C15E5A">
        <w:t xml:space="preserve"> </w:t>
      </w:r>
      <w:r w:rsidR="00254F87">
        <w:t>11:17</w:t>
      </w:r>
      <w:r w:rsidR="00C50F64">
        <w:t>;</w:t>
      </w:r>
      <w:r w:rsidR="00C15E5A">
        <w:t xml:space="preserve"> </w:t>
      </w:r>
      <w:r w:rsidR="00C50F64">
        <w:t>15:3;</w:t>
      </w:r>
      <w:r w:rsidR="00C15E5A">
        <w:t xml:space="preserve"> </w:t>
      </w:r>
      <w:r w:rsidR="00C50F64">
        <w:t>16:7,</w:t>
      </w:r>
      <w:r w:rsidR="00C15E5A">
        <w:t xml:space="preserve"> </w:t>
      </w:r>
      <w:r w:rsidR="00C50F64" w:rsidRPr="00C50F64">
        <w:t>14</w:t>
      </w:r>
      <w:r w:rsidR="00C50F64">
        <w:t>;</w:t>
      </w:r>
      <w:r w:rsidR="00C15E5A">
        <w:t xml:space="preserve"> </w:t>
      </w:r>
      <w:r w:rsidR="00C50F64">
        <w:t>19:6,</w:t>
      </w:r>
      <w:r w:rsidR="00C15E5A">
        <w:t xml:space="preserve"> </w:t>
      </w:r>
      <w:r w:rsidR="00C50F64" w:rsidRPr="00C50F64">
        <w:t>15</w:t>
      </w:r>
      <w:r w:rsidR="00C50F64">
        <w:t>;</w:t>
      </w:r>
      <w:r w:rsidR="00C15E5A">
        <w:t xml:space="preserve"> </w:t>
      </w:r>
      <w:r w:rsidR="00C50F64">
        <w:t>21:22</w:t>
      </w:r>
    </w:p>
    <w:p w:rsidR="00C50F64" w:rsidRDefault="00C50F64" w:rsidP="00E03D30">
      <w:pPr>
        <w:tabs>
          <w:tab w:val="left" w:pos="1080"/>
        </w:tabs>
        <w:ind w:left="720" w:right="720"/>
      </w:pPr>
      <w:r>
        <w:t>“God</w:t>
      </w:r>
      <w:r w:rsidR="00C15E5A">
        <w:t xml:space="preserve"> </w:t>
      </w:r>
      <w:r>
        <w:t>is</w:t>
      </w:r>
      <w:r w:rsidR="00C15E5A">
        <w:t xml:space="preserve"> </w:t>
      </w:r>
      <w:r>
        <w:t>Creator….”</w:t>
      </w:r>
      <w:r w:rsidR="00C15E5A">
        <w:t xml:space="preserve"> </w:t>
      </w:r>
      <w:r>
        <w:t>—</w:t>
      </w:r>
      <w:r w:rsidR="00C15E5A">
        <w:t xml:space="preserve"> </w:t>
      </w:r>
      <w:r w:rsidR="00425A3C">
        <w:t>Genesis</w:t>
      </w:r>
      <w:r w:rsidR="00C15E5A">
        <w:t xml:space="preserve"> </w:t>
      </w:r>
      <w:r w:rsidR="00425A3C">
        <w:t>1:1,</w:t>
      </w:r>
      <w:r w:rsidR="00C15E5A">
        <w:t xml:space="preserve"> </w:t>
      </w:r>
      <w:r w:rsidR="00425A3C">
        <w:t>21,</w:t>
      </w:r>
      <w:r w:rsidR="00C15E5A">
        <w:t xml:space="preserve"> </w:t>
      </w:r>
      <w:r w:rsidR="00425A3C">
        <w:t>27;</w:t>
      </w:r>
      <w:r w:rsidR="00C15E5A">
        <w:t xml:space="preserve"> </w:t>
      </w:r>
      <w:r w:rsidR="00425A3C">
        <w:t>2:3,</w:t>
      </w:r>
      <w:r w:rsidR="00C15E5A">
        <w:t xml:space="preserve"> </w:t>
      </w:r>
      <w:r w:rsidR="00425A3C">
        <w:t>4;</w:t>
      </w:r>
      <w:r w:rsidR="00C15E5A">
        <w:t xml:space="preserve"> </w:t>
      </w:r>
      <w:r w:rsidR="00425A3C">
        <w:t>5:1.</w:t>
      </w:r>
      <w:r w:rsidR="00C15E5A">
        <w:t xml:space="preserve"> </w:t>
      </w:r>
      <w:r w:rsidR="00425A3C">
        <w:t>2;</w:t>
      </w:r>
      <w:r w:rsidR="00C15E5A">
        <w:t xml:space="preserve"> </w:t>
      </w:r>
      <w:r w:rsidR="00425A3C">
        <w:t>6:7</w:t>
      </w:r>
      <w:r w:rsidR="0044270D">
        <w:t>;</w:t>
      </w:r>
      <w:r w:rsidR="00C15E5A">
        <w:t xml:space="preserve"> </w:t>
      </w:r>
      <w:r w:rsidR="0044270D">
        <w:t>Deuteronomy</w:t>
      </w:r>
      <w:r w:rsidR="00C15E5A">
        <w:t xml:space="preserve"> </w:t>
      </w:r>
      <w:r w:rsidR="0044270D">
        <w:t>4:32;</w:t>
      </w:r>
      <w:r w:rsidR="00C15E5A">
        <w:t xml:space="preserve"> </w:t>
      </w:r>
      <w:r w:rsidR="0078191A">
        <w:t>Ezra</w:t>
      </w:r>
      <w:r w:rsidR="00C15E5A">
        <w:t xml:space="preserve"> </w:t>
      </w:r>
      <w:r w:rsidR="0078191A">
        <w:t>6:22;</w:t>
      </w:r>
      <w:r w:rsidR="00C15E5A">
        <w:t xml:space="preserve"> </w:t>
      </w:r>
      <w:r w:rsidR="0078191A">
        <w:t>Job</w:t>
      </w:r>
      <w:r w:rsidR="00C15E5A">
        <w:t xml:space="preserve"> </w:t>
      </w:r>
      <w:r w:rsidR="0078191A">
        <w:t>10:8;</w:t>
      </w:r>
      <w:r w:rsidR="00C15E5A">
        <w:t xml:space="preserve"> </w:t>
      </w:r>
      <w:r w:rsidR="0044270D">
        <w:t>Psalm</w:t>
      </w:r>
      <w:r w:rsidR="00C15E5A">
        <w:t xml:space="preserve"> </w:t>
      </w:r>
      <w:r w:rsidR="0078191A">
        <w:t>8:6;</w:t>
      </w:r>
      <w:r w:rsidR="00C15E5A">
        <w:t xml:space="preserve"> </w:t>
      </w:r>
      <w:r w:rsidR="0044270D">
        <w:t>89:12;</w:t>
      </w:r>
      <w:r w:rsidR="00C15E5A">
        <w:t xml:space="preserve"> </w:t>
      </w:r>
      <w:r w:rsidR="0078191A">
        <w:t>92:4;</w:t>
      </w:r>
      <w:r w:rsidR="00C15E5A">
        <w:t xml:space="preserve"> </w:t>
      </w:r>
      <w:r w:rsidR="0078191A">
        <w:t>95:5;</w:t>
      </w:r>
      <w:r w:rsidR="00C15E5A">
        <w:t xml:space="preserve"> </w:t>
      </w:r>
      <w:r w:rsidR="0044270D">
        <w:t>102:18;</w:t>
      </w:r>
      <w:r w:rsidR="00C15E5A">
        <w:t xml:space="preserve"> </w:t>
      </w:r>
      <w:r w:rsidR="0044270D">
        <w:t>104:30;</w:t>
      </w:r>
      <w:r w:rsidR="00C15E5A">
        <w:t xml:space="preserve"> </w:t>
      </w:r>
      <w:r w:rsidR="0078191A">
        <w:t>119:73;</w:t>
      </w:r>
      <w:r w:rsidR="00C15E5A">
        <w:t xml:space="preserve"> </w:t>
      </w:r>
      <w:r w:rsidR="0044270D">
        <w:t>148:5;</w:t>
      </w:r>
      <w:r w:rsidR="00C15E5A">
        <w:t xml:space="preserve"> </w:t>
      </w:r>
      <w:r w:rsidR="00425A3C" w:rsidRPr="00425A3C">
        <w:t>Ecclesiastes</w:t>
      </w:r>
      <w:r w:rsidR="00C15E5A">
        <w:t xml:space="preserve"> </w:t>
      </w:r>
      <w:r w:rsidR="00425A3C" w:rsidRPr="00425A3C">
        <w:t>12:1</w:t>
      </w:r>
      <w:r w:rsidR="00425A3C">
        <w:t>;</w:t>
      </w:r>
      <w:r w:rsidR="00C15E5A">
        <w:t xml:space="preserve"> </w:t>
      </w:r>
      <w:r w:rsidR="00425A3C" w:rsidRPr="00425A3C">
        <w:t>Isaiah</w:t>
      </w:r>
      <w:r w:rsidR="00C15E5A">
        <w:t xml:space="preserve"> </w:t>
      </w:r>
      <w:r w:rsidR="00425A3C" w:rsidRPr="00425A3C">
        <w:t>40:</w:t>
      </w:r>
      <w:r w:rsidR="0044270D">
        <w:t>26,</w:t>
      </w:r>
      <w:r w:rsidR="00C15E5A">
        <w:t xml:space="preserve"> </w:t>
      </w:r>
      <w:r w:rsidR="00425A3C" w:rsidRPr="00425A3C">
        <w:t>28</w:t>
      </w:r>
      <w:r w:rsidR="00425A3C">
        <w:t>;</w:t>
      </w:r>
      <w:r w:rsidR="00C15E5A">
        <w:t xml:space="preserve"> </w:t>
      </w:r>
      <w:r w:rsidR="0044270D">
        <w:t>41:20;</w:t>
      </w:r>
      <w:r w:rsidR="00C15E5A">
        <w:t xml:space="preserve"> </w:t>
      </w:r>
      <w:r w:rsidR="0044270D">
        <w:t>42:5;</w:t>
      </w:r>
      <w:r w:rsidR="00C15E5A">
        <w:t xml:space="preserve"> </w:t>
      </w:r>
      <w:r w:rsidR="00425A3C">
        <w:t>43:</w:t>
      </w:r>
      <w:r w:rsidR="0044270D">
        <w:t>1,</w:t>
      </w:r>
      <w:r w:rsidR="00C15E5A">
        <w:t xml:space="preserve"> </w:t>
      </w:r>
      <w:r w:rsidR="0044270D">
        <w:t>7,</w:t>
      </w:r>
      <w:r w:rsidR="00C15E5A">
        <w:t xml:space="preserve"> </w:t>
      </w:r>
      <w:r w:rsidR="00425A3C">
        <w:t>15;</w:t>
      </w:r>
      <w:r w:rsidR="00C15E5A">
        <w:t xml:space="preserve"> </w:t>
      </w:r>
      <w:r w:rsidR="0044270D">
        <w:lastRenderedPageBreak/>
        <w:t>45:8,</w:t>
      </w:r>
      <w:r w:rsidR="00C15E5A">
        <w:t xml:space="preserve"> </w:t>
      </w:r>
      <w:r w:rsidR="0044270D">
        <w:t>12,</w:t>
      </w:r>
      <w:r w:rsidR="00C15E5A">
        <w:t xml:space="preserve"> </w:t>
      </w:r>
      <w:r w:rsidR="0044270D">
        <w:t>18;</w:t>
      </w:r>
      <w:r w:rsidR="00C15E5A">
        <w:t xml:space="preserve"> </w:t>
      </w:r>
      <w:r w:rsidR="0044270D">
        <w:t>48:7;</w:t>
      </w:r>
      <w:r w:rsidR="00C15E5A">
        <w:t xml:space="preserve"> </w:t>
      </w:r>
      <w:r w:rsidR="0044270D">
        <w:t>54:16;</w:t>
      </w:r>
      <w:r w:rsidR="00C15E5A">
        <w:t xml:space="preserve"> </w:t>
      </w:r>
      <w:r w:rsidR="0044270D">
        <w:t>Jeremiah</w:t>
      </w:r>
      <w:r w:rsidR="00C15E5A">
        <w:t xml:space="preserve"> </w:t>
      </w:r>
      <w:r w:rsidR="0044270D">
        <w:t>31:22;</w:t>
      </w:r>
      <w:r w:rsidR="00C15E5A">
        <w:t xml:space="preserve"> </w:t>
      </w:r>
      <w:r w:rsidR="0044270D">
        <w:t>Ezekiel</w:t>
      </w:r>
      <w:r w:rsidR="00C15E5A">
        <w:t xml:space="preserve"> </w:t>
      </w:r>
      <w:r w:rsidR="0044270D">
        <w:t>21:30;</w:t>
      </w:r>
      <w:r w:rsidR="00C15E5A">
        <w:t xml:space="preserve"> </w:t>
      </w:r>
      <w:r w:rsidR="0044270D">
        <w:t>28:13,</w:t>
      </w:r>
      <w:r w:rsidR="00C15E5A">
        <w:t xml:space="preserve"> </w:t>
      </w:r>
      <w:r w:rsidR="0044270D">
        <w:t>15;</w:t>
      </w:r>
      <w:r w:rsidR="00C15E5A">
        <w:t xml:space="preserve"> </w:t>
      </w:r>
      <w:r w:rsidR="0044270D">
        <w:t>Malachi</w:t>
      </w:r>
      <w:r w:rsidR="00C15E5A">
        <w:t xml:space="preserve"> </w:t>
      </w:r>
      <w:r w:rsidR="0044270D">
        <w:t>2:10;</w:t>
      </w:r>
      <w:r w:rsidR="00C15E5A">
        <w:t xml:space="preserve"> </w:t>
      </w:r>
      <w:r w:rsidR="0044270D">
        <w:t>Mark</w:t>
      </w:r>
      <w:r w:rsidR="00C15E5A">
        <w:t xml:space="preserve"> </w:t>
      </w:r>
      <w:r w:rsidR="0078191A">
        <w:t>8:25;</w:t>
      </w:r>
      <w:r w:rsidR="00C15E5A">
        <w:t xml:space="preserve"> </w:t>
      </w:r>
      <w:r w:rsidR="0044270D">
        <w:t>13:19;</w:t>
      </w:r>
      <w:r w:rsidR="00C15E5A">
        <w:t xml:space="preserve"> </w:t>
      </w:r>
      <w:r w:rsidR="0078191A">
        <w:t>14:58;</w:t>
      </w:r>
      <w:r w:rsidR="00C15E5A">
        <w:t xml:space="preserve"> </w:t>
      </w:r>
      <w:r w:rsidR="0078191A">
        <w:t>Luke</w:t>
      </w:r>
      <w:r w:rsidR="00C15E5A">
        <w:t xml:space="preserve"> </w:t>
      </w:r>
      <w:r w:rsidR="0078191A">
        <w:t>13:13;</w:t>
      </w:r>
      <w:r w:rsidR="00C15E5A">
        <w:t xml:space="preserve"> </w:t>
      </w:r>
      <w:r w:rsidR="00425A3C">
        <w:t>Roman</w:t>
      </w:r>
      <w:r w:rsidR="00C15E5A">
        <w:t xml:space="preserve"> </w:t>
      </w:r>
      <w:r w:rsidR="00425A3C">
        <w:t>1:25;</w:t>
      </w:r>
      <w:r w:rsidR="00C15E5A">
        <w:t xml:space="preserve"> </w:t>
      </w:r>
      <w:r w:rsidR="0078191A">
        <w:t>Acts</w:t>
      </w:r>
      <w:r w:rsidR="00C15E5A">
        <w:t xml:space="preserve"> </w:t>
      </w:r>
      <w:r w:rsidR="0078191A">
        <w:t>7:48;</w:t>
      </w:r>
      <w:r w:rsidR="00C15E5A">
        <w:t xml:space="preserve"> </w:t>
      </w:r>
      <w:r w:rsidR="0078191A">
        <w:t>17:24;</w:t>
      </w:r>
      <w:r w:rsidR="00C15E5A">
        <w:t xml:space="preserve"> </w:t>
      </w:r>
      <w:r w:rsidR="0044270D">
        <w:t>1</w:t>
      </w:r>
      <w:r w:rsidR="00C15E5A">
        <w:t xml:space="preserve"> </w:t>
      </w:r>
      <w:r w:rsidR="0044270D">
        <w:t>Corinthians</w:t>
      </w:r>
      <w:r w:rsidR="00C15E5A">
        <w:t xml:space="preserve"> </w:t>
      </w:r>
      <w:r w:rsidR="0044270D">
        <w:t>11:9;</w:t>
      </w:r>
      <w:r w:rsidR="00C15E5A">
        <w:t xml:space="preserve"> </w:t>
      </w:r>
      <w:r w:rsidR="0078191A">
        <w:t>2</w:t>
      </w:r>
      <w:r w:rsidR="00C15E5A">
        <w:t xml:space="preserve"> </w:t>
      </w:r>
      <w:r w:rsidR="0078191A">
        <w:t>Corinthians</w:t>
      </w:r>
      <w:r w:rsidR="00C15E5A">
        <w:t xml:space="preserve"> </w:t>
      </w:r>
      <w:r w:rsidR="0078191A">
        <w:t>5:1;</w:t>
      </w:r>
      <w:r w:rsidR="00C15E5A">
        <w:t xml:space="preserve"> </w:t>
      </w:r>
      <w:r w:rsidR="0044270D">
        <w:t>Ephesians</w:t>
      </w:r>
      <w:r w:rsidR="00C15E5A">
        <w:t xml:space="preserve"> </w:t>
      </w:r>
      <w:r w:rsidR="0044270D">
        <w:t>2:10;</w:t>
      </w:r>
      <w:r w:rsidR="00C15E5A">
        <w:t xml:space="preserve"> </w:t>
      </w:r>
      <w:r w:rsidR="0044270D">
        <w:t>3:9;</w:t>
      </w:r>
      <w:r w:rsidR="00C15E5A">
        <w:t xml:space="preserve"> </w:t>
      </w:r>
      <w:r w:rsidR="0044270D">
        <w:t>4:24;</w:t>
      </w:r>
      <w:r w:rsidR="00C15E5A">
        <w:t xml:space="preserve"> </w:t>
      </w:r>
      <w:r w:rsidR="0044270D">
        <w:t>Colossians</w:t>
      </w:r>
      <w:r w:rsidR="00C15E5A">
        <w:t xml:space="preserve"> </w:t>
      </w:r>
      <w:r w:rsidR="0044270D">
        <w:t>1:16;</w:t>
      </w:r>
      <w:r w:rsidR="00C15E5A">
        <w:t xml:space="preserve"> </w:t>
      </w:r>
      <w:r w:rsidR="0078191A">
        <w:t>2:11;</w:t>
      </w:r>
      <w:r w:rsidR="00C15E5A">
        <w:t xml:space="preserve"> </w:t>
      </w:r>
      <w:r w:rsidR="0044270D">
        <w:t>3:10;</w:t>
      </w:r>
      <w:r w:rsidR="00C15E5A">
        <w:t xml:space="preserve"> </w:t>
      </w:r>
      <w:r w:rsidR="0044270D">
        <w:t>1</w:t>
      </w:r>
      <w:r w:rsidR="00C15E5A">
        <w:t xml:space="preserve"> </w:t>
      </w:r>
      <w:r w:rsidR="0044270D">
        <w:t>Timothy</w:t>
      </w:r>
      <w:r w:rsidR="00C15E5A">
        <w:t xml:space="preserve"> </w:t>
      </w:r>
      <w:r w:rsidR="0044270D">
        <w:t>4:3;</w:t>
      </w:r>
      <w:r w:rsidR="00C15E5A">
        <w:t xml:space="preserve"> </w:t>
      </w:r>
      <w:r w:rsidR="0078191A">
        <w:t>Hebrews</w:t>
      </w:r>
      <w:r w:rsidR="00C15E5A">
        <w:t xml:space="preserve"> </w:t>
      </w:r>
      <w:r w:rsidR="0078191A">
        <w:t>9:11;</w:t>
      </w:r>
      <w:r w:rsidR="00C15E5A">
        <w:t xml:space="preserve"> </w:t>
      </w:r>
      <w:r w:rsidR="00425A3C">
        <w:t>1</w:t>
      </w:r>
      <w:r w:rsidR="00C15E5A">
        <w:t xml:space="preserve"> </w:t>
      </w:r>
      <w:r w:rsidR="00425A3C">
        <w:t>Peter</w:t>
      </w:r>
      <w:r w:rsidR="00C15E5A">
        <w:t xml:space="preserve"> </w:t>
      </w:r>
      <w:r w:rsidR="00425A3C">
        <w:t>4:19</w:t>
      </w:r>
      <w:r w:rsidR="0044270D">
        <w:t>;</w:t>
      </w:r>
      <w:r w:rsidR="00C15E5A">
        <w:t xml:space="preserve"> </w:t>
      </w:r>
      <w:r w:rsidR="0044270D">
        <w:t>Revelation</w:t>
      </w:r>
      <w:r w:rsidR="00C15E5A">
        <w:t xml:space="preserve"> </w:t>
      </w:r>
      <w:r w:rsidR="0044270D">
        <w:t>4:11;</w:t>
      </w:r>
      <w:r w:rsidR="00C15E5A">
        <w:t xml:space="preserve"> </w:t>
      </w:r>
      <w:r w:rsidR="0044270D">
        <w:t>10:6</w:t>
      </w:r>
    </w:p>
    <w:p w:rsidR="00A01C50" w:rsidRDefault="00A01C50" w:rsidP="00E03D30">
      <w:pPr>
        <w:tabs>
          <w:tab w:val="left" w:pos="1080"/>
        </w:tabs>
        <w:ind w:left="720" w:right="720"/>
      </w:pPr>
      <w:r>
        <w:t>“…</w:t>
      </w:r>
      <w:r w:rsidR="00C15E5A">
        <w:t xml:space="preserve"> </w:t>
      </w:r>
      <w:r>
        <w:t>is….”</w:t>
      </w:r>
      <w:r w:rsidR="00C15E5A">
        <w:t xml:space="preserve"> </w:t>
      </w:r>
      <w:r>
        <w:t>—</w:t>
      </w:r>
      <w:r w:rsidR="00C15E5A">
        <w:t xml:space="preserve"> </w:t>
      </w:r>
      <w:r>
        <w:t>Exodus</w:t>
      </w:r>
      <w:r w:rsidR="00C15E5A">
        <w:t xml:space="preserve"> </w:t>
      </w:r>
      <w:r>
        <w:t>3:14;</w:t>
      </w:r>
      <w:r w:rsidR="00C15E5A">
        <w:t xml:space="preserve"> </w:t>
      </w:r>
      <w:r>
        <w:t>John</w:t>
      </w:r>
      <w:r w:rsidR="00C15E5A">
        <w:t xml:space="preserve"> </w:t>
      </w:r>
      <w:r w:rsidR="00AC1EC0">
        <w:t>4:26;</w:t>
      </w:r>
      <w:r w:rsidR="00C15E5A">
        <w:t xml:space="preserve"> </w:t>
      </w:r>
      <w:r>
        <w:t>6:</w:t>
      </w:r>
      <w:r w:rsidR="00AC1EC0">
        <w:t>20,</w:t>
      </w:r>
      <w:r w:rsidR="00C15E5A">
        <w:t xml:space="preserve"> </w:t>
      </w:r>
      <w:r>
        <w:t>35,</w:t>
      </w:r>
      <w:r w:rsidR="00C15E5A">
        <w:t xml:space="preserve"> </w:t>
      </w:r>
      <w:r>
        <w:t>41,</w:t>
      </w:r>
      <w:r w:rsidR="00C15E5A">
        <w:t xml:space="preserve"> </w:t>
      </w:r>
      <w:r>
        <w:t>48,</w:t>
      </w:r>
      <w:r w:rsidR="00C15E5A">
        <w:t xml:space="preserve"> </w:t>
      </w:r>
      <w:r>
        <w:t>51;</w:t>
      </w:r>
      <w:r w:rsidR="00C15E5A">
        <w:t xml:space="preserve"> </w:t>
      </w:r>
      <w:r>
        <w:t>8:12</w:t>
      </w:r>
      <w:r w:rsidR="00AC1EC0">
        <w:t>,</w:t>
      </w:r>
      <w:r w:rsidR="00C15E5A">
        <w:t xml:space="preserve"> </w:t>
      </w:r>
      <w:r w:rsidR="00AC1EC0">
        <w:t>18,</w:t>
      </w:r>
      <w:r w:rsidR="00C15E5A">
        <w:t xml:space="preserve"> </w:t>
      </w:r>
      <w:r w:rsidR="00AC1EC0">
        <w:t>24,</w:t>
      </w:r>
      <w:r w:rsidR="00C15E5A">
        <w:t xml:space="preserve"> </w:t>
      </w:r>
      <w:r w:rsidR="00AC1EC0">
        <w:t>28;</w:t>
      </w:r>
      <w:r w:rsidR="00C15E5A">
        <w:t xml:space="preserve"> </w:t>
      </w:r>
      <w:r w:rsidR="00AC1EC0">
        <w:t>9:9;</w:t>
      </w:r>
      <w:r w:rsidR="00C15E5A">
        <w:t xml:space="preserve"> </w:t>
      </w:r>
      <w:r w:rsidR="00AC1EC0">
        <w:t>10:7,</w:t>
      </w:r>
      <w:r w:rsidR="00C15E5A">
        <w:t xml:space="preserve"> </w:t>
      </w:r>
      <w:r w:rsidR="00AC1EC0">
        <w:t>9,</w:t>
      </w:r>
      <w:r w:rsidR="00C15E5A">
        <w:t xml:space="preserve"> </w:t>
      </w:r>
      <w:r w:rsidR="00AC1EC0">
        <w:t>11,</w:t>
      </w:r>
      <w:r w:rsidR="00C15E5A">
        <w:t xml:space="preserve"> </w:t>
      </w:r>
      <w:r w:rsidR="00AC1EC0">
        <w:t>14;</w:t>
      </w:r>
      <w:r w:rsidR="00C15E5A">
        <w:t xml:space="preserve"> </w:t>
      </w:r>
      <w:r w:rsidR="00AC1EC0">
        <w:t>11:25;</w:t>
      </w:r>
      <w:r w:rsidR="00C15E5A">
        <w:t xml:space="preserve"> </w:t>
      </w:r>
      <w:r w:rsidR="00AC1EC0">
        <w:t>13:19;</w:t>
      </w:r>
      <w:r w:rsidR="00C15E5A">
        <w:t xml:space="preserve"> </w:t>
      </w:r>
      <w:r w:rsidR="00AC1EC0">
        <w:t>14:6;</w:t>
      </w:r>
      <w:r w:rsidR="00C15E5A">
        <w:t xml:space="preserve"> </w:t>
      </w:r>
      <w:r w:rsidR="00AC1EC0">
        <w:t>15:1,</w:t>
      </w:r>
      <w:r w:rsidR="00C15E5A">
        <w:t xml:space="preserve"> </w:t>
      </w:r>
      <w:r w:rsidR="00AC1EC0">
        <w:t>5;</w:t>
      </w:r>
      <w:r w:rsidR="00C15E5A">
        <w:t xml:space="preserve"> </w:t>
      </w:r>
      <w:r w:rsidR="00AC1EC0">
        <w:t>18:5,</w:t>
      </w:r>
      <w:r w:rsidR="00C15E5A">
        <w:t xml:space="preserve"> </w:t>
      </w:r>
      <w:r w:rsidR="00AC1EC0">
        <w:t>8</w:t>
      </w:r>
    </w:p>
    <w:p w:rsidR="002306D7" w:rsidRPr="00CD3BA0" w:rsidRDefault="00CD3BA0" w:rsidP="004A0473">
      <w:pPr>
        <w:keepNext/>
        <w:tabs>
          <w:tab w:val="left" w:pos="1080"/>
        </w:tabs>
        <w:jc w:val="center"/>
        <w:rPr>
          <w:rFonts w:ascii="Segoe UI" w:hAnsi="Segoe UI" w:cs="Segoe UI"/>
          <w:sz w:val="36"/>
          <w:szCs w:val="36"/>
        </w:rPr>
      </w:pPr>
      <w:r>
        <w:rPr>
          <w:rFonts w:ascii="Segoe UI" w:hAnsi="Segoe UI" w:cs="Segoe UI"/>
          <w:sz w:val="36"/>
          <w:szCs w:val="36"/>
        </w:rPr>
        <w:t>Theological</w:t>
      </w:r>
      <w:r w:rsidR="00C15E5A">
        <w:rPr>
          <w:rFonts w:ascii="Segoe UI" w:hAnsi="Segoe UI" w:cs="Segoe UI"/>
          <w:sz w:val="36"/>
          <w:szCs w:val="36"/>
        </w:rPr>
        <w:t xml:space="preserve"> </w:t>
      </w:r>
      <w:r>
        <w:rPr>
          <w:rFonts w:ascii="Segoe UI" w:hAnsi="Segoe UI" w:cs="Segoe UI"/>
          <w:sz w:val="36"/>
          <w:szCs w:val="36"/>
        </w:rPr>
        <w:t>Statements</w:t>
      </w:r>
    </w:p>
    <w:p w:rsidR="001D5C17" w:rsidRDefault="005F105D" w:rsidP="00587D57">
      <w:pPr>
        <w:tabs>
          <w:tab w:val="left" w:pos="1080"/>
        </w:tabs>
      </w:pPr>
      <w:r>
        <w:t>We</w:t>
      </w:r>
      <w:r w:rsidR="00C15E5A">
        <w:t xml:space="preserve"> </w:t>
      </w:r>
      <w:r>
        <w:t>are</w:t>
      </w:r>
      <w:r w:rsidR="00C15E5A">
        <w:t xml:space="preserve"> </w:t>
      </w:r>
      <w:r>
        <w:t>impressed</w:t>
      </w:r>
      <w:r w:rsidR="00C15E5A">
        <w:t xml:space="preserve"> </w:t>
      </w:r>
      <w:r>
        <w:t>with</w:t>
      </w:r>
      <w:r w:rsidR="00C15E5A">
        <w:t xml:space="preserve"> </w:t>
      </w:r>
      <w:r>
        <w:t>the</w:t>
      </w:r>
      <w:r w:rsidR="00C15E5A">
        <w:t xml:space="preserve"> </w:t>
      </w:r>
      <w:r>
        <w:t>fact</w:t>
      </w:r>
      <w:r w:rsidR="00C15E5A">
        <w:t xml:space="preserve"> </w:t>
      </w:r>
      <w:r>
        <w:t>that</w:t>
      </w:r>
      <w:r w:rsidR="00C15E5A">
        <w:t xml:space="preserve"> </w:t>
      </w:r>
      <w:r>
        <w:t>“the</w:t>
      </w:r>
      <w:r w:rsidR="00C15E5A">
        <w:t xml:space="preserve"> </w:t>
      </w:r>
      <w:r>
        <w:t>foolishness</w:t>
      </w:r>
      <w:r w:rsidR="00C15E5A">
        <w:t xml:space="preserve"> </w:t>
      </w:r>
      <w:r>
        <w:t>of</w:t>
      </w:r>
      <w:r w:rsidR="00C15E5A">
        <w:t xml:space="preserve"> </w:t>
      </w:r>
      <w:r>
        <w:t>God</w:t>
      </w:r>
      <w:r w:rsidR="00C15E5A">
        <w:t xml:space="preserve"> </w:t>
      </w:r>
      <w:r>
        <w:t>is</w:t>
      </w:r>
      <w:r w:rsidR="00C15E5A">
        <w:t xml:space="preserve"> </w:t>
      </w:r>
      <w:r>
        <w:t>wiser</w:t>
      </w:r>
      <w:r w:rsidR="00C15E5A">
        <w:t xml:space="preserve"> </w:t>
      </w:r>
      <w:r>
        <w:t>than</w:t>
      </w:r>
      <w:r w:rsidR="00C15E5A">
        <w:t xml:space="preserve"> </w:t>
      </w:r>
      <w:r>
        <w:t>men:”</w:t>
      </w:r>
      <w:r>
        <w:rPr>
          <w:rStyle w:val="FootnoteReference"/>
        </w:rPr>
        <w:footnoteReference w:id="21"/>
      </w:r>
      <w:r w:rsidR="00C15E5A">
        <w:t xml:space="preserve"> </w:t>
      </w:r>
      <w:r>
        <w:t>for,</w:t>
      </w:r>
      <w:r w:rsidR="00C15E5A">
        <w:t xml:space="preserve"> </w:t>
      </w:r>
      <w:r>
        <w:t>God,</w:t>
      </w:r>
      <w:r w:rsidR="00C15E5A">
        <w:t xml:space="preserve"> </w:t>
      </w:r>
      <w:r>
        <w:t>in</w:t>
      </w:r>
      <w:r w:rsidR="00C15E5A">
        <w:t xml:space="preserve"> </w:t>
      </w:r>
      <w:r>
        <w:t>His</w:t>
      </w:r>
      <w:r w:rsidR="00C15E5A">
        <w:t xml:space="preserve"> </w:t>
      </w:r>
      <w:r>
        <w:t>wisdom,</w:t>
      </w:r>
      <w:r w:rsidR="00C15E5A">
        <w:t xml:space="preserve"> </w:t>
      </w:r>
      <w:r>
        <w:t>evidently</w:t>
      </w:r>
      <w:r w:rsidR="00C15E5A">
        <w:t xml:space="preserve"> </w:t>
      </w:r>
      <w:r>
        <w:t>placed</w:t>
      </w:r>
      <w:r w:rsidR="00C15E5A">
        <w:t xml:space="preserve"> </w:t>
      </w:r>
      <w:r>
        <w:t>the</w:t>
      </w:r>
      <w:r w:rsidR="00C15E5A">
        <w:t xml:space="preserve"> </w:t>
      </w:r>
      <w:r>
        <w:t>emphasis</w:t>
      </w:r>
      <w:r w:rsidR="00C15E5A">
        <w:t xml:space="preserve"> </w:t>
      </w:r>
      <w:r>
        <w:t>on</w:t>
      </w:r>
      <w:r w:rsidR="00C15E5A">
        <w:t xml:space="preserve"> </w:t>
      </w:r>
      <w:r>
        <w:t>that</w:t>
      </w:r>
      <w:r w:rsidR="00C15E5A">
        <w:t xml:space="preserve"> </w:t>
      </w:r>
      <w:r>
        <w:t>which</w:t>
      </w:r>
      <w:r w:rsidR="00C15E5A">
        <w:t xml:space="preserve"> </w:t>
      </w:r>
      <w:r>
        <w:t>is</w:t>
      </w:r>
      <w:r w:rsidR="00C15E5A">
        <w:t xml:space="preserve"> </w:t>
      </w:r>
      <w:r>
        <w:t>cataphatic;</w:t>
      </w:r>
      <w:r w:rsidR="00C15E5A">
        <w:t xml:space="preserve"> </w:t>
      </w:r>
      <w:r>
        <w:t>while</w:t>
      </w:r>
      <w:r w:rsidR="00C15E5A">
        <w:t xml:space="preserve"> </w:t>
      </w:r>
      <w:r>
        <w:t>men</w:t>
      </w:r>
      <w:r w:rsidR="00C15E5A">
        <w:t xml:space="preserve"> </w:t>
      </w:r>
      <w:r>
        <w:t>value</w:t>
      </w:r>
      <w:r w:rsidR="00C15E5A">
        <w:t xml:space="preserve"> </w:t>
      </w:r>
      <w:r>
        <w:t>the</w:t>
      </w:r>
      <w:r w:rsidR="00C15E5A">
        <w:t xml:space="preserve"> </w:t>
      </w:r>
      <w:r>
        <w:t>apophatic</w:t>
      </w:r>
      <w:r w:rsidR="00C15E5A">
        <w:t xml:space="preserve"> </w:t>
      </w:r>
      <w:r>
        <w:t>more.</w:t>
      </w:r>
      <w:r w:rsidR="00C15E5A">
        <w:t xml:space="preserve">  </w:t>
      </w:r>
      <w:r>
        <w:t>Still,</w:t>
      </w:r>
      <w:r w:rsidR="00C15E5A">
        <w:t xml:space="preserve"> </w:t>
      </w:r>
      <w:r>
        <w:t>that</w:t>
      </w:r>
      <w:r w:rsidR="00C15E5A">
        <w:t xml:space="preserve"> </w:t>
      </w:r>
      <w:r>
        <w:t>which</w:t>
      </w:r>
      <w:r w:rsidR="00C15E5A">
        <w:t xml:space="preserve"> </w:t>
      </w:r>
      <w:r>
        <w:t>is</w:t>
      </w:r>
      <w:r w:rsidR="00C15E5A">
        <w:t xml:space="preserve"> </w:t>
      </w:r>
      <w:r>
        <w:t>apophatic</w:t>
      </w:r>
      <w:r w:rsidR="00C15E5A">
        <w:t xml:space="preserve"> </w:t>
      </w:r>
      <w:r>
        <w:t>requires</w:t>
      </w:r>
      <w:r w:rsidR="00C15E5A">
        <w:t xml:space="preserve"> </w:t>
      </w:r>
      <w:r>
        <w:t>attention.</w:t>
      </w:r>
    </w:p>
    <w:p w:rsidR="001D5C17" w:rsidRDefault="005F105D" w:rsidP="00587D57">
      <w:pPr>
        <w:tabs>
          <w:tab w:val="left" w:pos="1080"/>
        </w:tabs>
      </w:pPr>
      <w:r>
        <w:t>Eternal</w:t>
      </w:r>
      <w:r w:rsidR="00C15E5A">
        <w:t xml:space="preserve"> </w:t>
      </w:r>
      <w:r>
        <w:t>sounds</w:t>
      </w:r>
      <w:r w:rsidR="00C15E5A">
        <w:t xml:space="preserve"> </w:t>
      </w:r>
      <w:r>
        <w:t>as</w:t>
      </w:r>
      <w:r w:rsidR="00C15E5A">
        <w:t xml:space="preserve"> </w:t>
      </w:r>
      <w:r>
        <w:t>if</w:t>
      </w:r>
      <w:r w:rsidR="00C15E5A">
        <w:t xml:space="preserve"> </w:t>
      </w:r>
      <w:r>
        <w:t>it</w:t>
      </w:r>
      <w:r w:rsidR="00C15E5A">
        <w:t xml:space="preserve"> </w:t>
      </w:r>
      <w:r>
        <w:t>were</w:t>
      </w:r>
      <w:r w:rsidR="00C15E5A">
        <w:t xml:space="preserve"> </w:t>
      </w:r>
      <w:r>
        <w:t>cataphatic;</w:t>
      </w:r>
      <w:r w:rsidR="00C15E5A">
        <w:t xml:space="preserve"> </w:t>
      </w:r>
      <w:r>
        <w:t>yet,</w:t>
      </w:r>
      <w:r w:rsidR="00C15E5A">
        <w:t xml:space="preserve"> </w:t>
      </w:r>
      <w:r w:rsidR="006E6F50">
        <w:t>the</w:t>
      </w:r>
      <w:r w:rsidR="00C15E5A">
        <w:t xml:space="preserve"> </w:t>
      </w:r>
      <w:r w:rsidR="006E6F50">
        <w:t>prefix</w:t>
      </w:r>
      <w:r w:rsidR="00C15E5A">
        <w:t xml:space="preserve"> </w:t>
      </w:r>
      <w:r w:rsidR="006E6F50">
        <w:t>means</w:t>
      </w:r>
      <w:r w:rsidR="00C15E5A">
        <w:t xml:space="preserve"> </w:t>
      </w:r>
      <w:r w:rsidR="006E6F50">
        <w:t>not</w:t>
      </w:r>
      <w:r w:rsidR="00C15E5A">
        <w:t xml:space="preserve"> </w:t>
      </w:r>
      <w:r w:rsidR="006E6F50">
        <w:t>or</w:t>
      </w:r>
      <w:r w:rsidR="00C15E5A">
        <w:t xml:space="preserve"> </w:t>
      </w:r>
      <w:r w:rsidR="006E6F50">
        <w:t>without:</w:t>
      </w:r>
      <w:r w:rsidR="00C15E5A">
        <w:t xml:space="preserve"> </w:t>
      </w:r>
      <w:r>
        <w:t>without</w:t>
      </w:r>
      <w:r w:rsidR="00C15E5A">
        <w:t xml:space="preserve"> </w:t>
      </w:r>
      <w:r w:rsidR="006E6F50">
        <w:t>time,</w:t>
      </w:r>
      <w:r w:rsidR="00C15E5A">
        <w:t xml:space="preserve"> </w:t>
      </w:r>
      <w:r>
        <w:t>timeless.</w:t>
      </w:r>
      <w:r w:rsidR="00C15E5A">
        <w:t xml:space="preserve">  </w:t>
      </w:r>
      <w:r>
        <w:t>We</w:t>
      </w:r>
      <w:r w:rsidR="00C15E5A">
        <w:t xml:space="preserve"> </w:t>
      </w:r>
      <w:r>
        <w:t>want</w:t>
      </w:r>
      <w:r w:rsidR="00C15E5A">
        <w:t xml:space="preserve"> </w:t>
      </w:r>
      <w:r>
        <w:t>to</w:t>
      </w:r>
      <w:r w:rsidR="00C15E5A">
        <w:t xml:space="preserve"> </w:t>
      </w:r>
      <w:r>
        <w:t>think</w:t>
      </w:r>
      <w:r w:rsidR="00C15E5A">
        <w:t xml:space="preserve"> </w:t>
      </w:r>
      <w:r>
        <w:t>in</w:t>
      </w:r>
      <w:r w:rsidR="00C15E5A">
        <w:t xml:space="preserve"> </w:t>
      </w:r>
      <w:r>
        <w:t>terms</w:t>
      </w:r>
      <w:r w:rsidR="00C15E5A">
        <w:t xml:space="preserve"> </w:t>
      </w:r>
      <w:r>
        <w:t>of</w:t>
      </w:r>
      <w:r w:rsidR="00C15E5A">
        <w:t xml:space="preserve"> </w:t>
      </w:r>
      <w:r>
        <w:t>that</w:t>
      </w:r>
      <w:r w:rsidR="00C15E5A">
        <w:t xml:space="preserve"> </w:t>
      </w:r>
      <w:r>
        <w:t>which</w:t>
      </w:r>
      <w:r w:rsidR="00C15E5A">
        <w:t xml:space="preserve"> </w:t>
      </w:r>
      <w:r>
        <w:t>is</w:t>
      </w:r>
      <w:r w:rsidR="00C15E5A">
        <w:t xml:space="preserve"> </w:t>
      </w:r>
      <w:r>
        <w:t>very</w:t>
      </w:r>
      <w:r w:rsidR="00C15E5A">
        <w:t xml:space="preserve"> </w:t>
      </w:r>
      <w:r>
        <w:t>old;</w:t>
      </w:r>
      <w:r w:rsidR="00C15E5A">
        <w:t xml:space="preserve"> </w:t>
      </w:r>
      <w:r>
        <w:t>or</w:t>
      </w:r>
      <w:r w:rsidR="00C15E5A">
        <w:t xml:space="preserve"> </w:t>
      </w:r>
      <w:r>
        <w:t>that</w:t>
      </w:r>
      <w:r w:rsidR="00C15E5A">
        <w:t xml:space="preserve"> </w:t>
      </w:r>
      <w:r>
        <w:t>which</w:t>
      </w:r>
      <w:r w:rsidR="00C15E5A">
        <w:t xml:space="preserve"> </w:t>
      </w:r>
      <w:r>
        <w:t>exists</w:t>
      </w:r>
      <w:r w:rsidR="00C15E5A">
        <w:t xml:space="preserve"> </w:t>
      </w:r>
      <w:r>
        <w:t>in</w:t>
      </w:r>
      <w:r w:rsidR="00C15E5A">
        <w:t xml:space="preserve"> </w:t>
      </w:r>
      <w:r>
        <w:t>the</w:t>
      </w:r>
      <w:r w:rsidR="00C15E5A">
        <w:t xml:space="preserve"> </w:t>
      </w:r>
      <w:r>
        <w:t>linear</w:t>
      </w:r>
      <w:r w:rsidR="00C15E5A">
        <w:t xml:space="preserve"> </w:t>
      </w:r>
      <w:r>
        <w:t>inconceivable</w:t>
      </w:r>
      <w:r w:rsidR="00C15E5A">
        <w:t xml:space="preserve"> </w:t>
      </w:r>
      <w:r>
        <w:t>future:</w:t>
      </w:r>
      <w:r w:rsidR="00C15E5A">
        <w:t xml:space="preserve"> </w:t>
      </w:r>
      <w:r>
        <w:t>which</w:t>
      </w:r>
      <w:r w:rsidR="00C15E5A">
        <w:t xml:space="preserve"> </w:t>
      </w:r>
      <w:r>
        <w:t>is</w:t>
      </w:r>
      <w:r w:rsidR="00C15E5A">
        <w:t xml:space="preserve"> </w:t>
      </w:r>
      <w:r>
        <w:t>true</w:t>
      </w:r>
      <w:r w:rsidR="00C15E5A">
        <w:t xml:space="preserve"> </w:t>
      </w:r>
      <w:r>
        <w:t>enough,</w:t>
      </w:r>
      <w:r w:rsidR="00C15E5A">
        <w:t xml:space="preserve"> </w:t>
      </w:r>
      <w:r>
        <w:t>as</w:t>
      </w:r>
      <w:r w:rsidR="00C15E5A">
        <w:t xml:space="preserve"> </w:t>
      </w:r>
      <w:r>
        <w:t>far</w:t>
      </w:r>
      <w:r w:rsidR="00C15E5A">
        <w:t xml:space="preserve"> </w:t>
      </w:r>
      <w:r>
        <w:t>as</w:t>
      </w:r>
      <w:r w:rsidR="00C15E5A">
        <w:t xml:space="preserve"> </w:t>
      </w:r>
      <w:r>
        <w:t>it</w:t>
      </w:r>
      <w:r w:rsidR="00C15E5A">
        <w:t xml:space="preserve"> </w:t>
      </w:r>
      <w:r>
        <w:t>goes.</w:t>
      </w:r>
      <w:r w:rsidR="00C15E5A">
        <w:t xml:space="preserve">  </w:t>
      </w:r>
      <w:r>
        <w:t>Others,</w:t>
      </w:r>
      <w:r w:rsidR="00C15E5A">
        <w:t xml:space="preserve"> </w:t>
      </w:r>
      <w:r>
        <w:t>conceive</w:t>
      </w:r>
      <w:r w:rsidR="00C15E5A">
        <w:t xml:space="preserve"> </w:t>
      </w:r>
      <w:r>
        <w:t>of</w:t>
      </w:r>
      <w:r w:rsidR="00C15E5A">
        <w:t xml:space="preserve"> </w:t>
      </w:r>
      <w:r>
        <w:t>the</w:t>
      </w:r>
      <w:r w:rsidR="00C15E5A">
        <w:t xml:space="preserve"> </w:t>
      </w:r>
      <w:r>
        <w:t>eschaton</w:t>
      </w:r>
      <w:r w:rsidR="00C15E5A">
        <w:t xml:space="preserve"> </w:t>
      </w:r>
      <w:r>
        <w:t>as</w:t>
      </w:r>
      <w:r w:rsidR="00C15E5A">
        <w:t xml:space="preserve"> </w:t>
      </w:r>
      <w:r>
        <w:t>ever</w:t>
      </w:r>
      <w:r w:rsidR="00C15E5A">
        <w:t xml:space="preserve"> </w:t>
      </w:r>
      <w:r>
        <w:t>repeating</w:t>
      </w:r>
      <w:r w:rsidR="00C15E5A">
        <w:t xml:space="preserve"> </w:t>
      </w:r>
      <w:r>
        <w:t>cycles,</w:t>
      </w:r>
      <w:r w:rsidR="00C15E5A">
        <w:t xml:space="preserve"> </w:t>
      </w:r>
      <w:r>
        <w:t>where</w:t>
      </w:r>
      <w:r w:rsidR="00C15E5A">
        <w:t xml:space="preserve"> </w:t>
      </w:r>
      <w:r>
        <w:t>we</w:t>
      </w:r>
      <w:r w:rsidR="00C15E5A">
        <w:t xml:space="preserve"> </w:t>
      </w:r>
      <w:r>
        <w:t>must</w:t>
      </w:r>
      <w:r w:rsidR="00C15E5A">
        <w:t xml:space="preserve"> </w:t>
      </w:r>
      <w:r>
        <w:t>inevitably</w:t>
      </w:r>
      <w:r w:rsidR="00C15E5A">
        <w:t xml:space="preserve"> </w:t>
      </w:r>
      <w:r>
        <w:t>face</w:t>
      </w:r>
      <w:r w:rsidR="00C15E5A">
        <w:t xml:space="preserve"> </w:t>
      </w:r>
      <w:r>
        <w:t>our</w:t>
      </w:r>
      <w:r w:rsidR="00C15E5A">
        <w:t xml:space="preserve"> </w:t>
      </w:r>
      <w:r>
        <w:t>karma</w:t>
      </w:r>
      <w:r w:rsidR="00A46C34">
        <w:t>:</w:t>
      </w:r>
      <w:r w:rsidR="00C15E5A">
        <w:t xml:space="preserve"> </w:t>
      </w:r>
      <w:r w:rsidR="00A46C34">
        <w:t>which</w:t>
      </w:r>
      <w:r w:rsidR="00C15E5A">
        <w:t xml:space="preserve"> </w:t>
      </w:r>
      <w:r w:rsidR="00A46C34">
        <w:t>cannot</w:t>
      </w:r>
      <w:r w:rsidR="00C15E5A">
        <w:t xml:space="preserve"> </w:t>
      </w:r>
      <w:r w:rsidR="00A46C34">
        <w:t>possibly</w:t>
      </w:r>
      <w:r w:rsidR="00C15E5A">
        <w:t xml:space="preserve"> </w:t>
      </w:r>
      <w:r w:rsidR="00A46C34">
        <w:t>be</w:t>
      </w:r>
      <w:r w:rsidR="00C15E5A">
        <w:t xml:space="preserve"> </w:t>
      </w:r>
      <w:r w:rsidR="00A46C34">
        <w:t>true</w:t>
      </w:r>
      <w:r>
        <w:t>.</w:t>
      </w:r>
      <w:r w:rsidR="00C15E5A">
        <w:t xml:space="preserve">  </w:t>
      </w:r>
      <w:r>
        <w:t>Neither</w:t>
      </w:r>
      <w:r w:rsidR="00C15E5A">
        <w:t xml:space="preserve"> </w:t>
      </w:r>
      <w:r>
        <w:t>of</w:t>
      </w:r>
      <w:r w:rsidR="00C15E5A">
        <w:t xml:space="preserve"> </w:t>
      </w:r>
      <w:r>
        <w:t>these</w:t>
      </w:r>
      <w:r w:rsidR="00C15E5A">
        <w:t xml:space="preserve"> </w:t>
      </w:r>
      <w:r>
        <w:t>capture</w:t>
      </w:r>
      <w:r w:rsidR="00C15E5A">
        <w:t xml:space="preserve"> </w:t>
      </w:r>
      <w:r>
        <w:t>the</w:t>
      </w:r>
      <w:r w:rsidR="00C15E5A">
        <w:t xml:space="preserve"> </w:t>
      </w:r>
      <w:r w:rsidR="006E6F50">
        <w:t>biblical</w:t>
      </w:r>
      <w:r w:rsidR="00C15E5A">
        <w:t xml:space="preserve"> </w:t>
      </w:r>
      <w:r w:rsidR="006E6F50">
        <w:t>idea</w:t>
      </w:r>
      <w:r w:rsidR="004A0473">
        <w:t xml:space="preserve"> of the eschaton</w:t>
      </w:r>
      <w:r w:rsidR="006E6F50">
        <w:t>:</w:t>
      </w:r>
      <w:r w:rsidR="00C15E5A">
        <w:t xml:space="preserve"> </w:t>
      </w:r>
      <w:r w:rsidR="006E6F50">
        <w:t>for</w:t>
      </w:r>
      <w:r w:rsidR="00C15E5A">
        <w:t xml:space="preserve"> </w:t>
      </w:r>
      <w:r w:rsidR="006E6F50">
        <w:t>the</w:t>
      </w:r>
      <w:r w:rsidR="00C15E5A">
        <w:t xml:space="preserve"> </w:t>
      </w:r>
      <w:r w:rsidR="006E6F50">
        <w:t>ubiquity</w:t>
      </w:r>
      <w:r w:rsidR="00C15E5A">
        <w:t xml:space="preserve"> </w:t>
      </w:r>
      <w:r w:rsidR="006E6F50">
        <w:t>of</w:t>
      </w:r>
      <w:r w:rsidR="00C15E5A">
        <w:t xml:space="preserve"> </w:t>
      </w:r>
      <w:r w:rsidR="006E6F50">
        <w:t>God</w:t>
      </w:r>
      <w:r w:rsidR="00C15E5A">
        <w:t xml:space="preserve"> </w:t>
      </w:r>
      <w:r w:rsidR="006E6F50">
        <w:t>is</w:t>
      </w:r>
      <w:r w:rsidR="00C15E5A">
        <w:t xml:space="preserve"> </w:t>
      </w:r>
      <w:r w:rsidR="006E6F50">
        <w:t>fully</w:t>
      </w:r>
      <w:r w:rsidR="00C15E5A">
        <w:t xml:space="preserve"> </w:t>
      </w:r>
      <w:r w:rsidR="006E6F50">
        <w:t>present</w:t>
      </w:r>
      <w:r w:rsidR="00C15E5A">
        <w:t xml:space="preserve"> </w:t>
      </w:r>
      <w:r w:rsidR="006E6F50">
        <w:t>now,</w:t>
      </w:r>
      <w:r w:rsidR="00C15E5A">
        <w:t xml:space="preserve"> </w:t>
      </w:r>
      <w:r w:rsidR="006E6F50">
        <w:t>before</w:t>
      </w:r>
      <w:r w:rsidR="00C15E5A">
        <w:t xml:space="preserve"> </w:t>
      </w:r>
      <w:r w:rsidR="006E6F50">
        <w:t>time</w:t>
      </w:r>
      <w:r w:rsidR="00C15E5A">
        <w:t xml:space="preserve"> </w:t>
      </w:r>
      <w:r w:rsidR="006E6F50">
        <w:t>began,</w:t>
      </w:r>
      <w:r w:rsidR="00C15E5A">
        <w:t xml:space="preserve"> </w:t>
      </w:r>
      <w:r w:rsidR="006E6F50">
        <w:t>and</w:t>
      </w:r>
      <w:r w:rsidR="00C15E5A">
        <w:t xml:space="preserve"> </w:t>
      </w:r>
      <w:r w:rsidR="006E6F50">
        <w:t>long</w:t>
      </w:r>
      <w:r w:rsidR="00C15E5A">
        <w:t xml:space="preserve"> </w:t>
      </w:r>
      <w:r w:rsidR="006E6F50">
        <w:t>after</w:t>
      </w:r>
      <w:r w:rsidR="00C15E5A">
        <w:t xml:space="preserve"> </w:t>
      </w:r>
      <w:r w:rsidR="006E6F50">
        <w:t>time</w:t>
      </w:r>
      <w:r w:rsidR="00C15E5A">
        <w:t xml:space="preserve"> </w:t>
      </w:r>
      <w:r w:rsidR="006E6F50">
        <w:t>has</w:t>
      </w:r>
      <w:r w:rsidR="00C15E5A">
        <w:t xml:space="preserve"> </w:t>
      </w:r>
      <w:r w:rsidR="006E6F50">
        <w:t>ceased.</w:t>
      </w:r>
      <w:r w:rsidR="00C15E5A">
        <w:t xml:space="preserve">  </w:t>
      </w:r>
      <w:r w:rsidR="006E6F50">
        <w:t>We</w:t>
      </w:r>
      <w:r w:rsidR="00C15E5A">
        <w:t xml:space="preserve"> </w:t>
      </w:r>
      <w:r w:rsidR="006E6F50">
        <w:t>are</w:t>
      </w:r>
      <w:r w:rsidR="00C15E5A">
        <w:t xml:space="preserve"> </w:t>
      </w:r>
      <w:r w:rsidR="006E6F50">
        <w:t>incapable</w:t>
      </w:r>
      <w:r w:rsidR="00C15E5A">
        <w:t xml:space="preserve"> </w:t>
      </w:r>
      <w:r w:rsidR="006E6F50">
        <w:t>of</w:t>
      </w:r>
      <w:r w:rsidR="00C15E5A">
        <w:t xml:space="preserve"> </w:t>
      </w:r>
      <w:r w:rsidR="006E6F50">
        <w:t>considering</w:t>
      </w:r>
      <w:r w:rsidR="00C15E5A">
        <w:t xml:space="preserve"> </w:t>
      </w:r>
      <w:r w:rsidR="006E6F50">
        <w:t>life</w:t>
      </w:r>
      <w:r w:rsidR="00C15E5A">
        <w:t xml:space="preserve"> </w:t>
      </w:r>
      <w:r w:rsidR="006E6F50">
        <w:t>and</w:t>
      </w:r>
      <w:r w:rsidR="00C15E5A">
        <w:t xml:space="preserve"> </w:t>
      </w:r>
      <w:r w:rsidR="006E6F50">
        <w:t>existence</w:t>
      </w:r>
      <w:r w:rsidR="00C15E5A">
        <w:t xml:space="preserve"> </w:t>
      </w:r>
      <w:r w:rsidR="006E6F50">
        <w:t>without</w:t>
      </w:r>
      <w:r w:rsidR="00C15E5A">
        <w:t xml:space="preserve"> </w:t>
      </w:r>
      <w:r w:rsidR="006E6F50">
        <w:t>time;</w:t>
      </w:r>
      <w:r w:rsidR="00C15E5A">
        <w:t xml:space="preserve"> </w:t>
      </w:r>
      <w:r w:rsidR="006E6F50">
        <w:t>yet,</w:t>
      </w:r>
      <w:r w:rsidR="00C15E5A">
        <w:t xml:space="preserve"> </w:t>
      </w:r>
      <w:r w:rsidR="006E6F50">
        <w:t>the</w:t>
      </w:r>
      <w:r w:rsidR="00C15E5A">
        <w:t xml:space="preserve"> </w:t>
      </w:r>
      <w:r w:rsidR="006E6F50">
        <w:t>eschaton</w:t>
      </w:r>
      <w:r w:rsidR="00C15E5A">
        <w:t xml:space="preserve"> </w:t>
      </w:r>
      <w:r w:rsidR="006E6F50">
        <w:t>is</w:t>
      </w:r>
      <w:r w:rsidR="00C15E5A">
        <w:t xml:space="preserve"> </w:t>
      </w:r>
      <w:r w:rsidR="006E6F50">
        <w:t>fully</w:t>
      </w:r>
      <w:r w:rsidR="00C15E5A">
        <w:t xml:space="preserve"> </w:t>
      </w:r>
      <w:r w:rsidR="006E6F50">
        <w:t>present</w:t>
      </w:r>
      <w:r w:rsidR="00C15E5A">
        <w:t xml:space="preserve"> </w:t>
      </w:r>
      <w:r w:rsidR="006E6F50">
        <w:t>at</w:t>
      </w:r>
      <w:r w:rsidR="00C15E5A">
        <w:t xml:space="preserve"> </w:t>
      </w:r>
      <w:r w:rsidR="006E6F50">
        <w:t>every</w:t>
      </w:r>
      <w:r w:rsidR="00C15E5A">
        <w:t xml:space="preserve"> </w:t>
      </w:r>
      <w:r w:rsidR="006E6F50">
        <w:t>moment</w:t>
      </w:r>
      <w:r w:rsidR="00C15E5A">
        <w:t xml:space="preserve"> </w:t>
      </w:r>
      <w:r w:rsidR="006E6F50">
        <w:t>of</w:t>
      </w:r>
      <w:r w:rsidR="00C15E5A">
        <w:t xml:space="preserve"> </w:t>
      </w:r>
      <w:r w:rsidR="006E6F50">
        <w:t>time.</w:t>
      </w:r>
      <w:r w:rsidR="00C15E5A">
        <w:t xml:space="preserve">  </w:t>
      </w:r>
      <w:r w:rsidR="006E6F50">
        <w:t>We</w:t>
      </w:r>
      <w:r w:rsidR="00C15E5A">
        <w:t xml:space="preserve"> </w:t>
      </w:r>
      <w:r w:rsidR="006E6F50">
        <w:t>do</w:t>
      </w:r>
      <w:r w:rsidR="00C15E5A">
        <w:t xml:space="preserve"> </w:t>
      </w:r>
      <w:r w:rsidR="006E6F50">
        <w:t>not</w:t>
      </w:r>
      <w:r w:rsidR="00C15E5A">
        <w:t xml:space="preserve"> </w:t>
      </w:r>
      <w:r w:rsidR="006E6F50">
        <w:t>receive</w:t>
      </w:r>
      <w:r w:rsidR="00C15E5A">
        <w:t xml:space="preserve"> </w:t>
      </w:r>
      <w:r w:rsidR="006E6F50">
        <w:t>a</w:t>
      </w:r>
      <w:r w:rsidR="00C15E5A">
        <w:t xml:space="preserve"> </w:t>
      </w:r>
      <w:r w:rsidR="006E6F50">
        <w:t>foretaste</w:t>
      </w:r>
      <w:r w:rsidR="00010CA4">
        <w:rPr>
          <w:rStyle w:val="FootnoteReference"/>
        </w:rPr>
        <w:footnoteReference w:id="22"/>
      </w:r>
      <w:r w:rsidR="00C15E5A">
        <w:t xml:space="preserve"> </w:t>
      </w:r>
      <w:r w:rsidR="006E6F50">
        <w:t>of</w:t>
      </w:r>
      <w:r w:rsidR="00C15E5A">
        <w:t xml:space="preserve"> </w:t>
      </w:r>
      <w:r w:rsidR="006E6F50">
        <w:t>the</w:t>
      </w:r>
      <w:r w:rsidR="00C15E5A">
        <w:t xml:space="preserve"> </w:t>
      </w:r>
      <w:r w:rsidR="006E6F50">
        <w:t>feast</w:t>
      </w:r>
      <w:r w:rsidR="00C15E5A">
        <w:t xml:space="preserve"> </w:t>
      </w:r>
      <w:r w:rsidR="006E6F50">
        <w:t>to</w:t>
      </w:r>
      <w:r w:rsidR="00C15E5A">
        <w:t xml:space="preserve"> </w:t>
      </w:r>
      <w:r w:rsidR="006E6F50">
        <w:t>come:</w:t>
      </w:r>
      <w:r w:rsidR="00C15E5A">
        <w:t xml:space="preserve"> </w:t>
      </w:r>
      <w:r w:rsidR="006E6F50">
        <w:t>for,</w:t>
      </w:r>
      <w:r w:rsidR="00C15E5A">
        <w:t xml:space="preserve"> </w:t>
      </w:r>
      <w:r w:rsidR="006E6F50">
        <w:t>in</w:t>
      </w:r>
      <w:r w:rsidR="00C15E5A">
        <w:t xml:space="preserve"> </w:t>
      </w:r>
      <w:r w:rsidR="006E6F50">
        <w:t>the</w:t>
      </w:r>
      <w:r w:rsidR="00C15E5A">
        <w:t xml:space="preserve"> </w:t>
      </w:r>
      <w:r w:rsidR="006E6F50">
        <w:t>mystery</w:t>
      </w:r>
      <w:r w:rsidR="00C15E5A">
        <w:t xml:space="preserve"> </w:t>
      </w:r>
      <w:r w:rsidR="006E6F50">
        <w:t>of</w:t>
      </w:r>
      <w:r w:rsidR="00C15E5A">
        <w:t xml:space="preserve"> </w:t>
      </w:r>
      <w:r w:rsidR="006E6F50">
        <w:t>God,</w:t>
      </w:r>
      <w:r w:rsidR="00C15E5A">
        <w:t xml:space="preserve"> </w:t>
      </w:r>
      <w:r w:rsidR="006E6F50">
        <w:t>He</w:t>
      </w:r>
      <w:r w:rsidR="00C15E5A">
        <w:t xml:space="preserve"> </w:t>
      </w:r>
      <w:r w:rsidR="006E6F50">
        <w:t>is</w:t>
      </w:r>
      <w:r w:rsidR="00C15E5A">
        <w:t xml:space="preserve"> </w:t>
      </w:r>
      <w:r w:rsidR="006E6F50">
        <w:t>completely</w:t>
      </w:r>
      <w:r w:rsidR="00C15E5A">
        <w:t xml:space="preserve"> </w:t>
      </w:r>
      <w:r w:rsidR="006E6F50">
        <w:t>present</w:t>
      </w:r>
      <w:r w:rsidR="00C15E5A">
        <w:t xml:space="preserve"> </w:t>
      </w:r>
      <w:r w:rsidR="00D26ED2">
        <w:t>in</w:t>
      </w:r>
      <w:r w:rsidR="00C15E5A">
        <w:t xml:space="preserve"> </w:t>
      </w:r>
      <w:r w:rsidR="00D26ED2">
        <w:t>the</w:t>
      </w:r>
      <w:r w:rsidR="00C15E5A">
        <w:t xml:space="preserve"> </w:t>
      </w:r>
      <w:r w:rsidR="00D26ED2">
        <w:t>eternal</w:t>
      </w:r>
      <w:r w:rsidR="00C15E5A">
        <w:t xml:space="preserve"> </w:t>
      </w:r>
      <w:r w:rsidR="006E6F50">
        <w:t>now.</w:t>
      </w:r>
      <w:r w:rsidR="00C15E5A">
        <w:t xml:space="preserve">  </w:t>
      </w:r>
      <w:r w:rsidR="006E6F50">
        <w:t>We</w:t>
      </w:r>
      <w:r w:rsidR="00C15E5A">
        <w:t xml:space="preserve"> </w:t>
      </w:r>
      <w:r w:rsidR="006E6F50">
        <w:t>do</w:t>
      </w:r>
      <w:r w:rsidR="00C15E5A">
        <w:t xml:space="preserve"> </w:t>
      </w:r>
      <w:r w:rsidR="006E6F50">
        <w:t>not</w:t>
      </w:r>
      <w:r w:rsidR="00C15E5A">
        <w:t xml:space="preserve"> </w:t>
      </w:r>
      <w:r w:rsidR="006E6F50">
        <w:t>receive</w:t>
      </w:r>
      <w:r w:rsidR="00C15E5A">
        <w:t xml:space="preserve"> </w:t>
      </w:r>
      <w:r w:rsidR="006E6F50">
        <w:t>God</w:t>
      </w:r>
      <w:r w:rsidR="00C15E5A">
        <w:t xml:space="preserve"> </w:t>
      </w:r>
      <w:r w:rsidR="006E6F50">
        <w:t>in</w:t>
      </w:r>
      <w:r w:rsidR="00C15E5A">
        <w:t xml:space="preserve"> </w:t>
      </w:r>
      <w:r w:rsidR="006E6F50">
        <w:t>little</w:t>
      </w:r>
      <w:r w:rsidR="00C15E5A">
        <w:t xml:space="preserve"> </w:t>
      </w:r>
      <w:r w:rsidR="00E00406">
        <w:t>pieces:</w:t>
      </w:r>
      <w:r w:rsidR="00C15E5A">
        <w:t xml:space="preserve"> </w:t>
      </w:r>
      <w:r w:rsidR="006E6F50">
        <w:t>rather,</w:t>
      </w:r>
      <w:r w:rsidR="00C15E5A">
        <w:t xml:space="preserve"> </w:t>
      </w:r>
      <w:r w:rsidR="006E6F50">
        <w:t>He</w:t>
      </w:r>
      <w:r w:rsidR="00C15E5A">
        <w:t xml:space="preserve"> </w:t>
      </w:r>
      <w:r w:rsidR="006E6F50">
        <w:t>is</w:t>
      </w:r>
      <w:r w:rsidR="00C15E5A">
        <w:t xml:space="preserve"> </w:t>
      </w:r>
      <w:r w:rsidR="006E6F50">
        <w:t>totally</w:t>
      </w:r>
      <w:r w:rsidR="00C15E5A">
        <w:t xml:space="preserve"> </w:t>
      </w:r>
      <w:r w:rsidR="006E6F50">
        <w:t>with</w:t>
      </w:r>
      <w:r w:rsidR="00C15E5A">
        <w:t xml:space="preserve"> </w:t>
      </w:r>
      <w:r w:rsidR="006E6F50">
        <w:t>us</w:t>
      </w:r>
      <w:r w:rsidR="00C15E5A">
        <w:t xml:space="preserve"> </w:t>
      </w:r>
      <w:r w:rsidR="006E6F50">
        <w:t>today,</w:t>
      </w:r>
      <w:r w:rsidR="00C15E5A">
        <w:t xml:space="preserve"> </w:t>
      </w:r>
      <w:r w:rsidR="006E6F50">
        <w:t>as</w:t>
      </w:r>
      <w:r w:rsidR="00C15E5A">
        <w:t xml:space="preserve"> </w:t>
      </w:r>
      <w:r w:rsidR="006E6F50">
        <w:t>He</w:t>
      </w:r>
      <w:r w:rsidR="00C15E5A">
        <w:t xml:space="preserve"> </w:t>
      </w:r>
      <w:r w:rsidR="006E6F50">
        <w:t>is</w:t>
      </w:r>
      <w:r w:rsidR="00C15E5A">
        <w:t xml:space="preserve"> </w:t>
      </w:r>
      <w:r w:rsidR="006E6F50">
        <w:t>already</w:t>
      </w:r>
      <w:r w:rsidR="00C15E5A">
        <w:t xml:space="preserve"> </w:t>
      </w:r>
      <w:r w:rsidR="006E6F50">
        <w:t>in</w:t>
      </w:r>
      <w:r w:rsidR="00C15E5A">
        <w:t xml:space="preserve"> </w:t>
      </w:r>
      <w:r w:rsidR="006E6F50">
        <w:t>all</w:t>
      </w:r>
      <w:r w:rsidR="00C15E5A">
        <w:t xml:space="preserve"> </w:t>
      </w:r>
      <w:r w:rsidR="006E6F50">
        <w:t>our</w:t>
      </w:r>
      <w:r w:rsidR="00C15E5A">
        <w:t xml:space="preserve"> </w:t>
      </w:r>
      <w:r w:rsidR="00D26ED2">
        <w:t>yesterdays,</w:t>
      </w:r>
      <w:r w:rsidR="00C15E5A">
        <w:t xml:space="preserve"> </w:t>
      </w:r>
      <w:r w:rsidR="00D26ED2">
        <w:t>and</w:t>
      </w:r>
      <w:r w:rsidR="00C15E5A">
        <w:t xml:space="preserve"> </w:t>
      </w:r>
      <w:r w:rsidR="006E6F50">
        <w:t>tomorrows.</w:t>
      </w:r>
      <w:r w:rsidR="00C15E5A">
        <w:t xml:space="preserve">  </w:t>
      </w:r>
      <w:r w:rsidR="006E6F50">
        <w:t>The</w:t>
      </w:r>
      <w:r w:rsidR="00C15E5A">
        <w:t xml:space="preserve"> </w:t>
      </w:r>
      <w:r w:rsidR="006E6F50">
        <w:lastRenderedPageBreak/>
        <w:t>progress</w:t>
      </w:r>
      <w:r w:rsidR="00C15E5A">
        <w:t xml:space="preserve"> </w:t>
      </w:r>
      <w:r w:rsidR="006E6F50">
        <w:t>of</w:t>
      </w:r>
      <w:r w:rsidR="00C15E5A">
        <w:t xml:space="preserve"> </w:t>
      </w:r>
      <w:r w:rsidR="006E6F50">
        <w:t>time</w:t>
      </w:r>
      <w:r w:rsidR="00C15E5A">
        <w:t xml:space="preserve"> </w:t>
      </w:r>
      <w:r w:rsidR="006E6F50">
        <w:t>has</w:t>
      </w:r>
      <w:r w:rsidR="00C15E5A">
        <w:t xml:space="preserve"> </w:t>
      </w:r>
      <w:r w:rsidR="006E6F50">
        <w:t>some</w:t>
      </w:r>
      <w:r w:rsidR="00C15E5A">
        <w:t xml:space="preserve"> </w:t>
      </w:r>
      <w:r w:rsidR="006E6F50">
        <w:t>sort</w:t>
      </w:r>
      <w:r w:rsidR="00C15E5A">
        <w:t xml:space="preserve"> </w:t>
      </w:r>
      <w:r w:rsidR="006E6F50">
        <w:t>of</w:t>
      </w:r>
      <w:r w:rsidR="00C15E5A">
        <w:t xml:space="preserve"> </w:t>
      </w:r>
      <w:r w:rsidR="006E6F50">
        <w:t>meaning;</w:t>
      </w:r>
      <w:r w:rsidR="00C15E5A">
        <w:t xml:space="preserve"> </w:t>
      </w:r>
      <w:r w:rsidR="006E6F50">
        <w:t>but,</w:t>
      </w:r>
      <w:r w:rsidR="00C15E5A">
        <w:t xml:space="preserve"> </w:t>
      </w:r>
      <w:r w:rsidR="006E6F50">
        <w:t>it</w:t>
      </w:r>
      <w:r w:rsidR="00C15E5A">
        <w:t xml:space="preserve"> </w:t>
      </w:r>
      <w:r w:rsidR="006E6F50">
        <w:t>is</w:t>
      </w:r>
      <w:r w:rsidR="00D26ED2">
        <w:t>,</w:t>
      </w:r>
      <w:r w:rsidR="00C15E5A">
        <w:t xml:space="preserve"> </w:t>
      </w:r>
      <w:r w:rsidR="00D26ED2">
        <w:t>at</w:t>
      </w:r>
      <w:r w:rsidR="00C15E5A">
        <w:t xml:space="preserve"> </w:t>
      </w:r>
      <w:r w:rsidR="00D26ED2">
        <w:t>best,</w:t>
      </w:r>
      <w:r w:rsidR="00C15E5A">
        <w:t xml:space="preserve"> </w:t>
      </w:r>
      <w:r w:rsidR="006E6F50">
        <w:t>a</w:t>
      </w:r>
      <w:r w:rsidR="00C15E5A">
        <w:t xml:space="preserve"> </w:t>
      </w:r>
      <w:r w:rsidR="006E6F50">
        <w:t>trope</w:t>
      </w:r>
      <w:r w:rsidR="00C15E5A">
        <w:t xml:space="preserve"> </w:t>
      </w:r>
      <w:r w:rsidR="006E6F50">
        <w:t>of</w:t>
      </w:r>
      <w:r w:rsidR="00C15E5A">
        <w:t xml:space="preserve"> </w:t>
      </w:r>
      <w:r w:rsidR="006E6F50">
        <w:t>the</w:t>
      </w:r>
      <w:r w:rsidR="00C15E5A">
        <w:t xml:space="preserve"> </w:t>
      </w:r>
      <w:r w:rsidR="006E6F50">
        <w:t>heavenly</w:t>
      </w:r>
      <w:r w:rsidR="00C15E5A">
        <w:t xml:space="preserve"> </w:t>
      </w:r>
      <w:r w:rsidR="006E6F50">
        <w:t>reality.</w:t>
      </w:r>
      <w:r w:rsidR="002A50C9">
        <w:rPr>
          <w:rStyle w:val="FootnoteReference"/>
        </w:rPr>
        <w:footnoteReference w:id="23"/>
      </w:r>
    </w:p>
    <w:p w:rsidR="00A23498" w:rsidRDefault="00274480" w:rsidP="00587D57">
      <w:pPr>
        <w:tabs>
          <w:tab w:val="left" w:pos="1080"/>
        </w:tabs>
      </w:pPr>
      <w:r>
        <w:t>We</w:t>
      </w:r>
      <w:r w:rsidR="00C15E5A">
        <w:t xml:space="preserve"> </w:t>
      </w:r>
      <w:r>
        <w:t>need</w:t>
      </w:r>
      <w:r w:rsidR="00C15E5A">
        <w:t xml:space="preserve"> </w:t>
      </w:r>
      <w:r>
        <w:t>to</w:t>
      </w:r>
      <w:r w:rsidR="00C15E5A">
        <w:t xml:space="preserve"> </w:t>
      </w:r>
      <w:r>
        <w:t>be</w:t>
      </w:r>
      <w:r w:rsidR="00C15E5A">
        <w:t xml:space="preserve"> </w:t>
      </w:r>
      <w:r>
        <w:t>cautious</w:t>
      </w:r>
      <w:r w:rsidR="00C15E5A">
        <w:t xml:space="preserve"> </w:t>
      </w:r>
      <w:r>
        <w:t>here:</w:t>
      </w:r>
      <w:r w:rsidR="00C15E5A">
        <w:t xml:space="preserve"> </w:t>
      </w:r>
      <w:r>
        <w:t>time,</w:t>
      </w:r>
      <w:r w:rsidR="00C15E5A">
        <w:t xml:space="preserve"> </w:t>
      </w:r>
      <w:r>
        <w:t>though</w:t>
      </w:r>
      <w:r w:rsidR="00C15E5A">
        <w:t xml:space="preserve"> </w:t>
      </w:r>
      <w:r>
        <w:t>nothing</w:t>
      </w:r>
      <w:r w:rsidR="00C15E5A">
        <w:t xml:space="preserve"> </w:t>
      </w:r>
      <w:r>
        <w:t>more</w:t>
      </w:r>
      <w:r w:rsidR="00C15E5A">
        <w:t xml:space="preserve"> </w:t>
      </w:r>
      <w:r>
        <w:t>than</w:t>
      </w:r>
      <w:r w:rsidR="00C15E5A">
        <w:t xml:space="preserve"> </w:t>
      </w:r>
      <w:r>
        <w:t>a</w:t>
      </w:r>
      <w:r w:rsidR="00C15E5A">
        <w:t xml:space="preserve"> </w:t>
      </w:r>
      <w:r>
        <w:t>trope</w:t>
      </w:r>
      <w:r w:rsidR="00C15E5A">
        <w:t xml:space="preserve"> </w:t>
      </w:r>
      <w:r>
        <w:t>of</w:t>
      </w:r>
      <w:r w:rsidR="00C15E5A">
        <w:t xml:space="preserve"> </w:t>
      </w:r>
      <w:r>
        <w:t>heavenly</w:t>
      </w:r>
      <w:r w:rsidR="00C15E5A">
        <w:t xml:space="preserve"> </w:t>
      </w:r>
      <w:r>
        <w:t>glory,</w:t>
      </w:r>
      <w:r w:rsidR="00C15E5A">
        <w:t xml:space="preserve"> </w:t>
      </w:r>
      <w:r>
        <w:t>is,</w:t>
      </w:r>
      <w:r w:rsidR="00C15E5A">
        <w:t xml:space="preserve"> </w:t>
      </w:r>
      <w:r>
        <w:t>nevertheless,</w:t>
      </w:r>
      <w:r w:rsidR="00C15E5A">
        <w:t xml:space="preserve"> </w:t>
      </w:r>
      <w:r>
        <w:t>a</w:t>
      </w:r>
      <w:r w:rsidR="00C15E5A">
        <w:t xml:space="preserve"> </w:t>
      </w:r>
      <w:r>
        <w:t>reality.</w:t>
      </w:r>
      <w:r w:rsidR="00C15E5A">
        <w:t xml:space="preserve">  </w:t>
      </w:r>
      <w:r>
        <w:t>We</w:t>
      </w:r>
      <w:r w:rsidR="00C15E5A">
        <w:t xml:space="preserve"> </w:t>
      </w:r>
      <w:r>
        <w:t>believe</w:t>
      </w:r>
      <w:r w:rsidR="00C15E5A">
        <w:t xml:space="preserve"> </w:t>
      </w:r>
      <w:r>
        <w:t>in</w:t>
      </w:r>
      <w:r w:rsidR="00C15E5A">
        <w:t xml:space="preserve"> </w:t>
      </w:r>
      <w:r>
        <w:t>the</w:t>
      </w:r>
      <w:r w:rsidR="00C15E5A">
        <w:t xml:space="preserve"> </w:t>
      </w:r>
      <w:r>
        <w:t>resurrection</w:t>
      </w:r>
      <w:r w:rsidR="00C15E5A">
        <w:t xml:space="preserve"> </w:t>
      </w:r>
      <w:r>
        <w:t>of</w:t>
      </w:r>
      <w:r w:rsidR="00C15E5A">
        <w:t xml:space="preserve"> </w:t>
      </w:r>
      <w:r>
        <w:t>the</w:t>
      </w:r>
      <w:r w:rsidR="00C15E5A">
        <w:t xml:space="preserve"> </w:t>
      </w:r>
      <w:r>
        <w:t>dead.</w:t>
      </w:r>
      <w:r>
        <w:rPr>
          <w:rStyle w:val="FootnoteReference"/>
        </w:rPr>
        <w:footnoteReference w:id="24"/>
      </w:r>
      <w:r w:rsidR="00C15E5A">
        <w:t xml:space="preserve">  </w:t>
      </w:r>
      <w:r w:rsidR="004C4ECE">
        <w:t>Every</w:t>
      </w:r>
      <w:r w:rsidR="00C15E5A">
        <w:t xml:space="preserve"> </w:t>
      </w:r>
      <w:r w:rsidR="004C4ECE">
        <w:t>one</w:t>
      </w:r>
      <w:r w:rsidR="00C15E5A">
        <w:t xml:space="preserve"> </w:t>
      </w:r>
      <w:r w:rsidR="004C4ECE">
        <w:t>of</w:t>
      </w:r>
      <w:r w:rsidR="00C15E5A">
        <w:t xml:space="preserve"> </w:t>
      </w:r>
      <w:r w:rsidR="004C4ECE">
        <w:t>Paul’s</w:t>
      </w:r>
      <w:r w:rsidR="00C15E5A">
        <w:t xml:space="preserve"> </w:t>
      </w:r>
      <w:r w:rsidR="004C4ECE">
        <w:t>examples</w:t>
      </w:r>
      <w:r w:rsidR="00C15E5A">
        <w:t xml:space="preserve"> </w:t>
      </w:r>
      <w:r w:rsidR="004C4ECE">
        <w:t>exists</w:t>
      </w:r>
      <w:r w:rsidR="00C15E5A">
        <w:t xml:space="preserve"> </w:t>
      </w:r>
      <w:r w:rsidR="004C4ECE">
        <w:t>in</w:t>
      </w:r>
      <w:r w:rsidR="00C15E5A">
        <w:t xml:space="preserve"> </w:t>
      </w:r>
      <w:r w:rsidR="004C4ECE">
        <w:t>time.</w:t>
      </w:r>
      <w:r w:rsidR="00C15E5A">
        <w:t xml:space="preserve">  </w:t>
      </w:r>
      <w:r w:rsidR="004C4ECE">
        <w:t>He</w:t>
      </w:r>
      <w:r w:rsidR="00C15E5A">
        <w:t xml:space="preserve"> </w:t>
      </w:r>
      <w:r w:rsidR="004C4ECE">
        <w:t>says</w:t>
      </w:r>
      <w:r w:rsidR="00C15E5A">
        <w:t xml:space="preserve"> </w:t>
      </w:r>
      <w:r w:rsidR="004C4ECE">
        <w:t>that</w:t>
      </w:r>
      <w:r w:rsidR="00C15E5A">
        <w:t xml:space="preserve"> </w:t>
      </w:r>
      <w:r w:rsidR="004C4ECE">
        <w:t>the</w:t>
      </w:r>
      <w:r w:rsidR="00C15E5A">
        <w:t xml:space="preserve"> </w:t>
      </w:r>
      <w:r w:rsidR="004C4ECE">
        <w:t>new</w:t>
      </w:r>
      <w:r w:rsidR="00C15E5A">
        <w:t xml:space="preserve"> </w:t>
      </w:r>
      <w:r w:rsidR="004C4ECE">
        <w:t>body</w:t>
      </w:r>
      <w:r w:rsidR="00C15E5A">
        <w:t xml:space="preserve"> </w:t>
      </w:r>
      <w:r w:rsidR="004C4ECE">
        <w:t>is</w:t>
      </w:r>
      <w:r w:rsidR="00C15E5A">
        <w:t xml:space="preserve"> </w:t>
      </w:r>
      <w:r w:rsidR="004C4ECE">
        <w:t>spi</w:t>
      </w:r>
      <w:r w:rsidR="00FD2ED6">
        <w:t>r</w:t>
      </w:r>
      <w:r w:rsidR="004C4ECE">
        <w:t>itual</w:t>
      </w:r>
      <w:r w:rsidR="00FD2ED6">
        <w:t>,</w:t>
      </w:r>
      <w:r w:rsidR="00C15E5A">
        <w:t xml:space="preserve"> </w:t>
      </w:r>
      <w:r w:rsidR="00FD2ED6">
        <w:t>heavenly,</w:t>
      </w:r>
      <w:r w:rsidR="00C15E5A">
        <w:t xml:space="preserve"> </w:t>
      </w:r>
      <w:r w:rsidR="00FD2ED6">
        <w:t>incorruptible,</w:t>
      </w:r>
      <w:r w:rsidR="00C15E5A">
        <w:t xml:space="preserve"> </w:t>
      </w:r>
      <w:r w:rsidR="00FD2ED6">
        <w:t>and</w:t>
      </w:r>
      <w:r w:rsidR="00C15E5A">
        <w:t xml:space="preserve"> </w:t>
      </w:r>
      <w:r w:rsidR="00FD2ED6">
        <w:t>immortal</w:t>
      </w:r>
      <w:r w:rsidR="00E10AD0">
        <w:t>.</w:t>
      </w:r>
      <w:r w:rsidR="00C15E5A">
        <w:t xml:space="preserve">  </w:t>
      </w:r>
      <w:r w:rsidR="00E10AD0">
        <w:t>The</w:t>
      </w:r>
      <w:r w:rsidR="00C15E5A">
        <w:t xml:space="preserve"> </w:t>
      </w:r>
      <w:r w:rsidR="00E10AD0">
        <w:t>proof</w:t>
      </w:r>
      <w:r w:rsidR="00C15E5A">
        <w:t xml:space="preserve"> </w:t>
      </w:r>
      <w:r w:rsidR="00E10AD0">
        <w:t>rests</w:t>
      </w:r>
      <w:r w:rsidR="00C15E5A">
        <w:t xml:space="preserve"> </w:t>
      </w:r>
      <w:r w:rsidR="00E10AD0">
        <w:t>upon</w:t>
      </w:r>
      <w:r w:rsidR="00C15E5A">
        <w:t xml:space="preserve"> </w:t>
      </w:r>
      <w:r w:rsidR="00E10AD0">
        <w:t>Christ’s</w:t>
      </w:r>
      <w:r w:rsidR="00C15E5A">
        <w:t xml:space="preserve"> </w:t>
      </w:r>
      <w:r w:rsidR="00E10AD0">
        <w:t>resurrection:</w:t>
      </w:r>
      <w:r w:rsidR="00C15E5A">
        <w:t xml:space="preserve"> </w:t>
      </w:r>
      <w:r w:rsidR="00E10AD0">
        <w:t>but,</w:t>
      </w:r>
      <w:r w:rsidR="00C15E5A">
        <w:t xml:space="preserve"> </w:t>
      </w:r>
      <w:r w:rsidR="00E10AD0">
        <w:t>Christ’s</w:t>
      </w:r>
      <w:r w:rsidR="00C15E5A">
        <w:t xml:space="preserve"> </w:t>
      </w:r>
      <w:r w:rsidR="00E10AD0">
        <w:t>resurrected</w:t>
      </w:r>
      <w:r w:rsidR="00C15E5A">
        <w:t xml:space="preserve"> </w:t>
      </w:r>
      <w:r w:rsidR="00E10AD0">
        <w:t>body</w:t>
      </w:r>
      <w:r w:rsidR="00C15E5A">
        <w:t xml:space="preserve"> </w:t>
      </w:r>
      <w:r w:rsidR="00E10AD0">
        <w:t>exists</w:t>
      </w:r>
      <w:r w:rsidR="00C15E5A">
        <w:t xml:space="preserve"> </w:t>
      </w:r>
      <w:r w:rsidR="00E10AD0">
        <w:t>in</w:t>
      </w:r>
      <w:r w:rsidR="00C15E5A">
        <w:t xml:space="preserve"> </w:t>
      </w:r>
      <w:r w:rsidR="00E10AD0">
        <w:t>time…</w:t>
      </w:r>
      <w:r w:rsidR="00C15E5A">
        <w:t xml:space="preserve"> </w:t>
      </w:r>
      <w:r w:rsidR="00E10AD0">
        <w:t>it</w:t>
      </w:r>
      <w:r w:rsidR="00C15E5A">
        <w:t xml:space="preserve"> </w:t>
      </w:r>
      <w:r w:rsidR="00E10AD0">
        <w:t>also</w:t>
      </w:r>
      <w:r w:rsidR="00C15E5A">
        <w:t xml:space="preserve"> </w:t>
      </w:r>
      <w:r w:rsidR="00E10AD0">
        <w:t>passes</w:t>
      </w:r>
      <w:r w:rsidR="00C15E5A">
        <w:t xml:space="preserve"> </w:t>
      </w:r>
      <w:r w:rsidR="00E10AD0">
        <w:t>through</w:t>
      </w:r>
      <w:r w:rsidR="00C15E5A">
        <w:t xml:space="preserve"> </w:t>
      </w:r>
      <w:r w:rsidR="00E10AD0">
        <w:t>walls.</w:t>
      </w:r>
      <w:r w:rsidR="00C15E5A">
        <w:t xml:space="preserve">  </w:t>
      </w:r>
      <w:r w:rsidR="00E10AD0">
        <w:t>So</w:t>
      </w:r>
      <w:r w:rsidR="007B0AC7">
        <w:t>,</w:t>
      </w:r>
      <w:r w:rsidR="00C15E5A">
        <w:t xml:space="preserve"> </w:t>
      </w:r>
      <w:r w:rsidR="00E10AD0">
        <w:t>even</w:t>
      </w:r>
      <w:r w:rsidR="00C15E5A">
        <w:t xml:space="preserve"> </w:t>
      </w:r>
      <w:r w:rsidR="00E10AD0">
        <w:t>throughout</w:t>
      </w:r>
      <w:r w:rsidR="00C15E5A">
        <w:t xml:space="preserve"> </w:t>
      </w:r>
      <w:r w:rsidR="00E10AD0">
        <w:t>the</w:t>
      </w:r>
      <w:r w:rsidR="00C15E5A">
        <w:t xml:space="preserve"> </w:t>
      </w:r>
      <w:r w:rsidR="00E10AD0">
        <w:t>eschaton,</w:t>
      </w:r>
      <w:r w:rsidR="00C15E5A">
        <w:t xml:space="preserve"> </w:t>
      </w:r>
      <w:r w:rsidR="00E10AD0">
        <w:t>time</w:t>
      </w:r>
      <w:r w:rsidR="00C15E5A">
        <w:t xml:space="preserve"> </w:t>
      </w:r>
      <w:r w:rsidR="00E10AD0">
        <w:t>has</w:t>
      </w:r>
      <w:r w:rsidR="00C15E5A">
        <w:t xml:space="preserve"> </w:t>
      </w:r>
      <w:r w:rsidR="00E10AD0">
        <w:t>some</w:t>
      </w:r>
      <w:r w:rsidR="00C15E5A">
        <w:t xml:space="preserve"> </w:t>
      </w:r>
      <w:r w:rsidR="00E10AD0">
        <w:t>sort</w:t>
      </w:r>
      <w:r w:rsidR="00C15E5A">
        <w:t xml:space="preserve"> </w:t>
      </w:r>
      <w:r w:rsidR="00E10AD0">
        <w:t>of</w:t>
      </w:r>
      <w:r w:rsidR="00C15E5A">
        <w:t xml:space="preserve"> </w:t>
      </w:r>
      <w:r w:rsidR="00E10AD0">
        <w:t>spiritual</w:t>
      </w:r>
      <w:r w:rsidR="00C15E5A">
        <w:t xml:space="preserve"> </w:t>
      </w:r>
      <w:r w:rsidR="00E10AD0">
        <w:t>meaning,</w:t>
      </w:r>
      <w:r w:rsidR="00C15E5A">
        <w:t xml:space="preserve"> </w:t>
      </w:r>
      <w:r w:rsidR="00E10AD0">
        <w:t>not</w:t>
      </w:r>
      <w:r w:rsidR="00C15E5A">
        <w:t xml:space="preserve"> </w:t>
      </w:r>
      <w:r w:rsidR="00E10AD0">
        <w:t>merely</w:t>
      </w:r>
      <w:r w:rsidR="00C15E5A">
        <w:t xml:space="preserve"> </w:t>
      </w:r>
      <w:r w:rsidR="00E10AD0">
        <w:t>as</w:t>
      </w:r>
      <w:r w:rsidR="00C15E5A">
        <w:t xml:space="preserve"> </w:t>
      </w:r>
      <w:r w:rsidR="00E10AD0">
        <w:t>natural,</w:t>
      </w:r>
      <w:r w:rsidR="00C15E5A">
        <w:t xml:space="preserve"> </w:t>
      </w:r>
      <w:r w:rsidR="00E10AD0">
        <w:t>earthly,</w:t>
      </w:r>
      <w:r w:rsidR="00C15E5A">
        <w:t xml:space="preserve"> </w:t>
      </w:r>
      <w:r w:rsidR="00E10AD0">
        <w:t>corruptible,</w:t>
      </w:r>
      <w:r w:rsidR="00C15E5A">
        <w:t xml:space="preserve"> </w:t>
      </w:r>
      <w:r w:rsidR="00E10AD0">
        <w:t>and</w:t>
      </w:r>
      <w:r w:rsidR="00C15E5A">
        <w:t xml:space="preserve"> </w:t>
      </w:r>
      <w:r w:rsidR="00E10AD0">
        <w:t>mortal.</w:t>
      </w:r>
      <w:r w:rsidR="00C15E5A">
        <w:t xml:space="preserve">  </w:t>
      </w:r>
      <w:r w:rsidR="00E10AD0">
        <w:t>We</w:t>
      </w:r>
      <w:r w:rsidR="00C15E5A">
        <w:t xml:space="preserve"> </w:t>
      </w:r>
      <w:r w:rsidR="00E10AD0">
        <w:t>do</w:t>
      </w:r>
      <w:r w:rsidR="00C15E5A">
        <w:t xml:space="preserve"> </w:t>
      </w:r>
      <w:r w:rsidR="00E10AD0">
        <w:t>best</w:t>
      </w:r>
      <w:r w:rsidR="00C15E5A">
        <w:t xml:space="preserve"> </w:t>
      </w:r>
      <w:r w:rsidR="00E10AD0">
        <w:t>to</w:t>
      </w:r>
      <w:r w:rsidR="00C15E5A">
        <w:t xml:space="preserve"> </w:t>
      </w:r>
      <w:r w:rsidR="00E10AD0">
        <w:t>leave</w:t>
      </w:r>
      <w:r w:rsidR="00C15E5A">
        <w:t xml:space="preserve"> </w:t>
      </w:r>
      <w:r w:rsidR="00E10AD0">
        <w:t>these</w:t>
      </w:r>
      <w:r w:rsidR="00C15E5A">
        <w:t xml:space="preserve"> </w:t>
      </w:r>
      <w:r w:rsidR="00E10AD0">
        <w:t>things</w:t>
      </w:r>
      <w:r w:rsidR="00C15E5A">
        <w:t xml:space="preserve"> </w:t>
      </w:r>
      <w:r w:rsidR="00E10AD0">
        <w:t>as</w:t>
      </w:r>
      <w:r w:rsidR="00C15E5A">
        <w:t xml:space="preserve"> </w:t>
      </w:r>
      <w:r w:rsidR="00E10AD0">
        <w:t>the</w:t>
      </w:r>
      <w:r w:rsidR="00C15E5A">
        <w:t xml:space="preserve"> </w:t>
      </w:r>
      <w:r w:rsidR="00E10AD0">
        <w:t>mysteries</w:t>
      </w:r>
      <w:r w:rsidR="00C15E5A">
        <w:t xml:space="preserve"> </w:t>
      </w:r>
      <w:r w:rsidR="00E10AD0">
        <w:t>they</w:t>
      </w:r>
      <w:r w:rsidR="00C15E5A">
        <w:t xml:space="preserve"> </w:t>
      </w:r>
      <w:r w:rsidR="00E10AD0">
        <w:t>are:</w:t>
      </w:r>
      <w:r w:rsidR="00C15E5A">
        <w:t xml:space="preserve"> </w:t>
      </w:r>
      <w:r w:rsidR="00E10AD0">
        <w:t>they</w:t>
      </w:r>
      <w:r w:rsidR="00C15E5A">
        <w:t xml:space="preserve"> </w:t>
      </w:r>
      <w:r w:rsidR="00E10AD0">
        <w:t>are</w:t>
      </w:r>
      <w:r w:rsidR="00C15E5A">
        <w:t xml:space="preserve"> </w:t>
      </w:r>
      <w:r w:rsidR="00E10AD0">
        <w:t>far</w:t>
      </w:r>
      <w:r w:rsidR="00C15E5A">
        <w:t xml:space="preserve"> </w:t>
      </w:r>
      <w:r w:rsidR="00E10AD0">
        <w:t>beyond</w:t>
      </w:r>
      <w:r w:rsidR="00C15E5A">
        <w:t xml:space="preserve"> </w:t>
      </w:r>
      <w:r w:rsidR="00E10AD0">
        <w:t>human</w:t>
      </w:r>
      <w:r w:rsidR="00C15E5A">
        <w:t xml:space="preserve"> </w:t>
      </w:r>
      <w:r w:rsidR="00E10AD0">
        <w:t>understanding.</w:t>
      </w:r>
      <w:r w:rsidR="00F07FC5">
        <w:rPr>
          <w:rStyle w:val="FootnoteReference"/>
        </w:rPr>
        <w:footnoteReference w:id="25"/>
      </w:r>
    </w:p>
    <w:p w:rsidR="006D7367" w:rsidRDefault="005F105D" w:rsidP="00587D57">
      <w:pPr>
        <w:tabs>
          <w:tab w:val="left" w:pos="1080"/>
        </w:tabs>
      </w:pPr>
      <w:r>
        <w:t>Infinite</w:t>
      </w:r>
      <w:r w:rsidR="00C15E5A">
        <w:t xml:space="preserve"> </w:t>
      </w:r>
      <w:r w:rsidR="006E6F50">
        <w:t>seems</w:t>
      </w:r>
      <w:r w:rsidR="00C15E5A">
        <w:t xml:space="preserve"> </w:t>
      </w:r>
      <w:r w:rsidR="006E6F50">
        <w:t>cataphatic,</w:t>
      </w:r>
      <w:r w:rsidR="00C15E5A">
        <w:t xml:space="preserve"> </w:t>
      </w:r>
      <w:r w:rsidR="006E6F50">
        <w:t>as</w:t>
      </w:r>
      <w:r w:rsidR="00C15E5A">
        <w:t xml:space="preserve"> </w:t>
      </w:r>
      <w:r w:rsidR="006E6F50">
        <w:t>well.</w:t>
      </w:r>
      <w:r w:rsidR="00C15E5A">
        <w:t xml:space="preserve">  </w:t>
      </w:r>
      <w:r w:rsidR="006E6F50">
        <w:t>Our</w:t>
      </w:r>
      <w:r w:rsidR="00C15E5A">
        <w:t xml:space="preserve"> </w:t>
      </w:r>
      <w:r w:rsidR="00010CA4">
        <w:t>perception</w:t>
      </w:r>
      <w:r w:rsidR="00C15E5A">
        <w:t xml:space="preserve"> </w:t>
      </w:r>
      <w:r w:rsidR="006E6F50">
        <w:t>runs</w:t>
      </w:r>
      <w:r w:rsidR="00C15E5A">
        <w:t xml:space="preserve"> </w:t>
      </w:r>
      <w:r w:rsidR="006E6F50">
        <w:t>to</w:t>
      </w:r>
      <w:r w:rsidR="00C15E5A">
        <w:t xml:space="preserve"> </w:t>
      </w:r>
      <w:r w:rsidR="006E6F50">
        <w:t>the</w:t>
      </w:r>
      <w:r w:rsidR="00C15E5A">
        <w:t xml:space="preserve"> </w:t>
      </w:r>
      <w:r w:rsidR="006E6F50">
        <w:t>very</w:t>
      </w:r>
      <w:r w:rsidR="00C15E5A">
        <w:t xml:space="preserve"> </w:t>
      </w:r>
      <w:r w:rsidR="006E6F50">
        <w:t>large,</w:t>
      </w:r>
      <w:r w:rsidR="00C15E5A">
        <w:t xml:space="preserve"> </w:t>
      </w:r>
      <w:r w:rsidR="006E6F50">
        <w:t>bigger</w:t>
      </w:r>
      <w:r w:rsidR="00C15E5A">
        <w:t xml:space="preserve"> </w:t>
      </w:r>
      <w:r w:rsidR="006E6F50">
        <w:t>than</w:t>
      </w:r>
      <w:r w:rsidR="00C15E5A">
        <w:t xml:space="preserve"> </w:t>
      </w:r>
      <w:r w:rsidR="006E6F50">
        <w:t>the</w:t>
      </w:r>
      <w:r w:rsidR="00C15E5A">
        <w:t xml:space="preserve"> </w:t>
      </w:r>
      <w:r w:rsidR="006E6F50">
        <w:t>universe.</w:t>
      </w:r>
      <w:r w:rsidR="00C15E5A">
        <w:t xml:space="preserve">  </w:t>
      </w:r>
      <w:r w:rsidR="006E6F50">
        <w:t>Do</w:t>
      </w:r>
      <w:r w:rsidR="00C15E5A">
        <w:t xml:space="preserve"> </w:t>
      </w:r>
      <w:r w:rsidR="006E6F50">
        <w:t>you</w:t>
      </w:r>
      <w:r w:rsidR="00C15E5A">
        <w:t xml:space="preserve"> </w:t>
      </w:r>
      <w:r w:rsidR="006E6F50">
        <w:t>have</w:t>
      </w:r>
      <w:r w:rsidR="00C15E5A">
        <w:t xml:space="preserve"> </w:t>
      </w:r>
      <w:r w:rsidR="006E6F50">
        <w:t>a</w:t>
      </w:r>
      <w:r w:rsidR="00C15E5A">
        <w:t xml:space="preserve"> </w:t>
      </w:r>
      <w:r w:rsidR="006E6F50">
        <w:t>Big</w:t>
      </w:r>
      <w:r w:rsidR="00C15E5A">
        <w:t xml:space="preserve"> </w:t>
      </w:r>
      <w:r w:rsidR="006E6F50">
        <w:t>God,</w:t>
      </w:r>
      <w:r w:rsidR="00C15E5A">
        <w:t xml:space="preserve"> </w:t>
      </w:r>
      <w:r w:rsidR="006E6F50">
        <w:t>or</w:t>
      </w:r>
      <w:r w:rsidR="00C15E5A">
        <w:t xml:space="preserve"> </w:t>
      </w:r>
      <w:r w:rsidR="006E6F50">
        <w:t>a</w:t>
      </w:r>
      <w:r w:rsidR="00C15E5A">
        <w:t xml:space="preserve"> </w:t>
      </w:r>
      <w:r w:rsidR="006E6F50">
        <w:t>small</w:t>
      </w:r>
      <w:r w:rsidR="00C15E5A">
        <w:t xml:space="preserve"> </w:t>
      </w:r>
      <w:r w:rsidR="006E6F50">
        <w:t>god?</w:t>
      </w:r>
      <w:r w:rsidR="00D26ED2">
        <w:rPr>
          <w:rStyle w:val="FootnoteReference"/>
        </w:rPr>
        <w:footnoteReference w:id="26"/>
      </w:r>
      <w:r w:rsidR="00C15E5A">
        <w:t xml:space="preserve">  </w:t>
      </w:r>
      <w:r w:rsidR="000E3848">
        <w:t>But,</w:t>
      </w:r>
      <w:r w:rsidR="00C15E5A">
        <w:t xml:space="preserve"> </w:t>
      </w:r>
      <w:r w:rsidR="000E3848">
        <w:t>infinite</w:t>
      </w:r>
      <w:r w:rsidR="00C15E5A">
        <w:t xml:space="preserve"> </w:t>
      </w:r>
      <w:r w:rsidR="000E3848">
        <w:t>means</w:t>
      </w:r>
      <w:r w:rsidR="00010CA4">
        <w:t>,</w:t>
      </w:r>
      <w:r w:rsidR="00C15E5A">
        <w:t xml:space="preserve"> </w:t>
      </w:r>
      <w:r w:rsidR="000E3848">
        <w:t>not</w:t>
      </w:r>
      <w:r w:rsidR="00C15E5A">
        <w:t xml:space="preserve"> </w:t>
      </w:r>
      <w:r w:rsidR="000E3848">
        <w:t>measurable,</w:t>
      </w:r>
      <w:r w:rsidR="00C15E5A">
        <w:t xml:space="preserve"> </w:t>
      </w:r>
      <w:r w:rsidR="000E3848">
        <w:t>immeasurable.</w:t>
      </w:r>
      <w:r w:rsidR="00C15E5A">
        <w:t xml:space="preserve">  </w:t>
      </w:r>
      <w:r w:rsidR="000E3848">
        <w:t>So</w:t>
      </w:r>
      <w:r w:rsidR="00C15E5A">
        <w:t xml:space="preserve"> </w:t>
      </w:r>
      <w:r w:rsidR="000E3848">
        <w:t>time,</w:t>
      </w:r>
      <w:r w:rsidR="00C15E5A">
        <w:t xml:space="preserve"> </w:t>
      </w:r>
      <w:r w:rsidR="000E3848">
        <w:t>in</w:t>
      </w:r>
      <w:r w:rsidR="00C15E5A">
        <w:t xml:space="preserve"> </w:t>
      </w:r>
      <w:r w:rsidR="000E3848">
        <w:t>relationship</w:t>
      </w:r>
      <w:r w:rsidR="00C15E5A">
        <w:t xml:space="preserve"> </w:t>
      </w:r>
      <w:r w:rsidR="000E3848">
        <w:t>to</w:t>
      </w:r>
      <w:r w:rsidR="00C15E5A">
        <w:t xml:space="preserve"> </w:t>
      </w:r>
      <w:r w:rsidR="000E3848">
        <w:t>God,</w:t>
      </w:r>
      <w:r w:rsidR="00C15E5A">
        <w:t xml:space="preserve"> </w:t>
      </w:r>
      <w:r w:rsidR="000E3848">
        <w:t>may</w:t>
      </w:r>
      <w:r w:rsidR="00C15E5A">
        <w:t xml:space="preserve"> </w:t>
      </w:r>
      <w:r w:rsidR="000E3848">
        <w:t>exist,</w:t>
      </w:r>
      <w:r w:rsidR="00C15E5A">
        <w:t xml:space="preserve"> </w:t>
      </w:r>
      <w:r w:rsidR="000E3848">
        <w:t>it</w:t>
      </w:r>
      <w:r w:rsidR="00C15E5A">
        <w:t xml:space="preserve"> </w:t>
      </w:r>
      <w:r w:rsidR="000E3848">
        <w:t>just</w:t>
      </w:r>
      <w:r w:rsidR="00C15E5A">
        <w:t xml:space="preserve"> </w:t>
      </w:r>
      <w:r w:rsidR="000E3848">
        <w:t>doesn’t</w:t>
      </w:r>
      <w:r w:rsidR="00C15E5A">
        <w:t xml:space="preserve"> </w:t>
      </w:r>
      <w:r w:rsidR="000E3848">
        <w:t>have</w:t>
      </w:r>
      <w:r w:rsidR="00C15E5A">
        <w:t xml:space="preserve"> </w:t>
      </w:r>
      <w:r w:rsidR="000E3848">
        <w:t>any</w:t>
      </w:r>
      <w:r w:rsidR="00C15E5A">
        <w:t xml:space="preserve"> </w:t>
      </w:r>
      <w:r w:rsidR="000E3848">
        <w:t>quantifiable</w:t>
      </w:r>
      <w:r w:rsidR="00C15E5A">
        <w:t xml:space="preserve"> </w:t>
      </w:r>
      <w:r w:rsidR="000E3848">
        <w:t>meaning</w:t>
      </w:r>
      <w:r w:rsidR="00C15E5A">
        <w:t xml:space="preserve"> </w:t>
      </w:r>
      <w:r w:rsidR="001D16A6">
        <w:t>in</w:t>
      </w:r>
      <w:r w:rsidR="00C15E5A">
        <w:t xml:space="preserve"> </w:t>
      </w:r>
      <w:r w:rsidR="001D16A6">
        <w:t>relation</w:t>
      </w:r>
      <w:r w:rsidR="00C15E5A">
        <w:t xml:space="preserve"> </w:t>
      </w:r>
      <w:r w:rsidR="001D16A6">
        <w:t>to</w:t>
      </w:r>
      <w:r w:rsidR="00C15E5A">
        <w:t xml:space="preserve"> </w:t>
      </w:r>
      <w:r w:rsidR="001D16A6">
        <w:t>God</w:t>
      </w:r>
      <w:r w:rsidR="000E3848">
        <w:t>.</w:t>
      </w:r>
      <w:r w:rsidR="00C15E5A">
        <w:t xml:space="preserve">  </w:t>
      </w:r>
      <w:r w:rsidR="000E3848">
        <w:t>God</w:t>
      </w:r>
      <w:r w:rsidR="00C15E5A">
        <w:t xml:space="preserve"> </w:t>
      </w:r>
      <w:r w:rsidR="000E3848">
        <w:t>cannot</w:t>
      </w:r>
      <w:r w:rsidR="00C15E5A">
        <w:t xml:space="preserve"> </w:t>
      </w:r>
      <w:r w:rsidR="000E3848">
        <w:t>be</w:t>
      </w:r>
      <w:r w:rsidR="00C15E5A">
        <w:t xml:space="preserve"> </w:t>
      </w:r>
      <w:r w:rsidR="000E3848">
        <w:t>measured</w:t>
      </w:r>
      <w:r w:rsidR="00C15E5A">
        <w:t xml:space="preserve"> </w:t>
      </w:r>
      <w:r w:rsidR="000E3848">
        <w:t>in</w:t>
      </w:r>
      <w:r w:rsidR="00C15E5A">
        <w:t xml:space="preserve"> </w:t>
      </w:r>
      <w:r w:rsidR="000E3848">
        <w:t>terms</w:t>
      </w:r>
      <w:r w:rsidR="00C15E5A">
        <w:t xml:space="preserve"> </w:t>
      </w:r>
      <w:r w:rsidR="000E3848">
        <w:t>of</w:t>
      </w:r>
      <w:r w:rsidR="00C15E5A">
        <w:t xml:space="preserve"> </w:t>
      </w:r>
      <w:r w:rsidR="00E7591D">
        <w:t>mass,</w:t>
      </w:r>
      <w:r w:rsidR="00C15E5A">
        <w:t xml:space="preserve"> </w:t>
      </w:r>
      <w:r w:rsidR="000E3848">
        <w:t>space,</w:t>
      </w:r>
      <w:r w:rsidR="00C15E5A">
        <w:t xml:space="preserve"> </w:t>
      </w:r>
      <w:r w:rsidR="00E7591D">
        <w:t>time,</w:t>
      </w:r>
      <w:r w:rsidR="00C15E5A">
        <w:t xml:space="preserve"> </w:t>
      </w:r>
      <w:r w:rsidR="000E3848">
        <w:t>or</w:t>
      </w:r>
      <w:r w:rsidR="00C15E5A">
        <w:t xml:space="preserve"> </w:t>
      </w:r>
      <w:r w:rsidR="000E3848">
        <w:t>any</w:t>
      </w:r>
      <w:r w:rsidR="00C15E5A">
        <w:t xml:space="preserve"> </w:t>
      </w:r>
      <w:r w:rsidR="000E3848">
        <w:t>other</w:t>
      </w:r>
      <w:r w:rsidR="00C15E5A">
        <w:t xml:space="preserve"> </w:t>
      </w:r>
      <w:r w:rsidR="000E3848">
        <w:t>quantity.</w:t>
      </w:r>
      <w:r w:rsidR="00C15E5A">
        <w:t xml:space="preserve">  </w:t>
      </w:r>
      <w:r w:rsidR="000E3848">
        <w:t>His</w:t>
      </w:r>
      <w:r w:rsidR="00C15E5A">
        <w:t xml:space="preserve"> </w:t>
      </w:r>
      <w:r w:rsidR="000E3848">
        <w:t>love,</w:t>
      </w:r>
      <w:r w:rsidR="00C15E5A">
        <w:t xml:space="preserve"> </w:t>
      </w:r>
      <w:r w:rsidR="000E3848">
        <w:t>mercy,</w:t>
      </w:r>
      <w:r w:rsidR="00C15E5A">
        <w:t xml:space="preserve"> </w:t>
      </w:r>
      <w:r w:rsidR="000E3848">
        <w:t>salvation,</w:t>
      </w:r>
      <w:r w:rsidR="00C15E5A">
        <w:t xml:space="preserve"> </w:t>
      </w:r>
      <w:r w:rsidR="000E3848">
        <w:t>and</w:t>
      </w:r>
      <w:r w:rsidR="00C15E5A">
        <w:t xml:space="preserve"> </w:t>
      </w:r>
      <w:r w:rsidR="000E3848">
        <w:t>more,</w:t>
      </w:r>
      <w:r w:rsidR="00C15E5A">
        <w:t xml:space="preserve"> </w:t>
      </w:r>
      <w:r w:rsidR="000E3848">
        <w:t>are</w:t>
      </w:r>
      <w:r w:rsidR="00C15E5A">
        <w:t xml:space="preserve"> </w:t>
      </w:r>
      <w:r w:rsidR="000E3848">
        <w:t>equally</w:t>
      </w:r>
      <w:r w:rsidR="00C15E5A">
        <w:t xml:space="preserve"> </w:t>
      </w:r>
      <w:r w:rsidR="000E3848">
        <w:t>immeasurable.</w:t>
      </w:r>
    </w:p>
    <w:p w:rsidR="006D7367" w:rsidRDefault="000E3848" w:rsidP="00587D57">
      <w:pPr>
        <w:tabs>
          <w:tab w:val="left" w:pos="1080"/>
        </w:tabs>
      </w:pPr>
      <w:r>
        <w:t>Think</w:t>
      </w:r>
      <w:r w:rsidR="00C15E5A">
        <w:t xml:space="preserve"> </w:t>
      </w:r>
      <w:r>
        <w:t>of</w:t>
      </w:r>
      <w:r w:rsidR="00C15E5A">
        <w:t xml:space="preserve"> </w:t>
      </w:r>
      <w:r>
        <w:t>dividing</w:t>
      </w:r>
      <w:r w:rsidR="00C15E5A">
        <w:t xml:space="preserve"> </w:t>
      </w:r>
      <w:r w:rsidR="00BC246D">
        <w:t>or</w:t>
      </w:r>
      <w:r w:rsidR="00C15E5A">
        <w:t xml:space="preserve"> </w:t>
      </w:r>
      <w:r w:rsidR="00BC246D">
        <w:t>multiplying</w:t>
      </w:r>
      <w:r w:rsidR="00C15E5A">
        <w:t xml:space="preserve"> </w:t>
      </w:r>
      <w:r>
        <w:t>by</w:t>
      </w:r>
      <w:r w:rsidR="00C15E5A">
        <w:t xml:space="preserve"> </w:t>
      </w:r>
      <w:r>
        <w:t>zero:</w:t>
      </w:r>
      <w:r w:rsidR="00C15E5A">
        <w:t xml:space="preserve"> </w:t>
      </w:r>
      <w:r>
        <w:t>the</w:t>
      </w:r>
      <w:r w:rsidR="00C15E5A">
        <w:t xml:space="preserve"> </w:t>
      </w:r>
      <w:r>
        <w:t>problem</w:t>
      </w:r>
      <w:r w:rsidR="00C15E5A">
        <w:t xml:space="preserve"> </w:t>
      </w:r>
      <w:r>
        <w:t>with</w:t>
      </w:r>
      <w:r w:rsidR="00C15E5A">
        <w:t xml:space="preserve"> </w:t>
      </w:r>
      <w:r>
        <w:t>dividing</w:t>
      </w:r>
      <w:r w:rsidR="00C15E5A">
        <w:t xml:space="preserve"> </w:t>
      </w:r>
      <w:r w:rsidR="009F707B">
        <w:t>or</w:t>
      </w:r>
      <w:r w:rsidR="00C15E5A">
        <w:t xml:space="preserve"> </w:t>
      </w:r>
      <w:r w:rsidR="009F707B">
        <w:t>multiplying</w:t>
      </w:r>
      <w:r w:rsidR="00C15E5A">
        <w:t xml:space="preserve"> </w:t>
      </w:r>
      <w:r>
        <w:t>by</w:t>
      </w:r>
      <w:r w:rsidR="00C15E5A">
        <w:t xml:space="preserve"> </w:t>
      </w:r>
      <w:r>
        <w:t>zero</w:t>
      </w:r>
      <w:r w:rsidR="00C15E5A">
        <w:t xml:space="preserve"> </w:t>
      </w:r>
      <w:r>
        <w:t>is</w:t>
      </w:r>
      <w:r w:rsidR="00C15E5A">
        <w:t xml:space="preserve"> </w:t>
      </w:r>
      <w:r>
        <w:t>that</w:t>
      </w:r>
      <w:r w:rsidR="00C15E5A">
        <w:t xml:space="preserve"> </w:t>
      </w:r>
      <w:r>
        <w:t>very</w:t>
      </w:r>
      <w:r w:rsidR="00C15E5A">
        <w:t xml:space="preserve"> </w:t>
      </w:r>
      <w:r>
        <w:t>large</w:t>
      </w:r>
      <w:r w:rsidR="00C15E5A">
        <w:t xml:space="preserve"> </w:t>
      </w:r>
      <w:r>
        <w:t>numbers</w:t>
      </w:r>
      <w:r w:rsidR="00C15E5A">
        <w:t xml:space="preserve"> </w:t>
      </w:r>
      <w:r>
        <w:t>solve</w:t>
      </w:r>
      <w:r w:rsidR="00C15E5A">
        <w:t xml:space="preserve"> </w:t>
      </w:r>
      <w:r>
        <w:t>the</w:t>
      </w:r>
      <w:r w:rsidR="00C15E5A">
        <w:t xml:space="preserve"> </w:t>
      </w:r>
      <w:r>
        <w:t>equation;</w:t>
      </w:r>
      <w:r w:rsidR="00C15E5A">
        <w:t xml:space="preserve"> </w:t>
      </w:r>
      <w:r>
        <w:t>so</w:t>
      </w:r>
      <w:r w:rsidR="00C15E5A">
        <w:t xml:space="preserve"> </w:t>
      </w:r>
      <w:r>
        <w:t>do</w:t>
      </w:r>
      <w:r w:rsidR="00C15E5A">
        <w:t xml:space="preserve"> </w:t>
      </w:r>
      <w:r>
        <w:t>very</w:t>
      </w:r>
      <w:r w:rsidR="00C15E5A">
        <w:t xml:space="preserve"> </w:t>
      </w:r>
      <w:r>
        <w:t>small</w:t>
      </w:r>
      <w:r w:rsidR="00C15E5A">
        <w:t xml:space="preserve"> </w:t>
      </w:r>
      <w:r>
        <w:t>numbers;</w:t>
      </w:r>
      <w:r w:rsidR="00C15E5A">
        <w:t xml:space="preserve"> </w:t>
      </w:r>
      <w:r>
        <w:t>as</w:t>
      </w:r>
      <w:r w:rsidR="00C15E5A">
        <w:t xml:space="preserve"> </w:t>
      </w:r>
      <w:r>
        <w:t>do</w:t>
      </w:r>
      <w:r w:rsidR="00C15E5A">
        <w:t xml:space="preserve"> </w:t>
      </w:r>
      <w:r>
        <w:t>all</w:t>
      </w:r>
      <w:r w:rsidR="00C15E5A">
        <w:t xml:space="preserve"> </w:t>
      </w:r>
      <w:r>
        <w:t>the</w:t>
      </w:r>
      <w:r w:rsidR="00C15E5A">
        <w:t xml:space="preserve"> </w:t>
      </w:r>
      <w:r>
        <w:t>numbers</w:t>
      </w:r>
      <w:r w:rsidR="00C15E5A">
        <w:t xml:space="preserve"> </w:t>
      </w:r>
      <w:r>
        <w:t>i</w:t>
      </w:r>
      <w:r w:rsidR="00FF3398">
        <w:t>n</w:t>
      </w:r>
      <w:r w:rsidR="00C15E5A">
        <w:t xml:space="preserve"> </w:t>
      </w:r>
      <w:r>
        <w:t>between</w:t>
      </w:r>
      <w:r w:rsidR="00FF3398">
        <w:t>:</w:t>
      </w:r>
      <w:r w:rsidR="00C15E5A">
        <w:t xml:space="preserve"> </w:t>
      </w:r>
      <w:r w:rsidR="00FF3398">
        <w:t>this</w:t>
      </w:r>
      <w:r w:rsidR="00C15E5A">
        <w:t xml:space="preserve"> </w:t>
      </w:r>
      <w:r w:rsidR="00FF3398">
        <w:t>is</w:t>
      </w:r>
      <w:r w:rsidR="00C15E5A">
        <w:t xml:space="preserve"> </w:t>
      </w:r>
      <w:r w:rsidR="00FF3398">
        <w:t>the</w:t>
      </w:r>
      <w:r w:rsidR="00C15E5A">
        <w:t xml:space="preserve"> </w:t>
      </w:r>
      <w:r w:rsidR="00FF3398">
        <w:t>true</w:t>
      </w:r>
      <w:r w:rsidR="00C15E5A">
        <w:t xml:space="preserve"> </w:t>
      </w:r>
      <w:r w:rsidR="00FF3398">
        <w:t>meaning</w:t>
      </w:r>
      <w:r w:rsidR="00C15E5A">
        <w:t xml:space="preserve"> </w:t>
      </w:r>
      <w:r w:rsidR="00FF3398">
        <w:t>of</w:t>
      </w:r>
      <w:r w:rsidR="00C15E5A">
        <w:t xml:space="preserve"> </w:t>
      </w:r>
      <w:r w:rsidR="00FF3398">
        <w:t>infinity</w:t>
      </w:r>
      <w:r>
        <w:t>.</w:t>
      </w:r>
      <w:r w:rsidR="00C15E5A">
        <w:t xml:space="preserve">  </w:t>
      </w:r>
      <w:r>
        <w:t>Division</w:t>
      </w:r>
      <w:r w:rsidR="00C15E5A">
        <w:t xml:space="preserve"> </w:t>
      </w:r>
      <w:r>
        <w:t>by</w:t>
      </w:r>
      <w:r w:rsidR="00C15E5A">
        <w:t xml:space="preserve"> </w:t>
      </w:r>
      <w:r>
        <w:t>zero</w:t>
      </w:r>
      <w:r w:rsidR="00C15E5A">
        <w:t xml:space="preserve"> </w:t>
      </w:r>
      <w:r>
        <w:t>has</w:t>
      </w:r>
      <w:r w:rsidR="00C15E5A">
        <w:t xml:space="preserve"> </w:t>
      </w:r>
      <w:r w:rsidR="009E302C">
        <w:t>an</w:t>
      </w:r>
      <w:r w:rsidR="00C15E5A">
        <w:t xml:space="preserve"> </w:t>
      </w:r>
      <w:r>
        <w:t>endless</w:t>
      </w:r>
      <w:r w:rsidR="00C15E5A">
        <w:t xml:space="preserve"> </w:t>
      </w:r>
      <w:r>
        <w:t>supply</w:t>
      </w:r>
      <w:r w:rsidR="00C15E5A">
        <w:t xml:space="preserve"> </w:t>
      </w:r>
      <w:r>
        <w:t>of</w:t>
      </w:r>
      <w:r w:rsidR="00C15E5A">
        <w:t xml:space="preserve"> </w:t>
      </w:r>
      <w:r>
        <w:t>solutions</w:t>
      </w:r>
      <w:r w:rsidR="009F707B">
        <w:rPr>
          <w:rStyle w:val="FootnoteReference"/>
        </w:rPr>
        <w:footnoteReference w:id="27"/>
      </w:r>
      <w:r>
        <w:t>,</w:t>
      </w:r>
      <w:r w:rsidR="00C15E5A">
        <w:t xml:space="preserve"> </w:t>
      </w:r>
      <w:r>
        <w:t>which</w:t>
      </w:r>
      <w:r w:rsidR="00C15E5A">
        <w:t xml:space="preserve"> </w:t>
      </w:r>
      <w:r>
        <w:t>is</w:t>
      </w:r>
      <w:r w:rsidR="00C15E5A">
        <w:t xml:space="preserve"> </w:t>
      </w:r>
      <w:r>
        <w:t>why</w:t>
      </w:r>
      <w:r w:rsidR="00C15E5A">
        <w:t xml:space="preserve"> </w:t>
      </w:r>
      <w:r>
        <w:t>it</w:t>
      </w:r>
      <w:r w:rsidR="00C15E5A">
        <w:t xml:space="preserve"> </w:t>
      </w:r>
      <w:r>
        <w:t>is</w:t>
      </w:r>
      <w:r w:rsidR="00C15E5A">
        <w:t xml:space="preserve"> </w:t>
      </w:r>
      <w:r>
        <w:t>forbidden:</w:t>
      </w:r>
      <w:r w:rsidR="00C15E5A">
        <w:t xml:space="preserve"> </w:t>
      </w:r>
      <w:r>
        <w:t>there</w:t>
      </w:r>
      <w:r w:rsidR="00C15E5A">
        <w:t xml:space="preserve"> </w:t>
      </w:r>
      <w:r>
        <w:t>is</w:t>
      </w:r>
      <w:r w:rsidR="00C15E5A">
        <w:t xml:space="preserve"> </w:t>
      </w:r>
      <w:r>
        <w:t>no</w:t>
      </w:r>
      <w:r w:rsidR="00C15E5A">
        <w:t xml:space="preserve"> </w:t>
      </w:r>
      <w:r>
        <w:t>single</w:t>
      </w:r>
      <w:r w:rsidR="00C15E5A">
        <w:t xml:space="preserve"> </w:t>
      </w:r>
      <w:r>
        <w:t>correct</w:t>
      </w:r>
      <w:r w:rsidR="00C15E5A">
        <w:t xml:space="preserve"> </w:t>
      </w:r>
      <w:r>
        <w:lastRenderedPageBreak/>
        <w:t>solution.</w:t>
      </w:r>
      <w:r w:rsidR="00C15E5A">
        <w:t xml:space="preserve">  </w:t>
      </w:r>
      <w:r>
        <w:t>Yet,</w:t>
      </w:r>
      <w:r w:rsidR="00C15E5A">
        <w:t xml:space="preserve"> </w:t>
      </w:r>
      <w:r>
        <w:t>if</w:t>
      </w:r>
      <w:r w:rsidR="00C15E5A">
        <w:t xml:space="preserve"> </w:t>
      </w:r>
      <w:r>
        <w:t>each</w:t>
      </w:r>
      <w:r w:rsidR="00C15E5A">
        <w:t xml:space="preserve"> </w:t>
      </w:r>
      <w:r>
        <w:t>of</w:t>
      </w:r>
      <w:r w:rsidR="00C15E5A">
        <w:t xml:space="preserve"> </w:t>
      </w:r>
      <w:r>
        <w:t>these</w:t>
      </w:r>
      <w:r w:rsidR="00C15E5A">
        <w:t xml:space="preserve"> </w:t>
      </w:r>
      <w:r>
        <w:t>limitless</w:t>
      </w:r>
      <w:r w:rsidR="00C15E5A">
        <w:t xml:space="preserve"> </w:t>
      </w:r>
      <w:r>
        <w:t>solutions</w:t>
      </w:r>
      <w:r w:rsidR="00C15E5A">
        <w:t xml:space="preserve"> </w:t>
      </w:r>
      <w:r>
        <w:t>were</w:t>
      </w:r>
      <w:r w:rsidR="00C15E5A">
        <w:t xml:space="preserve"> </w:t>
      </w:r>
      <w:r>
        <w:t>a</w:t>
      </w:r>
      <w:r w:rsidR="00C15E5A">
        <w:t xml:space="preserve"> </w:t>
      </w:r>
      <w:r>
        <w:t>place,</w:t>
      </w:r>
      <w:r w:rsidR="00C15E5A">
        <w:t xml:space="preserve"> </w:t>
      </w:r>
      <w:r>
        <w:t>God</w:t>
      </w:r>
      <w:r w:rsidR="00C15E5A">
        <w:t xml:space="preserve"> </w:t>
      </w:r>
      <w:r>
        <w:t>would</w:t>
      </w:r>
      <w:r w:rsidR="00C15E5A">
        <w:t xml:space="preserve"> </w:t>
      </w:r>
      <w:r>
        <w:t>be</w:t>
      </w:r>
      <w:r w:rsidR="00C15E5A">
        <w:t xml:space="preserve"> </w:t>
      </w:r>
      <w:r>
        <w:t>equally</w:t>
      </w:r>
      <w:r w:rsidR="00C15E5A">
        <w:t xml:space="preserve"> </w:t>
      </w:r>
      <w:r>
        <w:t>and</w:t>
      </w:r>
      <w:r w:rsidR="00C15E5A">
        <w:t xml:space="preserve"> </w:t>
      </w:r>
      <w:r>
        <w:t>fully</w:t>
      </w:r>
      <w:r w:rsidR="00C15E5A">
        <w:t xml:space="preserve"> </w:t>
      </w:r>
      <w:r>
        <w:t>present</w:t>
      </w:r>
      <w:r w:rsidR="00C15E5A">
        <w:t xml:space="preserve"> </w:t>
      </w:r>
      <w:r>
        <w:t>at</w:t>
      </w:r>
      <w:r w:rsidR="00C15E5A">
        <w:t xml:space="preserve"> </w:t>
      </w:r>
      <w:r>
        <w:t>all</w:t>
      </w:r>
      <w:r w:rsidR="00C15E5A">
        <w:t xml:space="preserve"> </w:t>
      </w:r>
      <w:r>
        <w:t>of</w:t>
      </w:r>
      <w:r w:rsidR="00C15E5A">
        <w:t xml:space="preserve"> </w:t>
      </w:r>
      <w:r>
        <w:t>them.</w:t>
      </w:r>
      <w:r w:rsidR="00C15E5A">
        <w:t xml:space="preserve">  </w:t>
      </w:r>
      <w:r w:rsidR="006D7367">
        <w:t>God</w:t>
      </w:r>
      <w:r w:rsidR="00C15E5A">
        <w:t xml:space="preserve"> </w:t>
      </w:r>
      <w:r w:rsidR="006D7367">
        <w:t>is</w:t>
      </w:r>
      <w:r w:rsidR="00C15E5A">
        <w:t xml:space="preserve"> </w:t>
      </w:r>
      <w:r w:rsidR="006D7367">
        <w:t>the</w:t>
      </w:r>
      <w:r w:rsidR="00C15E5A">
        <w:t xml:space="preserve"> </w:t>
      </w:r>
      <w:r w:rsidR="006D7367">
        <w:t>heart</w:t>
      </w:r>
      <w:r w:rsidR="00C15E5A">
        <w:t xml:space="preserve"> </w:t>
      </w:r>
      <w:r w:rsidR="006D7367">
        <w:t>of</w:t>
      </w:r>
      <w:r w:rsidR="00C15E5A">
        <w:t xml:space="preserve"> </w:t>
      </w:r>
      <w:r w:rsidR="006D7367">
        <w:t>the</w:t>
      </w:r>
      <w:r w:rsidR="00C15E5A">
        <w:t xml:space="preserve"> </w:t>
      </w:r>
      <w:r w:rsidR="006D7367">
        <w:t>solution</w:t>
      </w:r>
      <w:r w:rsidR="00C15E5A">
        <w:t xml:space="preserve"> </w:t>
      </w:r>
      <w:r w:rsidR="006D7367">
        <w:t>to</w:t>
      </w:r>
      <w:r w:rsidR="00C15E5A">
        <w:t xml:space="preserve"> </w:t>
      </w:r>
      <w:r w:rsidR="006D7367">
        <w:t>every</w:t>
      </w:r>
      <w:r w:rsidR="00C15E5A">
        <w:t xml:space="preserve"> </w:t>
      </w:r>
      <w:r w:rsidR="006D7367">
        <w:t>place,</w:t>
      </w:r>
      <w:r w:rsidR="00C15E5A">
        <w:t xml:space="preserve"> </w:t>
      </w:r>
      <w:r w:rsidR="006D7367">
        <w:t>puzzle,</w:t>
      </w:r>
      <w:r w:rsidR="00C15E5A">
        <w:t xml:space="preserve"> </w:t>
      </w:r>
      <w:r w:rsidR="006D7367">
        <w:t>or</w:t>
      </w:r>
      <w:r w:rsidR="00C15E5A">
        <w:t xml:space="preserve"> </w:t>
      </w:r>
      <w:r w:rsidR="006D7367">
        <w:t>time….</w:t>
      </w:r>
    </w:p>
    <w:p w:rsidR="005F105D" w:rsidRDefault="000E3848" w:rsidP="00587D57">
      <w:pPr>
        <w:tabs>
          <w:tab w:val="left" w:pos="1080"/>
        </w:tabs>
      </w:pPr>
      <w:r>
        <w:t>This</w:t>
      </w:r>
      <w:r w:rsidR="00C15E5A">
        <w:t xml:space="preserve"> </w:t>
      </w:r>
      <w:r>
        <w:t>is</w:t>
      </w:r>
      <w:r w:rsidR="00C15E5A">
        <w:t xml:space="preserve"> </w:t>
      </w:r>
      <w:r>
        <w:t>a</w:t>
      </w:r>
      <w:r w:rsidR="00C15E5A">
        <w:t xml:space="preserve"> </w:t>
      </w:r>
      <w:r>
        <w:t>major</w:t>
      </w:r>
      <w:r w:rsidR="00C15E5A">
        <w:t xml:space="preserve"> </w:t>
      </w:r>
      <w:r>
        <w:t>difference</w:t>
      </w:r>
      <w:r w:rsidR="00C15E5A">
        <w:t xml:space="preserve"> </w:t>
      </w:r>
      <w:r>
        <w:t>between</w:t>
      </w:r>
      <w:r w:rsidR="00C15E5A">
        <w:t xml:space="preserve"> </w:t>
      </w:r>
      <w:r>
        <w:t>Christianity</w:t>
      </w:r>
      <w:r w:rsidR="00C15E5A">
        <w:t xml:space="preserve"> </w:t>
      </w:r>
      <w:r>
        <w:t>and</w:t>
      </w:r>
      <w:r w:rsidR="00C15E5A">
        <w:t xml:space="preserve"> </w:t>
      </w:r>
      <w:r>
        <w:t>pantheism;</w:t>
      </w:r>
      <w:r w:rsidR="00C15E5A">
        <w:t xml:space="preserve"> </w:t>
      </w:r>
      <w:r>
        <w:t>pantheism</w:t>
      </w:r>
      <w:r w:rsidR="00C15E5A">
        <w:t xml:space="preserve"> </w:t>
      </w:r>
      <w:r>
        <w:t>thinks</w:t>
      </w:r>
      <w:r w:rsidR="00C15E5A">
        <w:t xml:space="preserve"> </w:t>
      </w:r>
      <w:r>
        <w:t>of</w:t>
      </w:r>
      <w:r w:rsidR="00C15E5A">
        <w:t xml:space="preserve"> </w:t>
      </w:r>
      <w:r>
        <w:t>God</w:t>
      </w:r>
      <w:r w:rsidR="00C15E5A">
        <w:t xml:space="preserve"> </w:t>
      </w:r>
      <w:r>
        <w:t>as</w:t>
      </w:r>
      <w:r w:rsidR="00C15E5A">
        <w:t xml:space="preserve"> </w:t>
      </w:r>
      <w:r>
        <w:t>spread</w:t>
      </w:r>
      <w:r w:rsidR="00C15E5A">
        <w:t xml:space="preserve"> </w:t>
      </w:r>
      <w:r>
        <w:t>around,</w:t>
      </w:r>
      <w:r w:rsidR="00C15E5A">
        <w:t xml:space="preserve"> </w:t>
      </w:r>
      <w:r>
        <w:t>distributed</w:t>
      </w:r>
      <w:r w:rsidR="00C15E5A">
        <w:t xml:space="preserve"> </w:t>
      </w:r>
      <w:r>
        <w:t>in</w:t>
      </w:r>
      <w:r w:rsidR="00C15E5A">
        <w:t xml:space="preserve"> </w:t>
      </w:r>
      <w:r>
        <w:t>pieces</w:t>
      </w:r>
      <w:r w:rsidR="00FF3398">
        <w:t>,</w:t>
      </w:r>
      <w:r w:rsidR="00C15E5A">
        <w:t xml:space="preserve"> </w:t>
      </w:r>
      <w:r w:rsidR="00FF3398">
        <w:t>like</w:t>
      </w:r>
      <w:r w:rsidR="00C15E5A">
        <w:t xml:space="preserve"> </w:t>
      </w:r>
      <w:r w:rsidR="00FF3398">
        <w:t>butter</w:t>
      </w:r>
      <w:r w:rsidR="00C15E5A">
        <w:t xml:space="preserve"> </w:t>
      </w:r>
      <w:r w:rsidR="00FF3398">
        <w:t>on</w:t>
      </w:r>
      <w:r w:rsidR="00C15E5A">
        <w:t xml:space="preserve"> </w:t>
      </w:r>
      <w:r w:rsidR="00FF3398">
        <w:t>toast</w:t>
      </w:r>
      <w:r w:rsidR="005F524F">
        <w:t>:</w:t>
      </w:r>
      <w:r w:rsidR="00C15E5A">
        <w:t xml:space="preserve"> </w:t>
      </w:r>
      <w:r w:rsidR="00D269F3">
        <w:t>Christianity</w:t>
      </w:r>
      <w:r w:rsidR="00C15E5A">
        <w:t xml:space="preserve"> </w:t>
      </w:r>
      <w:r w:rsidR="00473C96">
        <w:t>know</w:t>
      </w:r>
      <w:r w:rsidR="00D269F3">
        <w:t>s</w:t>
      </w:r>
      <w:r w:rsidR="00C15E5A">
        <w:t xml:space="preserve"> </w:t>
      </w:r>
      <w:r w:rsidR="00473C96">
        <w:t>that</w:t>
      </w:r>
      <w:r w:rsidR="00C15E5A">
        <w:t xml:space="preserve"> </w:t>
      </w:r>
      <w:r w:rsidR="00473C96">
        <w:t>God</w:t>
      </w:r>
      <w:r w:rsidR="00C15E5A">
        <w:t xml:space="preserve"> </w:t>
      </w:r>
      <w:r w:rsidR="00473C96">
        <w:t>has</w:t>
      </w:r>
      <w:r w:rsidR="00C15E5A">
        <w:t xml:space="preserve"> </w:t>
      </w:r>
      <w:r w:rsidR="00473C96">
        <w:t>no</w:t>
      </w:r>
      <w:r w:rsidR="00C15E5A">
        <w:t xml:space="preserve"> </w:t>
      </w:r>
      <w:r w:rsidR="00473C96">
        <w:t>pieces,</w:t>
      </w:r>
      <w:r w:rsidR="00C15E5A">
        <w:t xml:space="preserve"> </w:t>
      </w:r>
      <w:r w:rsidR="00473C96">
        <w:t>He</w:t>
      </w:r>
      <w:r w:rsidR="00C15E5A">
        <w:t xml:space="preserve"> </w:t>
      </w:r>
      <w:r w:rsidR="00473C96">
        <w:t>is</w:t>
      </w:r>
      <w:r w:rsidR="00C15E5A">
        <w:t xml:space="preserve"> </w:t>
      </w:r>
      <w:r w:rsidR="00473C96">
        <w:t>fully</w:t>
      </w:r>
      <w:r w:rsidR="00C15E5A">
        <w:t xml:space="preserve"> </w:t>
      </w:r>
      <w:r w:rsidR="00473C96">
        <w:t>present</w:t>
      </w:r>
      <w:r w:rsidR="00C15E5A">
        <w:t xml:space="preserve"> </w:t>
      </w:r>
      <w:r w:rsidR="00473C96">
        <w:t>everywhere.</w:t>
      </w:r>
      <w:r w:rsidR="00C15E5A">
        <w:t xml:space="preserve">  </w:t>
      </w:r>
      <w:r w:rsidR="00473C96">
        <w:t>Moreover,</w:t>
      </w:r>
      <w:r w:rsidR="00C15E5A">
        <w:t xml:space="preserve"> </w:t>
      </w:r>
      <w:r w:rsidR="00473C96">
        <w:t>our</w:t>
      </w:r>
      <w:r w:rsidR="00C15E5A">
        <w:t xml:space="preserve"> </w:t>
      </w:r>
      <w:r w:rsidR="00473C96">
        <w:t>concept</w:t>
      </w:r>
      <w:r w:rsidR="00C15E5A">
        <w:t xml:space="preserve"> </w:t>
      </w:r>
      <w:r w:rsidR="00473C96">
        <w:t>of</w:t>
      </w:r>
      <w:r w:rsidR="00C15E5A">
        <w:t xml:space="preserve"> </w:t>
      </w:r>
      <w:r w:rsidR="00473C96">
        <w:t>space</w:t>
      </w:r>
      <w:r w:rsidR="00C15E5A">
        <w:t xml:space="preserve"> </w:t>
      </w:r>
      <w:r w:rsidR="00473C96">
        <w:t>is</w:t>
      </w:r>
      <w:r w:rsidR="00C15E5A">
        <w:t xml:space="preserve"> </w:t>
      </w:r>
      <w:r w:rsidR="00473C96">
        <w:t>three</w:t>
      </w:r>
      <w:r w:rsidR="00C15E5A">
        <w:t xml:space="preserve"> </w:t>
      </w:r>
      <w:r w:rsidR="00473C96">
        <w:t>dimensional:</w:t>
      </w:r>
      <w:r w:rsidR="00C15E5A">
        <w:t xml:space="preserve"> </w:t>
      </w:r>
      <w:r w:rsidR="00473C96">
        <w:t>there</w:t>
      </w:r>
      <w:r w:rsidR="00C15E5A">
        <w:t xml:space="preserve"> </w:t>
      </w:r>
      <w:r w:rsidR="00473C96">
        <w:t>is</w:t>
      </w:r>
      <w:r w:rsidR="00C15E5A">
        <w:t xml:space="preserve"> </w:t>
      </w:r>
      <w:r w:rsidR="00473C96">
        <w:t>no</w:t>
      </w:r>
      <w:r w:rsidR="00C15E5A">
        <w:t xml:space="preserve"> </w:t>
      </w:r>
      <w:r w:rsidR="00473C96">
        <w:t>good</w:t>
      </w:r>
      <w:r w:rsidR="00C15E5A">
        <w:t xml:space="preserve"> </w:t>
      </w:r>
      <w:r w:rsidR="00473C96">
        <w:t>reason</w:t>
      </w:r>
      <w:r w:rsidR="00C15E5A">
        <w:t xml:space="preserve"> </w:t>
      </w:r>
      <w:r w:rsidR="00473C96">
        <w:t>to</w:t>
      </w:r>
      <w:r w:rsidR="00C15E5A">
        <w:t xml:space="preserve"> </w:t>
      </w:r>
      <w:r w:rsidR="00473C96">
        <w:t>limit</w:t>
      </w:r>
      <w:r w:rsidR="00C15E5A">
        <w:t xml:space="preserve"> </w:t>
      </w:r>
      <w:r w:rsidR="00473C96">
        <w:t>God</w:t>
      </w:r>
      <w:r w:rsidR="00C15E5A">
        <w:t xml:space="preserve"> </w:t>
      </w:r>
      <w:r w:rsidR="00473C96">
        <w:t>to</w:t>
      </w:r>
      <w:r w:rsidR="00C15E5A">
        <w:t xml:space="preserve"> </w:t>
      </w:r>
      <w:r w:rsidR="00473C96">
        <w:t>our</w:t>
      </w:r>
      <w:r w:rsidR="00C15E5A">
        <w:t xml:space="preserve"> </w:t>
      </w:r>
      <w:r w:rsidR="00D269F3">
        <w:t>three</w:t>
      </w:r>
      <w:r w:rsidR="00C15E5A">
        <w:t xml:space="preserve"> </w:t>
      </w:r>
      <w:r w:rsidR="00D269F3">
        <w:t>dimensional</w:t>
      </w:r>
      <w:r w:rsidR="00C15E5A">
        <w:t xml:space="preserve"> </w:t>
      </w:r>
      <w:r w:rsidR="00473C96">
        <w:t>spatial</w:t>
      </w:r>
      <w:r w:rsidR="00C15E5A">
        <w:t xml:space="preserve"> </w:t>
      </w:r>
      <w:r w:rsidR="00473C96">
        <w:t>ideas</w:t>
      </w:r>
      <w:r w:rsidR="00D269F3">
        <w:t>…</w:t>
      </w:r>
      <w:r w:rsidR="00C15E5A">
        <w:t xml:space="preserve"> </w:t>
      </w:r>
      <w:r w:rsidR="00D269F3">
        <w:t>why</w:t>
      </w:r>
      <w:r w:rsidR="00C15E5A">
        <w:t xml:space="preserve"> </w:t>
      </w:r>
      <w:r w:rsidR="00D269F3">
        <w:t>not</w:t>
      </w:r>
      <w:r w:rsidR="00C15E5A">
        <w:t xml:space="preserve"> </w:t>
      </w:r>
      <w:r w:rsidR="00D269F3">
        <w:t>a</w:t>
      </w:r>
      <w:r w:rsidR="00C15E5A">
        <w:t xml:space="preserve"> </w:t>
      </w:r>
      <w:r w:rsidR="00D269F3">
        <w:t>million</w:t>
      </w:r>
      <w:r w:rsidR="00C15E5A">
        <w:t xml:space="preserve"> </w:t>
      </w:r>
      <w:r w:rsidR="00D269F3">
        <w:t>dimensions?</w:t>
      </w:r>
    </w:p>
    <w:p w:rsidR="005F105D" w:rsidRDefault="005F105D" w:rsidP="00587D57">
      <w:pPr>
        <w:tabs>
          <w:tab w:val="left" w:pos="1080"/>
        </w:tabs>
      </w:pPr>
      <w:r>
        <w:t>Unchangeable</w:t>
      </w:r>
      <w:r w:rsidR="00473C96">
        <w:t>…</w:t>
      </w:r>
      <w:r w:rsidR="00C15E5A">
        <w:t xml:space="preserve"> </w:t>
      </w:r>
      <w:r w:rsidR="00473C96">
        <w:t>wow.</w:t>
      </w:r>
      <w:r w:rsidR="00C15E5A">
        <w:t xml:space="preserve">  </w:t>
      </w:r>
      <w:r w:rsidR="00473C96">
        <w:t>In</w:t>
      </w:r>
      <w:r w:rsidR="00C15E5A">
        <w:t xml:space="preserve"> </w:t>
      </w:r>
      <w:r w:rsidR="00473C96">
        <w:t>terms</w:t>
      </w:r>
      <w:r w:rsidR="00C15E5A">
        <w:t xml:space="preserve"> </w:t>
      </w:r>
      <w:r w:rsidR="00473C96">
        <w:t>of</w:t>
      </w:r>
      <w:r w:rsidR="00C15E5A">
        <w:t xml:space="preserve"> </w:t>
      </w:r>
      <w:r w:rsidR="00473C96">
        <w:t>God’s</w:t>
      </w:r>
      <w:r w:rsidR="00C15E5A">
        <w:t xml:space="preserve"> </w:t>
      </w:r>
      <w:r w:rsidR="00473C96">
        <w:t>sense</w:t>
      </w:r>
      <w:r w:rsidR="00C15E5A">
        <w:t xml:space="preserve"> </w:t>
      </w:r>
      <w:r w:rsidR="00473C96">
        <w:t>of</w:t>
      </w:r>
      <w:r w:rsidR="00C15E5A">
        <w:t xml:space="preserve"> </w:t>
      </w:r>
      <w:r w:rsidR="00473C96">
        <w:t>right</w:t>
      </w:r>
      <w:r w:rsidR="00C15E5A">
        <w:t xml:space="preserve"> </w:t>
      </w:r>
      <w:r w:rsidR="00473C96">
        <w:t>and</w:t>
      </w:r>
      <w:r w:rsidR="00C15E5A">
        <w:t xml:space="preserve"> </w:t>
      </w:r>
      <w:r w:rsidR="00473C96">
        <w:t>wrong,</w:t>
      </w:r>
      <w:r w:rsidR="00C15E5A">
        <w:t xml:space="preserve"> </w:t>
      </w:r>
      <w:r w:rsidR="00473C96">
        <w:t>fair</w:t>
      </w:r>
      <w:r w:rsidR="00C15E5A">
        <w:t xml:space="preserve"> </w:t>
      </w:r>
      <w:r w:rsidR="00473C96">
        <w:t>and</w:t>
      </w:r>
      <w:r w:rsidR="00C15E5A">
        <w:t xml:space="preserve"> </w:t>
      </w:r>
      <w:r w:rsidR="00473C96">
        <w:t>foul,</w:t>
      </w:r>
      <w:r w:rsidR="00C15E5A">
        <w:t xml:space="preserve"> </w:t>
      </w:r>
      <w:r w:rsidR="00473C96">
        <w:t>good</w:t>
      </w:r>
      <w:r w:rsidR="00C15E5A">
        <w:t xml:space="preserve"> </w:t>
      </w:r>
      <w:r w:rsidR="00473C96">
        <w:t>and</w:t>
      </w:r>
      <w:r w:rsidR="00C15E5A">
        <w:t xml:space="preserve"> </w:t>
      </w:r>
      <w:r w:rsidR="00473C96">
        <w:t>evil:</w:t>
      </w:r>
      <w:r w:rsidR="00C15E5A">
        <w:t xml:space="preserve"> </w:t>
      </w:r>
      <w:r w:rsidR="00473C96">
        <w:t>God</w:t>
      </w:r>
      <w:r w:rsidR="00C15E5A">
        <w:t xml:space="preserve"> </w:t>
      </w:r>
      <w:r w:rsidR="00473C96">
        <w:t>is</w:t>
      </w:r>
      <w:r w:rsidR="00C15E5A">
        <w:t xml:space="preserve"> </w:t>
      </w:r>
      <w:r w:rsidR="00473C96">
        <w:t>the</w:t>
      </w:r>
      <w:r w:rsidR="00C15E5A">
        <w:t xml:space="preserve"> </w:t>
      </w:r>
      <w:r w:rsidR="00473C96">
        <w:t>universal</w:t>
      </w:r>
      <w:r w:rsidR="00C15E5A">
        <w:t xml:space="preserve"> </w:t>
      </w:r>
      <w:r w:rsidR="00473C96">
        <w:t>moral</w:t>
      </w:r>
      <w:r w:rsidR="00C15E5A">
        <w:t xml:space="preserve"> </w:t>
      </w:r>
      <w:r w:rsidR="00473C96">
        <w:t>constant.</w:t>
      </w:r>
      <w:r w:rsidR="00C15E5A">
        <w:t xml:space="preserve">  </w:t>
      </w:r>
      <w:r w:rsidR="00473C96">
        <w:t>He</w:t>
      </w:r>
      <w:r w:rsidR="00C15E5A">
        <w:t xml:space="preserve"> </w:t>
      </w:r>
      <w:r w:rsidR="00473C96">
        <w:t>cannot</w:t>
      </w:r>
      <w:r w:rsidR="00C15E5A">
        <w:t xml:space="preserve"> </w:t>
      </w:r>
      <w:r w:rsidR="00473C96">
        <w:t>change;</w:t>
      </w:r>
      <w:r w:rsidR="00C15E5A">
        <w:t xml:space="preserve"> </w:t>
      </w:r>
      <w:r w:rsidR="00473C96">
        <w:t>He</w:t>
      </w:r>
      <w:r w:rsidR="00C15E5A">
        <w:t xml:space="preserve"> </w:t>
      </w:r>
      <w:r w:rsidR="00473C96">
        <w:t>cannot</w:t>
      </w:r>
      <w:r w:rsidR="00C15E5A">
        <w:t xml:space="preserve"> </w:t>
      </w:r>
      <w:r w:rsidR="00473C96">
        <w:t>lie;</w:t>
      </w:r>
      <w:r w:rsidR="00C15E5A">
        <w:t xml:space="preserve"> </w:t>
      </w:r>
      <w:r w:rsidR="00473C96">
        <w:t>He</w:t>
      </w:r>
      <w:r w:rsidR="00C15E5A">
        <w:t xml:space="preserve"> </w:t>
      </w:r>
      <w:r w:rsidR="00473C96">
        <w:t>cannot</w:t>
      </w:r>
      <w:r w:rsidR="00C15E5A">
        <w:t xml:space="preserve"> </w:t>
      </w:r>
      <w:r w:rsidR="00473C96">
        <w:t>deny</w:t>
      </w:r>
      <w:r w:rsidR="00C15E5A">
        <w:t xml:space="preserve"> </w:t>
      </w:r>
      <w:r w:rsidR="00473C96">
        <w:t>Himself.</w:t>
      </w:r>
      <w:r w:rsidR="00C15E5A">
        <w:t xml:space="preserve">  </w:t>
      </w:r>
      <w:r w:rsidR="00473C96">
        <w:t>Still,</w:t>
      </w:r>
      <w:r w:rsidR="00C15E5A">
        <w:t xml:space="preserve"> </w:t>
      </w:r>
      <w:r w:rsidR="00473C96">
        <w:t>in</w:t>
      </w:r>
      <w:r w:rsidR="00C15E5A">
        <w:t xml:space="preserve"> </w:t>
      </w:r>
      <w:r w:rsidR="00473C96">
        <w:t>terms</w:t>
      </w:r>
      <w:r w:rsidR="00C15E5A">
        <w:t xml:space="preserve"> </w:t>
      </w:r>
      <w:r w:rsidR="00473C96">
        <w:t>of</w:t>
      </w:r>
      <w:r w:rsidR="00C15E5A">
        <w:t xml:space="preserve"> </w:t>
      </w:r>
      <w:r w:rsidR="00473C96">
        <w:t>the</w:t>
      </w:r>
      <w:r w:rsidR="00C15E5A">
        <w:t xml:space="preserve"> </w:t>
      </w:r>
      <w:r w:rsidR="00473C96">
        <w:t>created</w:t>
      </w:r>
      <w:r w:rsidR="00C15E5A">
        <w:t xml:space="preserve"> </w:t>
      </w:r>
      <w:r w:rsidR="00473C96">
        <w:t>universe,</w:t>
      </w:r>
      <w:r w:rsidR="00C15E5A">
        <w:t xml:space="preserve"> </w:t>
      </w:r>
      <w:r w:rsidR="00473C96">
        <w:t>we</w:t>
      </w:r>
      <w:r w:rsidR="00C15E5A">
        <w:t xml:space="preserve"> </w:t>
      </w:r>
      <w:r w:rsidR="00473C96">
        <w:t>probably</w:t>
      </w:r>
      <w:r w:rsidR="00C15E5A">
        <w:t xml:space="preserve"> </w:t>
      </w:r>
      <w:r w:rsidR="00473C96">
        <w:t>should</w:t>
      </w:r>
      <w:r w:rsidR="00C15E5A">
        <w:t xml:space="preserve"> </w:t>
      </w:r>
      <w:r w:rsidR="00473C96">
        <w:t>think</w:t>
      </w:r>
      <w:r w:rsidR="00C15E5A">
        <w:t xml:space="preserve"> </w:t>
      </w:r>
      <w:r w:rsidR="00473C96">
        <w:t>of</w:t>
      </w:r>
      <w:r w:rsidR="00C15E5A">
        <w:t xml:space="preserve"> </w:t>
      </w:r>
      <w:r w:rsidR="00473C96">
        <w:t>God</w:t>
      </w:r>
      <w:r w:rsidR="00C15E5A">
        <w:t xml:space="preserve"> </w:t>
      </w:r>
      <w:r w:rsidR="00473C96">
        <w:t>as</w:t>
      </w:r>
      <w:r w:rsidR="00C15E5A">
        <w:t xml:space="preserve"> </w:t>
      </w:r>
      <w:r w:rsidR="00473C96">
        <w:t>dynamic:</w:t>
      </w:r>
      <w:r w:rsidR="00C15E5A">
        <w:t xml:space="preserve"> </w:t>
      </w:r>
      <w:r w:rsidR="00473C96">
        <w:t>ever</w:t>
      </w:r>
      <w:r w:rsidR="00C15E5A">
        <w:t xml:space="preserve"> </w:t>
      </w:r>
      <w:r w:rsidR="00473C96">
        <w:t>breathing,</w:t>
      </w:r>
      <w:r w:rsidR="00C15E5A">
        <w:t xml:space="preserve"> </w:t>
      </w:r>
      <w:r w:rsidR="00473C96">
        <w:t>creating,</w:t>
      </w:r>
      <w:r w:rsidR="00C15E5A">
        <w:t xml:space="preserve"> </w:t>
      </w:r>
      <w:r w:rsidR="00473C96">
        <w:t>singing</w:t>
      </w:r>
      <w:r w:rsidR="002B6CAB">
        <w:t>,</w:t>
      </w:r>
      <w:r w:rsidR="00C15E5A">
        <w:t xml:space="preserve"> </w:t>
      </w:r>
      <w:r w:rsidR="00473C96">
        <w:t>in</w:t>
      </w:r>
      <w:r w:rsidR="00C15E5A">
        <w:t xml:space="preserve"> </w:t>
      </w:r>
      <w:r w:rsidR="002B6CAB">
        <w:t>ever-increasing</w:t>
      </w:r>
      <w:r w:rsidR="00C15E5A">
        <w:t xml:space="preserve"> </w:t>
      </w:r>
      <w:r w:rsidR="00473C96">
        <w:t>new</w:t>
      </w:r>
      <w:r w:rsidR="00C15E5A">
        <w:t xml:space="preserve"> </w:t>
      </w:r>
      <w:r w:rsidR="00473C96">
        <w:t>beauty,</w:t>
      </w:r>
      <w:r w:rsidR="00C15E5A">
        <w:t xml:space="preserve"> </w:t>
      </w:r>
      <w:r w:rsidR="00473C96">
        <w:t>and</w:t>
      </w:r>
      <w:r w:rsidR="00C15E5A">
        <w:t xml:space="preserve"> </w:t>
      </w:r>
      <w:r w:rsidR="00473C96">
        <w:t>endless</w:t>
      </w:r>
      <w:r w:rsidR="00C15E5A">
        <w:t xml:space="preserve"> </w:t>
      </w:r>
      <w:r w:rsidR="00473C96">
        <w:t>delight</w:t>
      </w:r>
      <w:r w:rsidR="00C15E5A">
        <w:t xml:space="preserve"> </w:t>
      </w:r>
      <w:r w:rsidR="00473C96">
        <w:t>and</w:t>
      </w:r>
      <w:r w:rsidR="00C15E5A">
        <w:t xml:space="preserve"> </w:t>
      </w:r>
      <w:r w:rsidR="00473C96">
        <w:t>glory</w:t>
      </w:r>
      <w:r w:rsidR="002D727B">
        <w:t>:</w:t>
      </w:r>
      <w:r w:rsidR="00C15E5A">
        <w:t xml:space="preserve"> </w:t>
      </w:r>
      <w:r w:rsidR="002D727B">
        <w:t>changeless,</w:t>
      </w:r>
      <w:r w:rsidR="00C15E5A">
        <w:t xml:space="preserve"> </w:t>
      </w:r>
      <w:r w:rsidR="00687244">
        <w:t>yet,</w:t>
      </w:r>
      <w:r w:rsidR="00C15E5A">
        <w:t xml:space="preserve"> </w:t>
      </w:r>
      <w:r w:rsidR="00687244">
        <w:t>everchanging</w:t>
      </w:r>
      <w:r w:rsidR="00473C96">
        <w:t>.</w:t>
      </w:r>
      <w:r w:rsidR="00C15E5A">
        <w:t xml:space="preserve">  </w:t>
      </w:r>
      <w:r w:rsidR="00D269F3">
        <w:t>We</w:t>
      </w:r>
      <w:r w:rsidR="00C15E5A">
        <w:t xml:space="preserve"> </w:t>
      </w:r>
      <w:r w:rsidR="00D269F3">
        <w:t>believe</w:t>
      </w:r>
      <w:r w:rsidR="00C15E5A">
        <w:t xml:space="preserve"> </w:t>
      </w:r>
      <w:r w:rsidR="00D269F3">
        <w:t>that</w:t>
      </w:r>
      <w:r w:rsidR="00C15E5A">
        <w:t xml:space="preserve"> </w:t>
      </w:r>
      <w:r w:rsidR="00D269F3">
        <w:t>God’s</w:t>
      </w:r>
      <w:r w:rsidR="00C15E5A">
        <w:t xml:space="preserve"> </w:t>
      </w:r>
      <w:r w:rsidR="00D269F3">
        <w:t>creation</w:t>
      </w:r>
      <w:r w:rsidR="00C15E5A">
        <w:t xml:space="preserve"> </w:t>
      </w:r>
      <w:r w:rsidR="00D269F3">
        <w:t>is</w:t>
      </w:r>
      <w:r w:rsidR="00C15E5A">
        <w:t xml:space="preserve"> </w:t>
      </w:r>
      <w:r w:rsidR="00D269F3">
        <w:t>complete:</w:t>
      </w:r>
      <w:r w:rsidR="00430884">
        <w:rPr>
          <w:rStyle w:val="FootnoteReference"/>
        </w:rPr>
        <w:footnoteReference w:id="28"/>
      </w:r>
      <w:r w:rsidR="00C15E5A">
        <w:t xml:space="preserve"> </w:t>
      </w:r>
      <w:r w:rsidR="00D269F3">
        <w:t>yet,</w:t>
      </w:r>
      <w:r w:rsidR="00C15E5A">
        <w:t xml:space="preserve"> </w:t>
      </w:r>
      <w:r w:rsidR="00D269F3">
        <w:t>we</w:t>
      </w:r>
      <w:r w:rsidR="00C15E5A">
        <w:t xml:space="preserve"> </w:t>
      </w:r>
      <w:r w:rsidR="00D269F3">
        <w:t>also</w:t>
      </w:r>
      <w:r w:rsidR="00C15E5A">
        <w:t xml:space="preserve"> </w:t>
      </w:r>
      <w:r w:rsidR="00D269F3">
        <w:t>believe</w:t>
      </w:r>
      <w:r w:rsidR="00C15E5A">
        <w:t xml:space="preserve"> </w:t>
      </w:r>
      <w:r w:rsidR="00D269F3">
        <w:t>that</w:t>
      </w:r>
      <w:r w:rsidR="00C15E5A">
        <w:t xml:space="preserve"> </w:t>
      </w:r>
      <w:r w:rsidR="00D269F3">
        <w:t>His</w:t>
      </w:r>
      <w:r w:rsidR="00C15E5A">
        <w:t xml:space="preserve"> </w:t>
      </w:r>
      <w:r w:rsidR="00D269F3">
        <w:t>providence</w:t>
      </w:r>
      <w:r w:rsidR="00C15E5A">
        <w:t xml:space="preserve"> </w:t>
      </w:r>
      <w:r w:rsidR="00D269F3">
        <w:t>is</w:t>
      </w:r>
      <w:r w:rsidR="00C15E5A">
        <w:t xml:space="preserve"> </w:t>
      </w:r>
      <w:r w:rsidR="00D269F3">
        <w:t>unending.</w:t>
      </w:r>
    </w:p>
    <w:p w:rsidR="001D5C17" w:rsidRDefault="00473C96" w:rsidP="00587D57">
      <w:pPr>
        <w:tabs>
          <w:tab w:val="left" w:pos="1080"/>
        </w:tabs>
      </w:pPr>
      <w:r>
        <w:t>Why</w:t>
      </w:r>
      <w:r w:rsidR="00C15E5A">
        <w:t xml:space="preserve"> </w:t>
      </w:r>
      <w:r w:rsidR="00B81A92">
        <w:t>does</w:t>
      </w:r>
      <w:r w:rsidR="00C15E5A">
        <w:t xml:space="preserve"> </w:t>
      </w:r>
      <w:r>
        <w:t>God</w:t>
      </w:r>
      <w:r w:rsidR="00C15E5A">
        <w:t xml:space="preserve"> </w:t>
      </w:r>
      <w:r w:rsidR="00B81A92">
        <w:t>speak</w:t>
      </w:r>
      <w:r w:rsidR="00C15E5A">
        <w:t xml:space="preserve"> </w:t>
      </w:r>
      <w:r>
        <w:t>so</w:t>
      </w:r>
      <w:r w:rsidR="00C15E5A">
        <w:t xml:space="preserve"> </w:t>
      </w:r>
      <w:r>
        <w:t>cataphatic</w:t>
      </w:r>
      <w:r w:rsidR="00B81A92">
        <w:t>ally</w:t>
      </w:r>
      <w:r>
        <w:t>,</w:t>
      </w:r>
      <w:r w:rsidR="00C15E5A">
        <w:t xml:space="preserve"> </w:t>
      </w:r>
      <w:r>
        <w:t>when</w:t>
      </w:r>
      <w:r w:rsidR="00C15E5A">
        <w:t xml:space="preserve"> </w:t>
      </w:r>
      <w:r>
        <w:t>the</w:t>
      </w:r>
      <w:r w:rsidR="00C15E5A">
        <w:t xml:space="preserve"> </w:t>
      </w:r>
      <w:r>
        <w:t>apophatic</w:t>
      </w:r>
      <w:r w:rsidR="00C15E5A">
        <w:t xml:space="preserve"> </w:t>
      </w:r>
      <w:r>
        <w:t>seems</w:t>
      </w:r>
      <w:r w:rsidR="00C15E5A">
        <w:t xml:space="preserve"> </w:t>
      </w:r>
      <w:r>
        <w:t>so</w:t>
      </w:r>
      <w:r w:rsidR="00C15E5A">
        <w:t xml:space="preserve"> </w:t>
      </w:r>
      <w:r>
        <w:t>profound?</w:t>
      </w:r>
      <w:r w:rsidR="00C15E5A">
        <w:t xml:space="preserve">  </w:t>
      </w:r>
      <w:r>
        <w:t>Because</w:t>
      </w:r>
      <w:r w:rsidR="002B6CAB">
        <w:t>,</w:t>
      </w:r>
      <w:r w:rsidR="00C15E5A">
        <w:t xml:space="preserve"> </w:t>
      </w:r>
      <w:r>
        <w:t>we</w:t>
      </w:r>
      <w:r w:rsidR="00C15E5A">
        <w:t xml:space="preserve"> </w:t>
      </w:r>
      <w:r>
        <w:t>are</w:t>
      </w:r>
      <w:r w:rsidR="00C15E5A">
        <w:t xml:space="preserve"> </w:t>
      </w:r>
      <w:r>
        <w:t>His</w:t>
      </w:r>
      <w:r w:rsidR="00C15E5A">
        <w:t xml:space="preserve"> </w:t>
      </w:r>
      <w:r>
        <w:t>children:</w:t>
      </w:r>
      <w:r w:rsidR="00C15E5A">
        <w:t xml:space="preserve"> </w:t>
      </w:r>
      <w:r>
        <w:t>so,</w:t>
      </w:r>
      <w:r w:rsidR="00C15E5A">
        <w:t xml:space="preserve"> </w:t>
      </w:r>
      <w:r>
        <w:t>He</w:t>
      </w:r>
      <w:r w:rsidR="00C15E5A">
        <w:t xml:space="preserve"> </w:t>
      </w:r>
      <w:r>
        <w:t>speaks</w:t>
      </w:r>
      <w:r w:rsidR="00C15E5A">
        <w:t xml:space="preserve"> </w:t>
      </w:r>
      <w:r>
        <w:t>to</w:t>
      </w:r>
      <w:r w:rsidR="00C15E5A">
        <w:t xml:space="preserve"> </w:t>
      </w:r>
      <w:r>
        <w:t>us</w:t>
      </w:r>
      <w:r w:rsidR="00C15E5A">
        <w:t xml:space="preserve"> </w:t>
      </w:r>
      <w:r>
        <w:t>in</w:t>
      </w:r>
      <w:r w:rsidR="00C15E5A">
        <w:t xml:space="preserve"> </w:t>
      </w:r>
      <w:r>
        <w:t>terms</w:t>
      </w:r>
      <w:r w:rsidR="00C15E5A">
        <w:t xml:space="preserve"> </w:t>
      </w:r>
      <w:r>
        <w:t>that</w:t>
      </w:r>
      <w:r w:rsidR="00C15E5A">
        <w:t xml:space="preserve"> </w:t>
      </w:r>
      <w:r>
        <w:t>children</w:t>
      </w:r>
      <w:r w:rsidR="00C15E5A">
        <w:t xml:space="preserve"> </w:t>
      </w:r>
      <w:r>
        <w:t>can</w:t>
      </w:r>
      <w:r w:rsidR="00C15E5A">
        <w:t xml:space="preserve"> </w:t>
      </w:r>
      <w:r>
        <w:t>understand.</w:t>
      </w:r>
      <w:r w:rsidR="00C15E5A">
        <w:t xml:space="preserve">  </w:t>
      </w:r>
      <w:r>
        <w:t>We</w:t>
      </w:r>
      <w:r w:rsidR="00C15E5A">
        <w:t xml:space="preserve"> </w:t>
      </w:r>
      <w:r>
        <w:t>can,</w:t>
      </w:r>
      <w:r w:rsidR="00C15E5A">
        <w:t xml:space="preserve"> </w:t>
      </w:r>
      <w:r>
        <w:t>however,</w:t>
      </w:r>
      <w:r w:rsidR="00C15E5A">
        <w:t xml:space="preserve"> </w:t>
      </w:r>
      <w:r>
        <w:t>“get</w:t>
      </w:r>
      <w:r w:rsidR="00C15E5A">
        <w:t xml:space="preserve"> </w:t>
      </w:r>
      <w:r>
        <w:t>too</w:t>
      </w:r>
      <w:r w:rsidR="00C15E5A">
        <w:t xml:space="preserve"> </w:t>
      </w:r>
      <w:r>
        <w:t>big</w:t>
      </w:r>
      <w:r w:rsidR="00C15E5A">
        <w:t xml:space="preserve"> </w:t>
      </w:r>
      <w:r>
        <w:t>for</w:t>
      </w:r>
      <w:r w:rsidR="00C15E5A">
        <w:t xml:space="preserve"> </w:t>
      </w:r>
      <w:r>
        <w:t>our</w:t>
      </w:r>
      <w:r w:rsidR="00C15E5A">
        <w:t xml:space="preserve"> </w:t>
      </w:r>
      <w:r>
        <w:t>own</w:t>
      </w:r>
      <w:r w:rsidR="00C15E5A">
        <w:t xml:space="preserve"> </w:t>
      </w:r>
      <w:r>
        <w:t>britches”;</w:t>
      </w:r>
      <w:r w:rsidR="00C15E5A">
        <w:t xml:space="preserve"> </w:t>
      </w:r>
      <w:r>
        <w:t>“get</w:t>
      </w:r>
      <w:r w:rsidR="00C15E5A">
        <w:t xml:space="preserve"> </w:t>
      </w:r>
      <w:r>
        <w:t>too</w:t>
      </w:r>
      <w:r w:rsidR="00C15E5A">
        <w:t xml:space="preserve"> </w:t>
      </w:r>
      <w:r>
        <w:t>smart</w:t>
      </w:r>
      <w:r w:rsidR="00C15E5A">
        <w:t xml:space="preserve"> </w:t>
      </w:r>
      <w:r>
        <w:t>for</w:t>
      </w:r>
      <w:r w:rsidR="00C15E5A">
        <w:t xml:space="preserve"> </w:t>
      </w:r>
      <w:r>
        <w:t>our</w:t>
      </w:r>
      <w:r w:rsidR="00C15E5A">
        <w:t xml:space="preserve"> </w:t>
      </w:r>
      <w:r>
        <w:t>own</w:t>
      </w:r>
      <w:r w:rsidR="00C15E5A">
        <w:t xml:space="preserve"> </w:t>
      </w:r>
      <w:r>
        <w:t>good</w:t>
      </w:r>
      <w:r w:rsidR="00004236">
        <w:t>”</w:t>
      </w:r>
      <w:r>
        <w:t>.</w:t>
      </w:r>
    </w:p>
    <w:p w:rsidR="00A73C2D" w:rsidRDefault="00C94E8D" w:rsidP="00587D57">
      <w:pPr>
        <w:tabs>
          <w:tab w:val="left" w:pos="1080"/>
        </w:tabs>
      </w:pPr>
      <w:r>
        <w:lastRenderedPageBreak/>
        <w:t>Accurate theology gives due weight to the apophatic and cataphatic evidence before us; without placing undue weight on the theological statements that capture our thinking all too easily.</w:t>
      </w:r>
      <w:r>
        <w:rPr>
          <w:rStyle w:val="FootnoteReference"/>
        </w:rPr>
        <w:footnoteReference w:id="29"/>
      </w:r>
    </w:p>
    <w:p w:rsidR="002959BB" w:rsidRPr="002959BB" w:rsidRDefault="002959BB" w:rsidP="00972474">
      <w:pPr>
        <w:keepNext/>
        <w:tabs>
          <w:tab w:val="left" w:pos="1080"/>
        </w:tabs>
        <w:jc w:val="center"/>
        <w:rPr>
          <w:rFonts w:ascii="Segoe UI" w:hAnsi="Segoe UI" w:cs="Segoe UI"/>
          <w:sz w:val="36"/>
          <w:szCs w:val="36"/>
        </w:rPr>
      </w:pPr>
      <w:r>
        <w:rPr>
          <w:rFonts w:ascii="Segoe UI" w:hAnsi="Segoe UI" w:cs="Segoe UI"/>
          <w:sz w:val="36"/>
          <w:szCs w:val="36"/>
        </w:rPr>
        <w:t>Judaism</w:t>
      </w:r>
    </w:p>
    <w:p w:rsidR="002967F8" w:rsidRDefault="002959BB" w:rsidP="00587D57">
      <w:pPr>
        <w:tabs>
          <w:tab w:val="left" w:pos="1080"/>
        </w:tabs>
      </w:pPr>
      <w:r>
        <w:t>Many</w:t>
      </w:r>
      <w:r w:rsidR="00C15E5A">
        <w:t xml:space="preserve"> </w:t>
      </w:r>
      <w:r>
        <w:t>look</w:t>
      </w:r>
      <w:r w:rsidR="00C15E5A">
        <w:t xml:space="preserve"> </w:t>
      </w:r>
      <w:r>
        <w:t>to</w:t>
      </w:r>
      <w:r w:rsidR="00C15E5A">
        <w:t xml:space="preserve"> </w:t>
      </w:r>
      <w:r>
        <w:t>Judaism</w:t>
      </w:r>
      <w:r w:rsidR="00C15E5A">
        <w:t xml:space="preserve"> </w:t>
      </w:r>
      <w:r>
        <w:t>for</w:t>
      </w:r>
      <w:r w:rsidR="00C15E5A">
        <w:t xml:space="preserve"> </w:t>
      </w:r>
      <w:r>
        <w:t>answers</w:t>
      </w:r>
      <w:r w:rsidR="005C7B58">
        <w:t>.</w:t>
      </w:r>
      <w:r w:rsidR="00C15E5A">
        <w:t xml:space="preserve">  </w:t>
      </w:r>
      <w:r w:rsidR="005C7B58">
        <w:t>We</w:t>
      </w:r>
      <w:r w:rsidR="00C15E5A">
        <w:t xml:space="preserve"> </w:t>
      </w:r>
      <w:r w:rsidR="005C7B58">
        <w:t>hear</w:t>
      </w:r>
      <w:r w:rsidR="00C15E5A">
        <w:t xml:space="preserve"> </w:t>
      </w:r>
      <w:r w:rsidR="005C7B58">
        <w:t>endless</w:t>
      </w:r>
      <w:r w:rsidR="00C15E5A">
        <w:t xml:space="preserve"> </w:t>
      </w:r>
      <w:r w:rsidR="005C7B58">
        <w:t>prating</w:t>
      </w:r>
      <w:r w:rsidR="00C15E5A">
        <w:t xml:space="preserve"> </w:t>
      </w:r>
      <w:r w:rsidR="00CE5357">
        <w:t>about</w:t>
      </w:r>
      <w:r w:rsidR="00C15E5A">
        <w:t xml:space="preserve"> </w:t>
      </w:r>
      <w:r w:rsidR="00CE5357">
        <w:t>a</w:t>
      </w:r>
      <w:r w:rsidR="00C15E5A">
        <w:t xml:space="preserve"> </w:t>
      </w:r>
      <w:r w:rsidR="00CE5357">
        <w:t>Judeo-Christian</w:t>
      </w:r>
      <w:r w:rsidR="00C15E5A">
        <w:t xml:space="preserve"> </w:t>
      </w:r>
      <w:r w:rsidR="00CE5357">
        <w:t>ethic:</w:t>
      </w:r>
      <w:r w:rsidR="00C15E5A">
        <w:t xml:space="preserve"> </w:t>
      </w:r>
      <w:r w:rsidR="00CE5357">
        <w:t>there</w:t>
      </w:r>
      <w:r w:rsidR="00C15E5A">
        <w:t xml:space="preserve"> </w:t>
      </w:r>
      <w:r w:rsidR="00CE5357">
        <w:t>is</w:t>
      </w:r>
      <w:r w:rsidR="00C15E5A">
        <w:t xml:space="preserve"> </w:t>
      </w:r>
      <w:r w:rsidR="00CE5357">
        <w:t>no</w:t>
      </w:r>
      <w:r w:rsidR="00C15E5A">
        <w:t xml:space="preserve"> </w:t>
      </w:r>
      <w:r w:rsidR="00CE5357">
        <w:t>Judeo-Christian</w:t>
      </w:r>
      <w:r w:rsidR="00C15E5A">
        <w:t xml:space="preserve"> </w:t>
      </w:r>
      <w:r w:rsidR="00CE5357">
        <w:t>ethic.</w:t>
      </w:r>
      <w:r w:rsidR="00C15E5A">
        <w:t xml:space="preserve">  </w:t>
      </w:r>
      <w:r w:rsidR="00CE5357">
        <w:t>The</w:t>
      </w:r>
      <w:r w:rsidR="00C15E5A">
        <w:t xml:space="preserve"> </w:t>
      </w:r>
      <w:r w:rsidR="00CE5357">
        <w:t>ethos,</w:t>
      </w:r>
      <w:r w:rsidR="00C15E5A">
        <w:t xml:space="preserve"> </w:t>
      </w:r>
      <w:r w:rsidR="00CE5357">
        <w:t>logos,</w:t>
      </w:r>
      <w:r w:rsidR="00C15E5A">
        <w:t xml:space="preserve"> </w:t>
      </w:r>
      <w:r w:rsidR="00CE5357">
        <w:t>and</w:t>
      </w:r>
      <w:r w:rsidR="00C15E5A">
        <w:t xml:space="preserve"> </w:t>
      </w:r>
      <w:r w:rsidR="00CE5357">
        <w:t>pathos</w:t>
      </w:r>
      <w:r w:rsidR="00C15E5A">
        <w:t xml:space="preserve"> </w:t>
      </w:r>
      <w:r w:rsidR="00CE5357">
        <w:t>of</w:t>
      </w:r>
      <w:r w:rsidR="00C15E5A">
        <w:t xml:space="preserve"> </w:t>
      </w:r>
      <w:r w:rsidR="00CE5357">
        <w:t>Christianity</w:t>
      </w:r>
      <w:r w:rsidR="00C15E5A">
        <w:t xml:space="preserve"> </w:t>
      </w:r>
      <w:r w:rsidR="00CE5357">
        <w:t>all</w:t>
      </w:r>
      <w:r w:rsidR="00C15E5A">
        <w:t xml:space="preserve"> </w:t>
      </w:r>
      <w:r w:rsidR="00CE5357">
        <w:t>center</w:t>
      </w:r>
      <w:r w:rsidR="00C15E5A">
        <w:t xml:space="preserve"> </w:t>
      </w:r>
      <w:r w:rsidR="00CE5357">
        <w:t>in</w:t>
      </w:r>
      <w:r w:rsidR="00C15E5A">
        <w:t xml:space="preserve"> </w:t>
      </w:r>
      <w:r w:rsidR="00CE5357">
        <w:t>Christ,</w:t>
      </w:r>
      <w:r w:rsidR="00C15E5A">
        <w:t xml:space="preserve"> </w:t>
      </w:r>
      <w:r w:rsidR="00CE5357">
        <w:t>Father,</w:t>
      </w:r>
      <w:r w:rsidR="00C15E5A">
        <w:t xml:space="preserve"> </w:t>
      </w:r>
      <w:r w:rsidR="00CE5357">
        <w:t>and</w:t>
      </w:r>
      <w:r w:rsidR="00C15E5A">
        <w:t xml:space="preserve"> </w:t>
      </w:r>
      <w:r w:rsidR="00CE5357">
        <w:t>Spirit:</w:t>
      </w:r>
      <w:r w:rsidR="00C15E5A">
        <w:t xml:space="preserve"> </w:t>
      </w:r>
      <w:r w:rsidR="00CE5357">
        <w:t>One</w:t>
      </w:r>
      <w:r w:rsidR="00C15E5A">
        <w:t xml:space="preserve"> </w:t>
      </w:r>
      <w:r w:rsidR="00CE5357">
        <w:t>God.</w:t>
      </w:r>
      <w:r w:rsidR="00C15E5A">
        <w:t xml:space="preserve">  </w:t>
      </w:r>
      <w:r w:rsidR="00CE5357">
        <w:t>The</w:t>
      </w:r>
      <w:r w:rsidR="00C15E5A">
        <w:t xml:space="preserve"> </w:t>
      </w:r>
      <w:r w:rsidR="00CE5357">
        <w:t>ethos</w:t>
      </w:r>
      <w:r w:rsidR="00C15E5A">
        <w:t xml:space="preserve"> </w:t>
      </w:r>
      <w:r w:rsidR="00CE5357">
        <w:t>of</w:t>
      </w:r>
      <w:r w:rsidR="00C15E5A">
        <w:t xml:space="preserve"> </w:t>
      </w:r>
      <w:r w:rsidR="00CE5357">
        <w:t>Judaism</w:t>
      </w:r>
      <w:r w:rsidR="00C15E5A">
        <w:t xml:space="preserve"> </w:t>
      </w:r>
      <w:r w:rsidR="00CE5357">
        <w:t>centers</w:t>
      </w:r>
      <w:r w:rsidR="00C15E5A">
        <w:t xml:space="preserve"> </w:t>
      </w:r>
      <w:r w:rsidR="00CE5357">
        <w:t>in</w:t>
      </w:r>
      <w:r w:rsidR="00C15E5A">
        <w:t xml:space="preserve"> </w:t>
      </w:r>
      <w:r w:rsidR="00CE5357">
        <w:t>anti-Christos</w:t>
      </w:r>
      <w:r w:rsidR="00A81BC7">
        <w:rPr>
          <w:rStyle w:val="FootnoteReference"/>
        </w:rPr>
        <w:footnoteReference w:id="30"/>
      </w:r>
      <w:r w:rsidR="00CE5357">
        <w:t>:</w:t>
      </w:r>
      <w:r w:rsidR="00C15E5A">
        <w:t xml:space="preserve"> </w:t>
      </w:r>
      <w:r w:rsidR="00CE5357">
        <w:t>the</w:t>
      </w:r>
      <w:r w:rsidR="00C15E5A">
        <w:t xml:space="preserve"> </w:t>
      </w:r>
      <w:r w:rsidR="00CE5357">
        <w:t>explicit</w:t>
      </w:r>
      <w:r w:rsidR="00C15E5A">
        <w:t xml:space="preserve"> </w:t>
      </w:r>
      <w:r w:rsidR="00CE5357">
        <w:t>denial</w:t>
      </w:r>
      <w:r w:rsidR="00C15E5A">
        <w:t xml:space="preserve"> </w:t>
      </w:r>
      <w:r w:rsidR="00CE5357">
        <w:t>that</w:t>
      </w:r>
      <w:r w:rsidR="00C15E5A">
        <w:t xml:space="preserve"> </w:t>
      </w:r>
      <w:r w:rsidR="00CE5357">
        <w:t>Christ</w:t>
      </w:r>
      <w:r w:rsidR="00C15E5A">
        <w:t xml:space="preserve"> </w:t>
      </w:r>
      <w:r w:rsidR="00CE5357">
        <w:t>is</w:t>
      </w:r>
      <w:r w:rsidR="00C15E5A">
        <w:t xml:space="preserve"> </w:t>
      </w:r>
      <w:r w:rsidR="00CE5357">
        <w:t>God,</w:t>
      </w:r>
      <w:r w:rsidR="00C15E5A">
        <w:t xml:space="preserve"> </w:t>
      </w:r>
      <w:r w:rsidR="00CE5357">
        <w:t>just</w:t>
      </w:r>
      <w:r w:rsidR="00C15E5A">
        <w:t xml:space="preserve"> </w:t>
      </w:r>
      <w:r w:rsidR="00CE5357">
        <w:t>as</w:t>
      </w:r>
      <w:r w:rsidR="00C15E5A">
        <w:t xml:space="preserve"> </w:t>
      </w:r>
      <w:r w:rsidR="00CE5357">
        <w:t>the</w:t>
      </w:r>
      <w:r w:rsidR="00C15E5A">
        <w:t xml:space="preserve"> </w:t>
      </w:r>
      <w:r w:rsidR="00CE5357">
        <w:t>Father</w:t>
      </w:r>
      <w:r w:rsidR="00C15E5A">
        <w:t xml:space="preserve"> </w:t>
      </w:r>
      <w:r w:rsidR="00CE5357">
        <w:t>and</w:t>
      </w:r>
      <w:r w:rsidR="00C15E5A">
        <w:t xml:space="preserve"> </w:t>
      </w:r>
      <w:r w:rsidR="00CE5357">
        <w:t>Spirit</w:t>
      </w:r>
      <w:r w:rsidR="00C15E5A">
        <w:t xml:space="preserve"> </w:t>
      </w:r>
      <w:r w:rsidR="00CE5357">
        <w:t>are</w:t>
      </w:r>
      <w:r w:rsidR="00C15E5A">
        <w:t xml:space="preserve"> </w:t>
      </w:r>
      <w:r w:rsidR="00CE5357">
        <w:t>God.</w:t>
      </w:r>
    </w:p>
    <w:p w:rsidR="00F44F63" w:rsidRDefault="00CE5357" w:rsidP="00587D57">
      <w:pPr>
        <w:tabs>
          <w:tab w:val="left" w:pos="1080"/>
        </w:tabs>
      </w:pPr>
      <w:r>
        <w:t>Moreover,</w:t>
      </w:r>
      <w:r w:rsidR="00C15E5A">
        <w:t xml:space="preserve"> </w:t>
      </w:r>
      <w:r>
        <w:t>much</w:t>
      </w:r>
      <w:r w:rsidR="00C15E5A">
        <w:t xml:space="preserve"> </w:t>
      </w:r>
      <w:r>
        <w:t>of</w:t>
      </w:r>
      <w:r w:rsidR="00C15E5A">
        <w:t xml:space="preserve"> </w:t>
      </w:r>
      <w:r>
        <w:t>Judaism</w:t>
      </w:r>
      <w:r w:rsidR="00C15E5A">
        <w:t xml:space="preserve"> </w:t>
      </w:r>
      <w:r>
        <w:t>is</w:t>
      </w:r>
      <w:r w:rsidR="00C15E5A">
        <w:t xml:space="preserve"> </w:t>
      </w:r>
      <w:r>
        <w:t>absorbed</w:t>
      </w:r>
      <w:r w:rsidR="00C15E5A">
        <w:t xml:space="preserve"> </w:t>
      </w:r>
      <w:r>
        <w:t>in</w:t>
      </w:r>
      <w:r w:rsidR="00C15E5A">
        <w:t xml:space="preserve"> </w:t>
      </w:r>
      <w:r>
        <w:t>mysticism,</w:t>
      </w:r>
      <w:r w:rsidR="00C15E5A">
        <w:t xml:space="preserve"> </w:t>
      </w:r>
      <w:r>
        <w:t>some</w:t>
      </w:r>
      <w:r w:rsidR="00C15E5A">
        <w:t xml:space="preserve"> </w:t>
      </w:r>
      <w:r>
        <w:t>of</w:t>
      </w:r>
      <w:r w:rsidR="00C15E5A">
        <w:t xml:space="preserve"> </w:t>
      </w:r>
      <w:r>
        <w:t>that</w:t>
      </w:r>
      <w:r w:rsidR="00C15E5A">
        <w:t xml:space="preserve"> </w:t>
      </w:r>
      <w:r>
        <w:t>mysticism</w:t>
      </w:r>
      <w:r w:rsidR="00C15E5A">
        <w:t xml:space="preserve"> </w:t>
      </w:r>
      <w:r>
        <w:t>is</w:t>
      </w:r>
      <w:r w:rsidR="00C15E5A">
        <w:t xml:space="preserve"> </w:t>
      </w:r>
      <w:r>
        <w:t>Kabbalah,</w:t>
      </w:r>
      <w:r w:rsidR="00C15E5A">
        <w:t xml:space="preserve"> </w:t>
      </w:r>
      <w:r>
        <w:t>some</w:t>
      </w:r>
      <w:r w:rsidR="00C15E5A">
        <w:t xml:space="preserve"> </w:t>
      </w:r>
      <w:r>
        <w:t>Luria,</w:t>
      </w:r>
      <w:r w:rsidR="00C15E5A">
        <w:t xml:space="preserve"> </w:t>
      </w:r>
      <w:r>
        <w:t>some</w:t>
      </w:r>
      <w:r w:rsidR="00C15E5A">
        <w:t xml:space="preserve"> </w:t>
      </w:r>
      <w:r>
        <w:t>even</w:t>
      </w:r>
      <w:r w:rsidR="00C15E5A">
        <w:t xml:space="preserve"> </w:t>
      </w:r>
      <w:r>
        <w:t>Spinoza.</w:t>
      </w:r>
      <w:r w:rsidR="00C15E5A">
        <w:t xml:space="preserve">  </w:t>
      </w:r>
      <w:r>
        <w:t>While</w:t>
      </w:r>
      <w:r w:rsidR="00C15E5A">
        <w:t xml:space="preserve"> </w:t>
      </w:r>
      <w:r>
        <w:t>it</w:t>
      </w:r>
      <w:r w:rsidR="00C15E5A">
        <w:t xml:space="preserve"> </w:t>
      </w:r>
      <w:r>
        <w:t>is</w:t>
      </w:r>
      <w:r w:rsidR="00C15E5A">
        <w:t xml:space="preserve"> </w:t>
      </w:r>
      <w:r>
        <w:t>fair</w:t>
      </w:r>
      <w:r w:rsidR="00C15E5A">
        <w:t xml:space="preserve"> </w:t>
      </w:r>
      <w:r>
        <w:t>to</w:t>
      </w:r>
      <w:r w:rsidR="00C15E5A">
        <w:t xml:space="preserve"> </w:t>
      </w:r>
      <w:r>
        <w:t>say</w:t>
      </w:r>
      <w:r w:rsidR="00C15E5A">
        <w:t xml:space="preserve"> </w:t>
      </w:r>
      <w:r>
        <w:t>that</w:t>
      </w:r>
      <w:r w:rsidR="00C15E5A">
        <w:t xml:space="preserve"> </w:t>
      </w:r>
      <w:r>
        <w:t>all</w:t>
      </w:r>
      <w:r w:rsidR="00C15E5A">
        <w:t xml:space="preserve"> </w:t>
      </w:r>
      <w:r>
        <w:t>Jews</w:t>
      </w:r>
      <w:r w:rsidR="00C15E5A">
        <w:t xml:space="preserve"> </w:t>
      </w:r>
      <w:r>
        <w:t>are</w:t>
      </w:r>
      <w:r w:rsidR="00C15E5A">
        <w:t xml:space="preserve"> </w:t>
      </w:r>
      <w:r>
        <w:t>not</w:t>
      </w:r>
      <w:r w:rsidR="00C15E5A">
        <w:t xml:space="preserve"> </w:t>
      </w:r>
      <w:r>
        <w:t>mystics,</w:t>
      </w:r>
      <w:r w:rsidR="00C15E5A">
        <w:t xml:space="preserve"> </w:t>
      </w:r>
      <w:r>
        <w:t>not</w:t>
      </w:r>
      <w:r w:rsidR="00C15E5A">
        <w:t xml:space="preserve"> </w:t>
      </w:r>
      <w:r>
        <w:t>all</w:t>
      </w:r>
      <w:r w:rsidR="00C15E5A">
        <w:t xml:space="preserve"> </w:t>
      </w:r>
      <w:r>
        <w:t>mystics</w:t>
      </w:r>
      <w:r w:rsidR="00C15E5A">
        <w:t xml:space="preserve"> </w:t>
      </w:r>
      <w:r>
        <w:t>Kabbalists,</w:t>
      </w:r>
      <w:r w:rsidR="00C15E5A">
        <w:t xml:space="preserve"> </w:t>
      </w:r>
      <w:r>
        <w:t>not</w:t>
      </w:r>
      <w:r w:rsidR="00C15E5A">
        <w:t xml:space="preserve"> </w:t>
      </w:r>
      <w:r>
        <w:t>all</w:t>
      </w:r>
      <w:r w:rsidR="00C15E5A">
        <w:t xml:space="preserve"> </w:t>
      </w:r>
      <w:r>
        <w:t>Kabbalists</w:t>
      </w:r>
      <w:r w:rsidR="00C15E5A">
        <w:t xml:space="preserve"> </w:t>
      </w:r>
      <w:r>
        <w:t>Lurian,</w:t>
      </w:r>
      <w:r w:rsidR="00C15E5A">
        <w:t xml:space="preserve"> </w:t>
      </w:r>
      <w:r>
        <w:t>not</w:t>
      </w:r>
      <w:r w:rsidR="00C15E5A">
        <w:t xml:space="preserve"> </w:t>
      </w:r>
      <w:r>
        <w:t>all</w:t>
      </w:r>
      <w:r w:rsidR="00C15E5A">
        <w:t xml:space="preserve"> </w:t>
      </w:r>
      <w:r>
        <w:t>Lurians</w:t>
      </w:r>
      <w:r w:rsidR="00C15E5A">
        <w:t xml:space="preserve"> </w:t>
      </w:r>
      <w:r>
        <w:t>Spinozists:</w:t>
      </w:r>
      <w:r w:rsidR="00C15E5A">
        <w:t xml:space="preserve"> </w:t>
      </w:r>
      <w:r>
        <w:t>many</w:t>
      </w:r>
      <w:r w:rsidR="00C15E5A">
        <w:t xml:space="preserve"> </w:t>
      </w:r>
      <w:r>
        <w:t>are.</w:t>
      </w:r>
      <w:r w:rsidR="00C15E5A">
        <w:t xml:space="preserve">  </w:t>
      </w:r>
      <w:r>
        <w:t>The</w:t>
      </w:r>
      <w:r w:rsidR="00C15E5A">
        <w:t xml:space="preserve"> </w:t>
      </w:r>
      <w:r>
        <w:t>cold</w:t>
      </w:r>
      <w:r w:rsidR="00C15E5A">
        <w:t xml:space="preserve"> </w:t>
      </w:r>
      <w:r>
        <w:t>dead</w:t>
      </w:r>
      <w:r w:rsidR="00C15E5A">
        <w:t xml:space="preserve"> </w:t>
      </w:r>
      <w:r>
        <w:t>Ein</w:t>
      </w:r>
      <w:r w:rsidR="00C15E5A">
        <w:t xml:space="preserve"> </w:t>
      </w:r>
      <w:r>
        <w:t>Sof</w:t>
      </w:r>
      <w:r w:rsidR="00C15E5A">
        <w:t xml:space="preserve"> </w:t>
      </w:r>
      <w:r>
        <w:t>of</w:t>
      </w:r>
      <w:r w:rsidR="00C15E5A">
        <w:t xml:space="preserve"> </w:t>
      </w:r>
      <w:r>
        <w:t>Kabbalah</w:t>
      </w:r>
      <w:r w:rsidR="00C15E5A">
        <w:t xml:space="preserve"> </w:t>
      </w:r>
      <w:r>
        <w:t>has</w:t>
      </w:r>
      <w:r w:rsidR="00C15E5A">
        <w:t xml:space="preserve"> </w:t>
      </w:r>
      <w:r>
        <w:t>nothing</w:t>
      </w:r>
      <w:r w:rsidR="00C15E5A">
        <w:t xml:space="preserve"> </w:t>
      </w:r>
      <w:r>
        <w:t>to</w:t>
      </w:r>
      <w:r w:rsidR="00C15E5A">
        <w:t xml:space="preserve"> </w:t>
      </w:r>
      <w:r>
        <w:t>do</w:t>
      </w:r>
      <w:r w:rsidR="00C15E5A">
        <w:t xml:space="preserve"> </w:t>
      </w:r>
      <w:r>
        <w:t>with</w:t>
      </w:r>
      <w:r w:rsidR="00C15E5A">
        <w:t xml:space="preserve"> </w:t>
      </w:r>
      <w:r>
        <w:t>the</w:t>
      </w:r>
      <w:r w:rsidR="00C15E5A">
        <w:t xml:space="preserve"> </w:t>
      </w:r>
      <w:r>
        <w:t>living,</w:t>
      </w:r>
      <w:r w:rsidR="00C15E5A">
        <w:t xml:space="preserve"> </w:t>
      </w:r>
      <w:r>
        <w:t>loving</w:t>
      </w:r>
      <w:r w:rsidR="00C15E5A">
        <w:t xml:space="preserve"> </w:t>
      </w:r>
      <w:r>
        <w:t>Almighty,</w:t>
      </w:r>
      <w:r w:rsidR="00C15E5A">
        <w:t xml:space="preserve"> </w:t>
      </w:r>
      <w:r>
        <w:t>Creator,</w:t>
      </w:r>
      <w:r w:rsidR="00C15E5A">
        <w:t xml:space="preserve"> </w:t>
      </w:r>
      <w:r>
        <w:t>Father</w:t>
      </w:r>
      <w:r w:rsidR="00C15E5A">
        <w:t xml:space="preserve"> </w:t>
      </w:r>
      <w:r>
        <w:t>of</w:t>
      </w:r>
      <w:r w:rsidR="00C15E5A">
        <w:t xml:space="preserve"> </w:t>
      </w:r>
      <w:r>
        <w:t>the</w:t>
      </w:r>
      <w:r w:rsidR="00C15E5A">
        <w:t xml:space="preserve"> </w:t>
      </w:r>
      <w:r>
        <w:t>Bible.</w:t>
      </w:r>
      <w:r w:rsidR="00C15E5A">
        <w:t xml:space="preserve">  </w:t>
      </w:r>
      <w:r w:rsidR="00074F3F">
        <w:t>YHWH</w:t>
      </w:r>
      <w:r w:rsidR="00C15E5A">
        <w:t xml:space="preserve"> </w:t>
      </w:r>
      <w:r w:rsidR="00074F3F">
        <w:t>is</w:t>
      </w:r>
      <w:r w:rsidR="00C15E5A">
        <w:t xml:space="preserve"> </w:t>
      </w:r>
      <w:r w:rsidR="00074F3F">
        <w:t>nothing</w:t>
      </w:r>
      <w:r w:rsidR="00C15E5A">
        <w:t xml:space="preserve"> </w:t>
      </w:r>
      <w:r w:rsidR="00074F3F">
        <w:t>like</w:t>
      </w:r>
      <w:r w:rsidR="00C15E5A">
        <w:t xml:space="preserve"> </w:t>
      </w:r>
      <w:r w:rsidR="00074F3F">
        <w:t>Ein</w:t>
      </w:r>
      <w:r w:rsidR="00C15E5A">
        <w:t xml:space="preserve"> </w:t>
      </w:r>
      <w:r w:rsidR="00074F3F">
        <w:t>Sof.</w:t>
      </w:r>
    </w:p>
    <w:p w:rsidR="007B0677" w:rsidRDefault="00CE5357" w:rsidP="00F44F63">
      <w:pPr>
        <w:tabs>
          <w:tab w:val="left" w:pos="1080"/>
        </w:tabs>
      </w:pPr>
      <w:r>
        <w:t>Judaism</w:t>
      </w:r>
      <w:r w:rsidR="00C15E5A">
        <w:t xml:space="preserve"> </w:t>
      </w:r>
      <w:r>
        <w:t>is</w:t>
      </w:r>
      <w:r w:rsidR="00C15E5A">
        <w:t xml:space="preserve"> </w:t>
      </w:r>
      <w:r>
        <w:t>a</w:t>
      </w:r>
      <w:r w:rsidR="00C15E5A">
        <w:t xml:space="preserve"> </w:t>
      </w:r>
      <w:r>
        <w:t>distinct</w:t>
      </w:r>
      <w:r w:rsidR="00C15E5A">
        <w:t xml:space="preserve"> </w:t>
      </w:r>
      <w:r>
        <w:t>religion</w:t>
      </w:r>
      <w:r w:rsidR="00C15E5A">
        <w:t xml:space="preserve"> </w:t>
      </w:r>
      <w:r w:rsidR="00F44F63">
        <w:t>that</w:t>
      </w:r>
      <w:r w:rsidR="00C15E5A">
        <w:t xml:space="preserve"> </w:t>
      </w:r>
      <w:r w:rsidR="00F44F63">
        <w:t>originated</w:t>
      </w:r>
      <w:r w:rsidR="00C15E5A">
        <w:t xml:space="preserve"> </w:t>
      </w:r>
      <w:r w:rsidR="00F44F63">
        <w:t>around</w:t>
      </w:r>
      <w:r w:rsidR="00C15E5A">
        <w:t xml:space="preserve"> </w:t>
      </w:r>
      <w:r w:rsidR="00F44F63">
        <w:t>516</w:t>
      </w:r>
      <w:r w:rsidR="00C15E5A">
        <w:t xml:space="preserve"> </w:t>
      </w:r>
      <w:r w:rsidR="00F44F63">
        <w:t>BC,</w:t>
      </w:r>
      <w:r w:rsidR="00C15E5A">
        <w:t xml:space="preserve"> </w:t>
      </w:r>
      <w:r w:rsidR="00F44F63">
        <w:t>shortly</w:t>
      </w:r>
      <w:r w:rsidR="00C15E5A">
        <w:t xml:space="preserve"> </w:t>
      </w:r>
      <w:r w:rsidR="00F44F63">
        <w:t>after</w:t>
      </w:r>
      <w:r w:rsidR="00C15E5A">
        <w:t xml:space="preserve"> </w:t>
      </w:r>
      <w:r w:rsidR="00F44F63">
        <w:t>the</w:t>
      </w:r>
      <w:r w:rsidR="00C15E5A">
        <w:t xml:space="preserve"> </w:t>
      </w:r>
      <w:r w:rsidR="00F44F63">
        <w:t>Sh</w:t>
      </w:r>
      <w:r w:rsidR="00F44F63" w:rsidRPr="00F44F63">
        <w:rPr>
          <w:vertAlign w:val="superscript"/>
        </w:rPr>
        <w:t>ə</w:t>
      </w:r>
      <w:r w:rsidR="00F44F63">
        <w:t>kinah</w:t>
      </w:r>
      <w:r w:rsidR="00C15E5A">
        <w:t xml:space="preserve"> </w:t>
      </w:r>
      <w:r w:rsidR="00F44F63">
        <w:t>abandoned</w:t>
      </w:r>
      <w:r w:rsidR="00C15E5A">
        <w:t xml:space="preserve"> </w:t>
      </w:r>
      <w:r w:rsidR="00F44F63">
        <w:t>the</w:t>
      </w:r>
      <w:r w:rsidR="00C15E5A">
        <w:t xml:space="preserve"> </w:t>
      </w:r>
      <w:r w:rsidR="00F44F63">
        <w:t>Oracle,</w:t>
      </w:r>
      <w:r w:rsidR="00C15E5A">
        <w:t xml:space="preserve"> </w:t>
      </w:r>
      <w:r w:rsidR="00F44F63">
        <w:t>the</w:t>
      </w:r>
      <w:r w:rsidR="00C15E5A">
        <w:t xml:space="preserve"> </w:t>
      </w:r>
      <w:r w:rsidR="00F44F63">
        <w:t>Temple</w:t>
      </w:r>
      <w:r w:rsidR="00C15E5A">
        <w:t xml:space="preserve"> </w:t>
      </w:r>
      <w:r w:rsidR="00F44F63">
        <w:t>and</w:t>
      </w:r>
      <w:r w:rsidR="00C15E5A">
        <w:t xml:space="preserve"> </w:t>
      </w:r>
      <w:r w:rsidR="00F44F63">
        <w:t>Jerusalem.</w:t>
      </w:r>
      <w:r w:rsidR="00A95801">
        <w:rPr>
          <w:rStyle w:val="FootnoteReference"/>
        </w:rPr>
        <w:footnoteReference w:id="31"/>
      </w:r>
      <w:r w:rsidR="00C15E5A">
        <w:t xml:space="preserve">  </w:t>
      </w:r>
      <w:r w:rsidR="00F44F63">
        <w:t>As</w:t>
      </w:r>
      <w:r w:rsidR="00C15E5A">
        <w:t xml:space="preserve"> </w:t>
      </w:r>
      <w:r w:rsidR="00F44F63">
        <w:t>Judaism</w:t>
      </w:r>
      <w:r w:rsidR="00C15E5A">
        <w:t xml:space="preserve"> </w:t>
      </w:r>
      <w:r w:rsidR="00F44F63">
        <w:t>evolved,</w:t>
      </w:r>
      <w:r w:rsidR="00C15E5A">
        <w:t xml:space="preserve"> </w:t>
      </w:r>
      <w:r w:rsidR="00F44F63">
        <w:t>it</w:t>
      </w:r>
      <w:r w:rsidR="00C15E5A">
        <w:t xml:space="preserve"> </w:t>
      </w:r>
      <w:r w:rsidR="00F44F63">
        <w:t>became</w:t>
      </w:r>
      <w:r w:rsidR="00C15E5A">
        <w:t xml:space="preserve"> </w:t>
      </w:r>
      <w:r w:rsidR="00F44F63">
        <w:t>more</w:t>
      </w:r>
      <w:r w:rsidR="00C15E5A">
        <w:t xml:space="preserve"> </w:t>
      </w:r>
      <w:r w:rsidR="00F44F63">
        <w:t>and</w:t>
      </w:r>
      <w:r w:rsidR="00C15E5A">
        <w:t xml:space="preserve"> </w:t>
      </w:r>
      <w:r w:rsidR="00F44F63">
        <w:t>more</w:t>
      </w:r>
      <w:r w:rsidR="00C15E5A">
        <w:t xml:space="preserve"> </w:t>
      </w:r>
      <w:r w:rsidR="00F44F63">
        <w:t>legalistic,</w:t>
      </w:r>
      <w:r w:rsidR="00C15E5A">
        <w:t xml:space="preserve"> </w:t>
      </w:r>
      <w:r w:rsidR="00F44F63">
        <w:t>finally</w:t>
      </w:r>
      <w:r w:rsidR="00C15E5A">
        <w:t xml:space="preserve"> </w:t>
      </w:r>
      <w:r w:rsidR="00F44F63">
        <w:t>reducing</w:t>
      </w:r>
      <w:r w:rsidR="00C15E5A">
        <w:t xml:space="preserve"> </w:t>
      </w:r>
      <w:r w:rsidR="00F44F63">
        <w:t>itself</w:t>
      </w:r>
      <w:r w:rsidR="00C15E5A">
        <w:t xml:space="preserve"> </w:t>
      </w:r>
      <w:r w:rsidR="00F44F63">
        <w:t>to</w:t>
      </w:r>
      <w:r w:rsidR="00C15E5A">
        <w:t xml:space="preserve"> </w:t>
      </w:r>
      <w:r w:rsidR="00F44F63">
        <w:t>the</w:t>
      </w:r>
      <w:r w:rsidR="00C15E5A">
        <w:t xml:space="preserve"> </w:t>
      </w:r>
      <w:r w:rsidR="00A95801">
        <w:t>defunct</w:t>
      </w:r>
      <w:r w:rsidR="00C15E5A">
        <w:t xml:space="preserve"> </w:t>
      </w:r>
      <w:r w:rsidR="00F44F63">
        <w:t>state</w:t>
      </w:r>
      <w:r w:rsidR="00C15E5A">
        <w:t xml:space="preserve"> </w:t>
      </w:r>
      <w:r w:rsidR="008217D4">
        <w:t>mainly</w:t>
      </w:r>
      <w:r w:rsidR="00C15E5A">
        <w:t xml:space="preserve"> </w:t>
      </w:r>
      <w:r w:rsidR="008217D4">
        <w:t>characterized</w:t>
      </w:r>
      <w:r w:rsidR="00C15E5A">
        <w:t xml:space="preserve"> </w:t>
      </w:r>
      <w:r w:rsidR="008217D4">
        <w:t>by</w:t>
      </w:r>
      <w:r w:rsidR="00C15E5A">
        <w:t xml:space="preserve"> </w:t>
      </w:r>
      <w:r w:rsidR="00F44F63">
        <w:t>Pharisaism</w:t>
      </w:r>
      <w:r w:rsidR="00C15E5A">
        <w:t xml:space="preserve"> </w:t>
      </w:r>
      <w:r w:rsidR="00F44F63">
        <w:t>and</w:t>
      </w:r>
      <w:r w:rsidR="00C15E5A">
        <w:t xml:space="preserve"> </w:t>
      </w:r>
      <w:r w:rsidR="00F44F63">
        <w:lastRenderedPageBreak/>
        <w:t>Sadduceeism.</w:t>
      </w:r>
      <w:r w:rsidR="00C15E5A">
        <w:t xml:space="preserve">  </w:t>
      </w:r>
      <w:r w:rsidR="00F44F63">
        <w:t>When</w:t>
      </w:r>
      <w:r w:rsidR="00C15E5A">
        <w:t xml:space="preserve"> </w:t>
      </w:r>
      <w:r w:rsidR="00F44F63">
        <w:t>the</w:t>
      </w:r>
      <w:r w:rsidR="00C15E5A">
        <w:t xml:space="preserve"> </w:t>
      </w:r>
      <w:r w:rsidR="00F44F63">
        <w:t>Sh</w:t>
      </w:r>
      <w:r w:rsidR="00F44F63" w:rsidRPr="00F44F63">
        <w:rPr>
          <w:vertAlign w:val="superscript"/>
        </w:rPr>
        <w:t>ə</w:t>
      </w:r>
      <w:r w:rsidR="00F44F63">
        <w:t>kinah</w:t>
      </w:r>
      <w:r w:rsidR="00C15E5A">
        <w:t xml:space="preserve"> </w:t>
      </w:r>
      <w:r w:rsidR="00F44F63">
        <w:t>returned,</w:t>
      </w:r>
      <w:r w:rsidR="00C15E5A">
        <w:t xml:space="preserve"> </w:t>
      </w:r>
      <w:r w:rsidR="00F44F63">
        <w:t>Judaism</w:t>
      </w:r>
      <w:r w:rsidR="00C15E5A">
        <w:t xml:space="preserve"> </w:t>
      </w:r>
      <w:r w:rsidR="00F44F63">
        <w:t>did</w:t>
      </w:r>
      <w:r w:rsidR="00C15E5A">
        <w:t xml:space="preserve"> </w:t>
      </w:r>
      <w:r w:rsidR="00F44F63">
        <w:t>not</w:t>
      </w:r>
      <w:r w:rsidR="00C15E5A">
        <w:t xml:space="preserve"> </w:t>
      </w:r>
      <w:r w:rsidR="00F44F63">
        <w:t>recognize</w:t>
      </w:r>
      <w:r w:rsidR="00C15E5A">
        <w:t xml:space="preserve"> </w:t>
      </w:r>
      <w:r w:rsidR="00F44F63">
        <w:t>Him.</w:t>
      </w:r>
      <w:r w:rsidR="0043500C">
        <w:rPr>
          <w:rStyle w:val="FootnoteReference"/>
        </w:rPr>
        <w:footnoteReference w:id="32"/>
      </w:r>
    </w:p>
    <w:p w:rsidR="002959BB" w:rsidRDefault="00F44F63" w:rsidP="00F44F63">
      <w:pPr>
        <w:tabs>
          <w:tab w:val="left" w:pos="1080"/>
        </w:tabs>
      </w:pPr>
      <w:r>
        <w:t>The</w:t>
      </w:r>
      <w:r w:rsidR="00C15E5A">
        <w:t xml:space="preserve"> </w:t>
      </w:r>
      <w:r>
        <w:t>total</w:t>
      </w:r>
      <w:r w:rsidR="00C15E5A">
        <w:t xml:space="preserve"> </w:t>
      </w:r>
      <w:r>
        <w:t>absence</w:t>
      </w:r>
      <w:r w:rsidR="00C15E5A">
        <w:t xml:space="preserve"> </w:t>
      </w:r>
      <w:r>
        <w:t>of</w:t>
      </w:r>
      <w:r w:rsidR="00C15E5A">
        <w:t xml:space="preserve"> </w:t>
      </w:r>
      <w:r>
        <w:t>the</w:t>
      </w:r>
      <w:r w:rsidR="00C15E5A">
        <w:t xml:space="preserve"> </w:t>
      </w:r>
      <w:r>
        <w:t>Sh</w:t>
      </w:r>
      <w:r w:rsidRPr="00F44F63">
        <w:rPr>
          <w:vertAlign w:val="superscript"/>
        </w:rPr>
        <w:t>ə</w:t>
      </w:r>
      <w:r>
        <w:t>kinah</w:t>
      </w:r>
      <w:r w:rsidR="00C15E5A">
        <w:t xml:space="preserve"> </w:t>
      </w:r>
      <w:r>
        <w:t>from</w:t>
      </w:r>
      <w:r w:rsidR="00C15E5A">
        <w:t xml:space="preserve"> </w:t>
      </w:r>
      <w:r>
        <w:t>Judaism</w:t>
      </w:r>
      <w:r w:rsidR="00C15E5A">
        <w:t xml:space="preserve"> </w:t>
      </w:r>
      <w:r>
        <w:t>means</w:t>
      </w:r>
      <w:r w:rsidR="00C15E5A">
        <w:t xml:space="preserve"> </w:t>
      </w:r>
      <w:r>
        <w:t>that</w:t>
      </w:r>
      <w:r w:rsidR="00C15E5A">
        <w:t xml:space="preserve"> </w:t>
      </w:r>
      <w:r>
        <w:t>Judaism</w:t>
      </w:r>
      <w:r w:rsidR="00C15E5A">
        <w:t xml:space="preserve"> </w:t>
      </w:r>
      <w:r>
        <w:t>and</w:t>
      </w:r>
      <w:r w:rsidR="00C15E5A">
        <w:t xml:space="preserve"> </w:t>
      </w:r>
      <w:r>
        <w:t>its</w:t>
      </w:r>
      <w:r w:rsidR="00C15E5A">
        <w:t xml:space="preserve"> </w:t>
      </w:r>
      <w:r>
        <w:t>supposed</w:t>
      </w:r>
      <w:r w:rsidR="00C15E5A">
        <w:t xml:space="preserve"> </w:t>
      </w:r>
      <w:r>
        <w:t>ethic</w:t>
      </w:r>
      <w:r w:rsidR="00C15E5A">
        <w:t xml:space="preserve"> </w:t>
      </w:r>
      <w:r>
        <w:t>are</w:t>
      </w:r>
      <w:r w:rsidR="00C15E5A">
        <w:t xml:space="preserve"> </w:t>
      </w:r>
      <w:r>
        <w:t>entirely</w:t>
      </w:r>
      <w:r w:rsidR="00C15E5A">
        <w:t xml:space="preserve"> </w:t>
      </w:r>
      <w:r>
        <w:t>foreign</w:t>
      </w:r>
      <w:r w:rsidR="00C15E5A">
        <w:t xml:space="preserve"> </w:t>
      </w:r>
      <w:r>
        <w:t>to</w:t>
      </w:r>
      <w:r w:rsidR="00C15E5A">
        <w:t xml:space="preserve"> </w:t>
      </w:r>
      <w:r>
        <w:t>the</w:t>
      </w:r>
      <w:r w:rsidR="00C15E5A">
        <w:t xml:space="preserve"> </w:t>
      </w:r>
      <w:r>
        <w:t>ethos</w:t>
      </w:r>
      <w:r w:rsidR="00C15E5A">
        <w:t xml:space="preserve"> </w:t>
      </w:r>
      <w:r>
        <w:t>of</w:t>
      </w:r>
      <w:r w:rsidR="00C15E5A">
        <w:t xml:space="preserve"> </w:t>
      </w:r>
      <w:r>
        <w:t>Moses,</w:t>
      </w:r>
      <w:r w:rsidR="00C15E5A">
        <w:t xml:space="preserve"> </w:t>
      </w:r>
      <w:r>
        <w:t>Samuel,</w:t>
      </w:r>
      <w:r w:rsidR="00C15E5A">
        <w:t xml:space="preserve"> </w:t>
      </w:r>
      <w:r>
        <w:t>David,</w:t>
      </w:r>
      <w:r w:rsidR="00C15E5A">
        <w:t xml:space="preserve"> </w:t>
      </w:r>
      <w:r>
        <w:t>Solomon,</w:t>
      </w:r>
      <w:r w:rsidR="00C15E5A">
        <w:t xml:space="preserve"> </w:t>
      </w:r>
      <w:r w:rsidR="0065542A">
        <w:t>Josiah,</w:t>
      </w:r>
      <w:r w:rsidR="00C15E5A">
        <w:t xml:space="preserve"> </w:t>
      </w:r>
      <w:r>
        <w:t>or</w:t>
      </w:r>
      <w:r w:rsidR="00C15E5A">
        <w:t xml:space="preserve"> </w:t>
      </w:r>
      <w:r>
        <w:t>Christianity:</w:t>
      </w:r>
      <w:r w:rsidR="00C15E5A">
        <w:t xml:space="preserve"> </w:t>
      </w:r>
      <w:r>
        <w:t>all</w:t>
      </w:r>
      <w:r w:rsidR="00C15E5A">
        <w:t xml:space="preserve"> </w:t>
      </w:r>
      <w:r>
        <w:t>of</w:t>
      </w:r>
      <w:r w:rsidR="00C15E5A">
        <w:t xml:space="preserve"> </w:t>
      </w:r>
      <w:r>
        <w:t>which</w:t>
      </w:r>
      <w:r w:rsidR="00C15E5A">
        <w:t xml:space="preserve"> </w:t>
      </w:r>
      <w:r>
        <w:t>confess</w:t>
      </w:r>
      <w:r w:rsidR="00C15E5A">
        <w:t xml:space="preserve"> </w:t>
      </w:r>
      <w:r>
        <w:t>the</w:t>
      </w:r>
      <w:r w:rsidR="00C15E5A">
        <w:t xml:space="preserve"> </w:t>
      </w:r>
      <w:r>
        <w:t>same</w:t>
      </w:r>
      <w:r w:rsidR="00C15E5A">
        <w:t xml:space="preserve"> </w:t>
      </w:r>
      <w:r>
        <w:t>Sh</w:t>
      </w:r>
      <w:r w:rsidRPr="00F44F63">
        <w:rPr>
          <w:vertAlign w:val="superscript"/>
        </w:rPr>
        <w:t>ə</w:t>
      </w:r>
      <w:r>
        <w:t>kinah.</w:t>
      </w:r>
      <w:r w:rsidR="00C15E5A">
        <w:t xml:space="preserve">  </w:t>
      </w:r>
      <w:r>
        <w:t>Judaism</w:t>
      </w:r>
      <w:r w:rsidR="00C15E5A">
        <w:t xml:space="preserve"> </w:t>
      </w:r>
      <w:r>
        <w:t>talks</w:t>
      </w:r>
      <w:r w:rsidR="00C15E5A">
        <w:t xml:space="preserve"> </w:t>
      </w:r>
      <w:r>
        <w:t>much</w:t>
      </w:r>
      <w:r w:rsidR="00C15E5A">
        <w:t xml:space="preserve"> </w:t>
      </w:r>
      <w:r>
        <w:t>about</w:t>
      </w:r>
      <w:r w:rsidR="00C15E5A">
        <w:t xml:space="preserve"> </w:t>
      </w:r>
      <w:r>
        <w:t>the</w:t>
      </w:r>
      <w:r w:rsidR="00C15E5A">
        <w:t xml:space="preserve"> </w:t>
      </w:r>
      <w:r>
        <w:t>Sh</w:t>
      </w:r>
      <w:r w:rsidRPr="00F44F63">
        <w:rPr>
          <w:vertAlign w:val="superscript"/>
        </w:rPr>
        <w:t>ə</w:t>
      </w:r>
      <w:r>
        <w:t>kinah:</w:t>
      </w:r>
      <w:r w:rsidR="00C15E5A">
        <w:t xml:space="preserve"> </w:t>
      </w:r>
      <w:r>
        <w:t>but,</w:t>
      </w:r>
      <w:r w:rsidR="00C15E5A">
        <w:t xml:space="preserve"> </w:t>
      </w:r>
      <w:r>
        <w:t>the</w:t>
      </w:r>
      <w:r w:rsidR="00C15E5A">
        <w:t xml:space="preserve"> </w:t>
      </w:r>
      <w:r>
        <w:t>Sh</w:t>
      </w:r>
      <w:r w:rsidRPr="00F44F63">
        <w:rPr>
          <w:vertAlign w:val="superscript"/>
        </w:rPr>
        <w:t>ə</w:t>
      </w:r>
      <w:r>
        <w:t>kinah</w:t>
      </w:r>
      <w:r w:rsidR="00C15E5A">
        <w:t xml:space="preserve"> </w:t>
      </w:r>
      <w:r>
        <w:t>is</w:t>
      </w:r>
      <w:r w:rsidR="00C15E5A">
        <w:t xml:space="preserve"> </w:t>
      </w:r>
      <w:r>
        <w:t>gone</w:t>
      </w:r>
      <w:r w:rsidR="00C15E5A">
        <w:t xml:space="preserve"> </w:t>
      </w:r>
      <w:r>
        <w:t>from</w:t>
      </w:r>
      <w:r w:rsidR="00C15E5A">
        <w:t xml:space="preserve"> </w:t>
      </w:r>
      <w:r>
        <w:t>its</w:t>
      </w:r>
      <w:r w:rsidR="00C15E5A">
        <w:t xml:space="preserve"> </w:t>
      </w:r>
      <w:r>
        <w:t>midst.</w:t>
      </w:r>
      <w:r w:rsidR="00C15E5A">
        <w:t xml:space="preserve">  </w:t>
      </w:r>
      <w:r>
        <w:t>Christianity</w:t>
      </w:r>
      <w:r w:rsidR="00C15E5A">
        <w:t xml:space="preserve"> </w:t>
      </w:r>
      <w:r>
        <w:t>talks</w:t>
      </w:r>
      <w:r w:rsidR="00C15E5A">
        <w:t xml:space="preserve"> </w:t>
      </w:r>
      <w:r>
        <w:t>little</w:t>
      </w:r>
      <w:r w:rsidR="00C15E5A">
        <w:t xml:space="preserve"> </w:t>
      </w:r>
      <w:r>
        <w:t>about</w:t>
      </w:r>
      <w:r w:rsidR="00C15E5A">
        <w:t xml:space="preserve"> </w:t>
      </w:r>
      <w:r>
        <w:t>the</w:t>
      </w:r>
      <w:r w:rsidR="00C15E5A">
        <w:t xml:space="preserve"> </w:t>
      </w:r>
      <w:r>
        <w:t>Sh</w:t>
      </w:r>
      <w:r w:rsidRPr="00F44F63">
        <w:rPr>
          <w:vertAlign w:val="superscript"/>
        </w:rPr>
        <w:t>ə</w:t>
      </w:r>
      <w:r>
        <w:t>kinah;</w:t>
      </w:r>
      <w:r w:rsidR="00C15E5A">
        <w:t xml:space="preserve"> </w:t>
      </w:r>
      <w:r>
        <w:t>but,</w:t>
      </w:r>
      <w:r w:rsidR="00C15E5A">
        <w:t xml:space="preserve"> </w:t>
      </w:r>
      <w:r>
        <w:t>the</w:t>
      </w:r>
      <w:r w:rsidR="00C15E5A">
        <w:t xml:space="preserve"> </w:t>
      </w:r>
      <w:r>
        <w:t>Sh</w:t>
      </w:r>
      <w:r w:rsidRPr="00F44F63">
        <w:rPr>
          <w:vertAlign w:val="superscript"/>
        </w:rPr>
        <w:t>ə</w:t>
      </w:r>
      <w:r>
        <w:t>kinah</w:t>
      </w:r>
      <w:r w:rsidR="00C15E5A">
        <w:t xml:space="preserve"> </w:t>
      </w:r>
      <w:r>
        <w:t>dwells</w:t>
      </w:r>
      <w:r w:rsidR="00C15E5A">
        <w:t xml:space="preserve"> </w:t>
      </w:r>
      <w:r>
        <w:t>among</w:t>
      </w:r>
      <w:r w:rsidR="00C15E5A">
        <w:t xml:space="preserve"> </w:t>
      </w:r>
      <w:r>
        <w:t>them:</w:t>
      </w:r>
      <w:r w:rsidR="00636615">
        <w:rPr>
          <w:rStyle w:val="FootnoteReference"/>
        </w:rPr>
        <w:footnoteReference w:id="33"/>
      </w:r>
      <w:r w:rsidR="00C15E5A">
        <w:t xml:space="preserve"> </w:t>
      </w:r>
      <w:r>
        <w:t>thus</w:t>
      </w:r>
      <w:r w:rsidR="0065542A">
        <w:t>,</w:t>
      </w:r>
      <w:r w:rsidR="00C15E5A">
        <w:t xml:space="preserve"> </w:t>
      </w:r>
      <w:r>
        <w:t>Christianity</w:t>
      </w:r>
      <w:r w:rsidR="00C15E5A">
        <w:t xml:space="preserve"> </w:t>
      </w:r>
      <w:r>
        <w:t>is</w:t>
      </w:r>
      <w:r w:rsidR="00C15E5A">
        <w:t xml:space="preserve"> </w:t>
      </w:r>
      <w:r>
        <w:t>the</w:t>
      </w:r>
      <w:r w:rsidR="00C15E5A">
        <w:t xml:space="preserve"> </w:t>
      </w:r>
      <w:r>
        <w:t>true</w:t>
      </w:r>
      <w:r w:rsidR="00C15E5A">
        <w:t xml:space="preserve"> </w:t>
      </w:r>
      <w:r>
        <w:t>heir</w:t>
      </w:r>
      <w:r w:rsidR="00C15E5A">
        <w:t xml:space="preserve"> </w:t>
      </w:r>
      <w:r>
        <w:t>of</w:t>
      </w:r>
      <w:r w:rsidR="00C15E5A">
        <w:t xml:space="preserve"> </w:t>
      </w:r>
      <w:r w:rsidR="0065542A">
        <w:t>Moses,</w:t>
      </w:r>
      <w:r w:rsidR="00C15E5A">
        <w:t xml:space="preserve"> </w:t>
      </w:r>
      <w:r w:rsidR="0065542A">
        <w:t>Samuel,</w:t>
      </w:r>
      <w:r w:rsidR="00C15E5A">
        <w:t xml:space="preserve"> </w:t>
      </w:r>
      <w:r w:rsidR="0065542A">
        <w:t>David,</w:t>
      </w:r>
      <w:r w:rsidR="00C15E5A">
        <w:t xml:space="preserve"> </w:t>
      </w:r>
      <w:r w:rsidR="0065542A">
        <w:t>Solomon,</w:t>
      </w:r>
      <w:r w:rsidR="00C15E5A">
        <w:t xml:space="preserve"> </w:t>
      </w:r>
      <w:r w:rsidR="0065542A">
        <w:t>Josiah,</w:t>
      </w:r>
      <w:r w:rsidR="00C15E5A">
        <w:t xml:space="preserve"> </w:t>
      </w:r>
      <w:r w:rsidR="0065542A">
        <w:t>and</w:t>
      </w:r>
      <w:r w:rsidR="00C15E5A">
        <w:t xml:space="preserve"> </w:t>
      </w:r>
      <w:r w:rsidR="0065542A">
        <w:t>all</w:t>
      </w:r>
      <w:r w:rsidR="00C15E5A">
        <w:t xml:space="preserve"> </w:t>
      </w:r>
      <w:r w:rsidR="0065542A">
        <w:t>the</w:t>
      </w:r>
      <w:r w:rsidR="00C15E5A">
        <w:t xml:space="preserve"> </w:t>
      </w:r>
      <w:r w:rsidR="0065542A">
        <w:t>Prophets.</w:t>
      </w:r>
      <w:r w:rsidR="00C15E5A">
        <w:t xml:space="preserve">  </w:t>
      </w:r>
      <w:r w:rsidR="007B0677">
        <w:t>Christianity</w:t>
      </w:r>
      <w:r w:rsidR="00C15E5A">
        <w:t xml:space="preserve"> </w:t>
      </w:r>
      <w:r w:rsidR="007B0677">
        <w:t>is</w:t>
      </w:r>
      <w:r w:rsidR="00C15E5A">
        <w:t xml:space="preserve"> </w:t>
      </w:r>
      <w:r w:rsidR="007B0677">
        <w:t>the</w:t>
      </w:r>
      <w:r w:rsidR="00C15E5A">
        <w:t xml:space="preserve"> </w:t>
      </w:r>
      <w:r w:rsidR="007B0677">
        <w:t>religion</w:t>
      </w:r>
      <w:r w:rsidR="00C15E5A">
        <w:t xml:space="preserve"> </w:t>
      </w:r>
      <w:r w:rsidR="007B0677">
        <w:t>present</w:t>
      </w:r>
      <w:r w:rsidR="00C15E5A">
        <w:t xml:space="preserve"> </w:t>
      </w:r>
      <w:r w:rsidR="007B0677">
        <w:t>with</w:t>
      </w:r>
      <w:r w:rsidR="00C15E5A">
        <w:t xml:space="preserve"> </w:t>
      </w:r>
      <w:r w:rsidR="007B0677">
        <w:t>the</w:t>
      </w:r>
      <w:r w:rsidR="00C15E5A">
        <w:t xml:space="preserve"> </w:t>
      </w:r>
      <w:r w:rsidR="007B0677">
        <w:t>Sh</w:t>
      </w:r>
      <w:r w:rsidR="007B0677" w:rsidRPr="00F44F63">
        <w:rPr>
          <w:vertAlign w:val="superscript"/>
        </w:rPr>
        <w:t>ə</w:t>
      </w:r>
      <w:r w:rsidR="007B0677">
        <w:t>kinah;</w:t>
      </w:r>
      <w:r w:rsidR="00C15E5A">
        <w:t xml:space="preserve"> </w:t>
      </w:r>
      <w:r w:rsidR="007B0677">
        <w:t>Judaism</w:t>
      </w:r>
      <w:r w:rsidR="00C15E5A">
        <w:t xml:space="preserve"> </w:t>
      </w:r>
      <w:r w:rsidR="007B0677">
        <w:t>is</w:t>
      </w:r>
      <w:r w:rsidR="00C15E5A">
        <w:t xml:space="preserve"> </w:t>
      </w:r>
      <w:r w:rsidR="007B0677">
        <w:t>the</w:t>
      </w:r>
      <w:r w:rsidR="00C15E5A">
        <w:t xml:space="preserve"> </w:t>
      </w:r>
      <w:r w:rsidR="007B0677">
        <w:t>religion</w:t>
      </w:r>
      <w:r w:rsidR="00C15E5A">
        <w:t xml:space="preserve"> </w:t>
      </w:r>
      <w:r w:rsidR="007B0677">
        <w:t>that</w:t>
      </w:r>
      <w:r w:rsidR="00C15E5A">
        <w:t xml:space="preserve"> </w:t>
      </w:r>
      <w:r w:rsidR="007B0677">
        <w:t>has</w:t>
      </w:r>
      <w:r w:rsidR="00C15E5A">
        <w:t xml:space="preserve"> </w:t>
      </w:r>
      <w:r w:rsidR="007B0677">
        <w:t>no</w:t>
      </w:r>
      <w:r w:rsidR="00C15E5A">
        <w:t xml:space="preserve"> </w:t>
      </w:r>
      <w:r w:rsidR="007B0677">
        <w:t>Sh</w:t>
      </w:r>
      <w:r w:rsidR="007B0677" w:rsidRPr="00F44F63">
        <w:rPr>
          <w:vertAlign w:val="superscript"/>
        </w:rPr>
        <w:t>ə</w:t>
      </w:r>
      <w:r w:rsidR="007B0677">
        <w:t>kinah.</w:t>
      </w:r>
      <w:r w:rsidR="001C4DFA">
        <w:rPr>
          <w:rStyle w:val="FootnoteReference"/>
        </w:rPr>
        <w:footnoteReference w:id="34"/>
      </w:r>
    </w:p>
    <w:p w:rsidR="0046023B" w:rsidRDefault="0065542A" w:rsidP="00F44F63">
      <w:pPr>
        <w:tabs>
          <w:tab w:val="left" w:pos="1080"/>
        </w:tabs>
      </w:pPr>
      <w:r>
        <w:t>Since</w:t>
      </w:r>
      <w:r w:rsidR="00C15E5A">
        <w:t xml:space="preserve"> </w:t>
      </w:r>
      <w:r>
        <w:t>the</w:t>
      </w:r>
      <w:r w:rsidR="00C15E5A">
        <w:t xml:space="preserve"> </w:t>
      </w:r>
      <w:r>
        <w:t>Sh</w:t>
      </w:r>
      <w:r w:rsidRPr="00F44F63">
        <w:rPr>
          <w:vertAlign w:val="superscript"/>
        </w:rPr>
        <w:t>ə</w:t>
      </w:r>
      <w:r>
        <w:t>kinah</w:t>
      </w:r>
      <w:r w:rsidR="00C15E5A">
        <w:t xml:space="preserve"> </w:t>
      </w:r>
      <w:r>
        <w:t>returned,</w:t>
      </w:r>
      <w:r w:rsidR="00C15E5A">
        <w:t xml:space="preserve"> </w:t>
      </w:r>
      <w:r>
        <w:t>Judaism</w:t>
      </w:r>
      <w:r w:rsidR="00C15E5A">
        <w:t xml:space="preserve"> </w:t>
      </w:r>
      <w:r>
        <w:t>has</w:t>
      </w:r>
      <w:r w:rsidR="00C15E5A">
        <w:t xml:space="preserve"> </w:t>
      </w:r>
      <w:r>
        <w:t>been</w:t>
      </w:r>
      <w:r w:rsidR="00C15E5A">
        <w:t xml:space="preserve"> </w:t>
      </w:r>
      <w:r>
        <w:t>the</w:t>
      </w:r>
      <w:r w:rsidR="00C15E5A">
        <w:t xml:space="preserve"> </w:t>
      </w:r>
      <w:r>
        <w:t>constant</w:t>
      </w:r>
      <w:r w:rsidR="00C15E5A">
        <w:t xml:space="preserve"> </w:t>
      </w:r>
      <w:r>
        <w:t>and</w:t>
      </w:r>
      <w:r w:rsidR="00C15E5A">
        <w:t xml:space="preserve"> </w:t>
      </w:r>
      <w:r>
        <w:t>primary</w:t>
      </w:r>
      <w:r w:rsidR="00C15E5A">
        <w:t xml:space="preserve"> </w:t>
      </w:r>
      <w:r>
        <w:t>enemy</w:t>
      </w:r>
      <w:r w:rsidR="00C15E5A">
        <w:t xml:space="preserve"> </w:t>
      </w:r>
      <w:r>
        <w:t>of</w:t>
      </w:r>
      <w:r w:rsidR="00C15E5A">
        <w:t xml:space="preserve"> </w:t>
      </w:r>
      <w:r>
        <w:t>Sh</w:t>
      </w:r>
      <w:r w:rsidRPr="00F44F63">
        <w:rPr>
          <w:vertAlign w:val="superscript"/>
        </w:rPr>
        <w:t>ə</w:t>
      </w:r>
      <w:r>
        <w:t>kinah</w:t>
      </w:r>
      <w:r w:rsidR="00C15E5A">
        <w:t xml:space="preserve"> </w:t>
      </w:r>
      <w:r>
        <w:t>centered</w:t>
      </w:r>
      <w:r w:rsidR="00C15E5A">
        <w:t xml:space="preserve"> </w:t>
      </w:r>
      <w:r>
        <w:t>faith:</w:t>
      </w:r>
      <w:r w:rsidR="00C15E5A">
        <w:t xml:space="preserve"> </w:t>
      </w:r>
      <w:r>
        <w:t>sowing</w:t>
      </w:r>
      <w:r w:rsidR="00C15E5A">
        <w:t xml:space="preserve"> </w:t>
      </w:r>
      <w:r>
        <w:t>discord,</w:t>
      </w:r>
      <w:r w:rsidR="00C15E5A">
        <w:t xml:space="preserve"> </w:t>
      </w:r>
      <w:r>
        <w:t>murder,</w:t>
      </w:r>
      <w:r w:rsidR="00C15E5A">
        <w:t xml:space="preserve"> </w:t>
      </w:r>
      <w:r>
        <w:t>and</w:t>
      </w:r>
      <w:r w:rsidR="00C15E5A">
        <w:t xml:space="preserve"> </w:t>
      </w:r>
      <w:r>
        <w:t>war.</w:t>
      </w:r>
    </w:p>
    <w:p w:rsidR="0046023B" w:rsidRDefault="0065542A" w:rsidP="00F44F63">
      <w:pPr>
        <w:tabs>
          <w:tab w:val="left" w:pos="1080"/>
        </w:tabs>
      </w:pPr>
      <w:r>
        <w:t>Sadly,</w:t>
      </w:r>
      <w:r w:rsidR="00C15E5A">
        <w:t xml:space="preserve"> </w:t>
      </w:r>
      <w:r>
        <w:t>Christianity</w:t>
      </w:r>
      <w:r w:rsidR="00C15E5A">
        <w:t xml:space="preserve"> </w:t>
      </w:r>
      <w:r>
        <w:t>has</w:t>
      </w:r>
      <w:r w:rsidR="00C15E5A">
        <w:t xml:space="preserve"> </w:t>
      </w:r>
      <w:r>
        <w:t>learned</w:t>
      </w:r>
      <w:r w:rsidR="00C15E5A">
        <w:t xml:space="preserve"> </w:t>
      </w:r>
      <w:r>
        <w:t>to</w:t>
      </w:r>
      <w:r w:rsidR="00C15E5A">
        <w:t xml:space="preserve"> </w:t>
      </w:r>
      <w:r>
        <w:t>respond</w:t>
      </w:r>
      <w:r w:rsidR="00C15E5A">
        <w:t xml:space="preserve"> </w:t>
      </w:r>
      <w:r>
        <w:t>in</w:t>
      </w:r>
      <w:r w:rsidR="00C15E5A">
        <w:t xml:space="preserve"> </w:t>
      </w:r>
      <w:r>
        <w:t>like</w:t>
      </w:r>
      <w:r w:rsidR="00C15E5A">
        <w:t xml:space="preserve"> </w:t>
      </w:r>
      <w:r>
        <w:t>kind:</w:t>
      </w:r>
      <w:r w:rsidR="00C15E5A">
        <w:t xml:space="preserve"> </w:t>
      </w:r>
      <w:r>
        <w:t>Christianity</w:t>
      </w:r>
      <w:r w:rsidR="00C15E5A">
        <w:t xml:space="preserve"> </w:t>
      </w:r>
      <w:r>
        <w:t>becomes</w:t>
      </w:r>
      <w:r w:rsidR="00C15E5A">
        <w:t xml:space="preserve"> </w:t>
      </w:r>
      <w:r>
        <w:t>more</w:t>
      </w:r>
      <w:r w:rsidR="00C15E5A">
        <w:t xml:space="preserve"> </w:t>
      </w:r>
      <w:r>
        <w:t>legalistic,</w:t>
      </w:r>
      <w:r w:rsidR="00C15E5A">
        <w:t xml:space="preserve"> </w:t>
      </w:r>
      <w:r>
        <w:t>Pharisaical</w:t>
      </w:r>
      <w:r w:rsidR="00C15E5A">
        <w:t xml:space="preserve"> </w:t>
      </w:r>
      <w:r>
        <w:t>and</w:t>
      </w:r>
      <w:r w:rsidR="00C15E5A">
        <w:t xml:space="preserve"> </w:t>
      </w:r>
      <w:r>
        <w:t>Sadducaical</w:t>
      </w:r>
      <w:r w:rsidR="00C15E5A">
        <w:t xml:space="preserve"> </w:t>
      </w:r>
      <w:r>
        <w:t>every</w:t>
      </w:r>
      <w:r w:rsidR="00C15E5A">
        <w:t xml:space="preserve"> </w:t>
      </w:r>
      <w:r>
        <w:t>day.</w:t>
      </w:r>
    </w:p>
    <w:p w:rsidR="0065542A" w:rsidRDefault="0065542A" w:rsidP="00F44F63">
      <w:pPr>
        <w:tabs>
          <w:tab w:val="left" w:pos="1080"/>
        </w:tabs>
      </w:pPr>
      <w:r>
        <w:t>Pharisaism</w:t>
      </w:r>
      <w:r w:rsidR="00C15E5A">
        <w:t xml:space="preserve"> </w:t>
      </w:r>
      <w:r>
        <w:t>and</w:t>
      </w:r>
      <w:r w:rsidR="00C15E5A">
        <w:t xml:space="preserve"> </w:t>
      </w:r>
      <w:r>
        <w:t>Sadduceeism</w:t>
      </w:r>
      <w:r w:rsidR="00C15E5A">
        <w:t xml:space="preserve"> </w:t>
      </w:r>
      <w:r>
        <w:t>only</w:t>
      </w:r>
      <w:r w:rsidR="00C15E5A">
        <w:t xml:space="preserve"> </w:t>
      </w:r>
      <w:r>
        <w:t>seem</w:t>
      </w:r>
      <w:r w:rsidR="00C15E5A">
        <w:t xml:space="preserve"> </w:t>
      </w:r>
      <w:r>
        <w:t>like</w:t>
      </w:r>
      <w:r w:rsidR="00C15E5A">
        <w:t xml:space="preserve"> </w:t>
      </w:r>
      <w:r w:rsidR="00A019A7">
        <w:t>opposites:</w:t>
      </w:r>
      <w:r w:rsidR="00C15E5A">
        <w:t xml:space="preserve"> </w:t>
      </w:r>
      <w:r>
        <w:t>yet,</w:t>
      </w:r>
      <w:r w:rsidR="00C15E5A">
        <w:t xml:space="preserve"> </w:t>
      </w:r>
      <w:r>
        <w:t>the</w:t>
      </w:r>
      <w:r w:rsidR="00C15E5A">
        <w:t xml:space="preserve"> </w:t>
      </w:r>
      <w:r>
        <w:t>fleshly</w:t>
      </w:r>
      <w:r w:rsidR="00C15E5A">
        <w:t xml:space="preserve"> </w:t>
      </w:r>
      <w:r>
        <w:t>rules</w:t>
      </w:r>
      <w:r w:rsidR="00C15E5A">
        <w:t xml:space="preserve"> </w:t>
      </w:r>
      <w:r>
        <w:t>of</w:t>
      </w:r>
      <w:r w:rsidR="00C15E5A">
        <w:t xml:space="preserve"> </w:t>
      </w:r>
      <w:r>
        <w:t>Pharisaical</w:t>
      </w:r>
      <w:r w:rsidR="00C15E5A">
        <w:t xml:space="preserve"> </w:t>
      </w:r>
      <w:r w:rsidR="00277C47">
        <w:t>legalistic</w:t>
      </w:r>
      <w:r w:rsidR="00C15E5A">
        <w:t xml:space="preserve"> </w:t>
      </w:r>
      <w:r>
        <w:t>behavior,</w:t>
      </w:r>
      <w:r w:rsidR="00C15E5A">
        <w:t xml:space="preserve"> </w:t>
      </w:r>
      <w:r>
        <w:t>and</w:t>
      </w:r>
      <w:r w:rsidR="00C15E5A">
        <w:t xml:space="preserve"> </w:t>
      </w:r>
      <w:r>
        <w:t>the</w:t>
      </w:r>
      <w:r w:rsidR="00C15E5A">
        <w:t xml:space="preserve"> </w:t>
      </w:r>
      <w:r>
        <w:t>faithless</w:t>
      </w:r>
      <w:r w:rsidR="00C15E5A">
        <w:t xml:space="preserve"> </w:t>
      </w:r>
      <w:r>
        <w:t>rules</w:t>
      </w:r>
      <w:r w:rsidR="00C15E5A">
        <w:t xml:space="preserve"> </w:t>
      </w:r>
      <w:r>
        <w:t>of</w:t>
      </w:r>
      <w:r w:rsidR="00C15E5A">
        <w:t xml:space="preserve"> </w:t>
      </w:r>
      <w:r>
        <w:t>Sadducaical</w:t>
      </w:r>
      <w:r w:rsidR="00C15E5A">
        <w:t xml:space="preserve"> </w:t>
      </w:r>
      <w:r w:rsidR="00277C47">
        <w:t>ritual</w:t>
      </w:r>
      <w:r w:rsidR="00C15E5A">
        <w:t xml:space="preserve"> </w:t>
      </w:r>
      <w:r>
        <w:t>observance</w:t>
      </w:r>
      <w:r w:rsidR="00C15E5A">
        <w:t xml:space="preserve"> </w:t>
      </w:r>
      <w:r>
        <w:t>are</w:t>
      </w:r>
      <w:r w:rsidR="00C15E5A">
        <w:t xml:space="preserve"> </w:t>
      </w:r>
      <w:r>
        <w:t>equally</w:t>
      </w:r>
      <w:r w:rsidR="00C15E5A">
        <w:t xml:space="preserve"> </w:t>
      </w:r>
      <w:r>
        <w:t>foreign</w:t>
      </w:r>
      <w:r w:rsidR="00C15E5A">
        <w:t xml:space="preserve"> </w:t>
      </w:r>
      <w:r>
        <w:t>to</w:t>
      </w:r>
      <w:r w:rsidR="00C15E5A">
        <w:t xml:space="preserve"> </w:t>
      </w:r>
      <w:r w:rsidR="00A019A7">
        <w:t>God.</w:t>
      </w:r>
      <w:r w:rsidR="00C15E5A">
        <w:t xml:space="preserve">  </w:t>
      </w:r>
      <w:r w:rsidR="00A019A7">
        <w:t>B</w:t>
      </w:r>
      <w:r>
        <w:t>oth</w:t>
      </w:r>
      <w:r w:rsidR="00C15E5A">
        <w:t xml:space="preserve"> </w:t>
      </w:r>
      <w:r>
        <w:t>are</w:t>
      </w:r>
      <w:r w:rsidR="00C15E5A">
        <w:t xml:space="preserve"> </w:t>
      </w:r>
      <w:r>
        <w:t>cut</w:t>
      </w:r>
      <w:r w:rsidR="00C15E5A">
        <w:t xml:space="preserve"> </w:t>
      </w:r>
      <w:r>
        <w:t>from</w:t>
      </w:r>
      <w:r w:rsidR="00C15E5A">
        <w:t xml:space="preserve"> </w:t>
      </w:r>
      <w:r>
        <w:t>the</w:t>
      </w:r>
      <w:r w:rsidR="00C15E5A">
        <w:t xml:space="preserve"> </w:t>
      </w:r>
      <w:r>
        <w:t>cloth</w:t>
      </w:r>
      <w:r w:rsidR="00C15E5A">
        <w:t xml:space="preserve"> </w:t>
      </w:r>
      <w:r>
        <w:t>of</w:t>
      </w:r>
      <w:r w:rsidR="00C15E5A">
        <w:t xml:space="preserve"> </w:t>
      </w:r>
      <w:r>
        <w:t>unbelief;</w:t>
      </w:r>
      <w:r w:rsidR="00C15E5A">
        <w:t xml:space="preserve"> </w:t>
      </w:r>
      <w:r>
        <w:t>both</w:t>
      </w:r>
      <w:r w:rsidR="00C15E5A">
        <w:t xml:space="preserve"> </w:t>
      </w:r>
      <w:r>
        <w:t>substitute</w:t>
      </w:r>
      <w:r w:rsidR="00C15E5A">
        <w:t xml:space="preserve"> </w:t>
      </w:r>
      <w:r>
        <w:t>manmade</w:t>
      </w:r>
      <w:r w:rsidR="00C15E5A">
        <w:t xml:space="preserve"> </w:t>
      </w:r>
      <w:r>
        <w:t>regulations</w:t>
      </w:r>
      <w:r w:rsidR="00C15E5A">
        <w:t xml:space="preserve"> </w:t>
      </w:r>
      <w:r>
        <w:t>and</w:t>
      </w:r>
      <w:r w:rsidR="00C15E5A">
        <w:t xml:space="preserve"> </w:t>
      </w:r>
      <w:r>
        <w:t>rules</w:t>
      </w:r>
      <w:r w:rsidR="00C15E5A">
        <w:t xml:space="preserve"> </w:t>
      </w:r>
      <w:r>
        <w:t>for</w:t>
      </w:r>
      <w:r w:rsidR="00C15E5A">
        <w:t xml:space="preserve"> </w:t>
      </w:r>
      <w:r>
        <w:t>heartfelt</w:t>
      </w:r>
      <w:r w:rsidR="00C15E5A">
        <w:t xml:space="preserve"> </w:t>
      </w:r>
      <w:r>
        <w:t>sincerity</w:t>
      </w:r>
      <w:r w:rsidR="00C15E5A">
        <w:t xml:space="preserve"> </w:t>
      </w:r>
      <w:r>
        <w:t>of</w:t>
      </w:r>
      <w:r w:rsidR="00C15E5A">
        <w:t xml:space="preserve"> </w:t>
      </w:r>
      <w:r>
        <w:t>love</w:t>
      </w:r>
      <w:r w:rsidR="00C15E5A">
        <w:t xml:space="preserve"> </w:t>
      </w:r>
      <w:r>
        <w:t>for</w:t>
      </w:r>
      <w:r w:rsidR="00C15E5A">
        <w:t xml:space="preserve"> </w:t>
      </w:r>
      <w:r>
        <w:t>God</w:t>
      </w:r>
      <w:r w:rsidR="00C15E5A">
        <w:t xml:space="preserve"> </w:t>
      </w:r>
      <w:r>
        <w:t>and</w:t>
      </w:r>
      <w:r w:rsidR="00C15E5A">
        <w:t xml:space="preserve"> </w:t>
      </w:r>
      <w:r>
        <w:t>neighbor</w:t>
      </w:r>
      <w:r w:rsidR="00A019A7">
        <w:t>:</w:t>
      </w:r>
      <w:r w:rsidR="00C15E5A">
        <w:t xml:space="preserve"> </w:t>
      </w:r>
      <w:r w:rsidR="00A019A7">
        <w:t>the</w:t>
      </w:r>
      <w:r w:rsidR="00C15E5A">
        <w:t xml:space="preserve"> </w:t>
      </w:r>
      <w:r w:rsidR="00A019A7">
        <w:t>Sadducees</w:t>
      </w:r>
      <w:r w:rsidR="00C15E5A">
        <w:t xml:space="preserve"> </w:t>
      </w:r>
      <w:r w:rsidR="00A019A7">
        <w:t>openly</w:t>
      </w:r>
      <w:r w:rsidR="00C15E5A">
        <w:t xml:space="preserve"> </w:t>
      </w:r>
      <w:r w:rsidR="00A019A7">
        <w:t>confess</w:t>
      </w:r>
      <w:r w:rsidR="00C15E5A">
        <w:t xml:space="preserve"> </w:t>
      </w:r>
      <w:r w:rsidR="00A019A7">
        <w:t>their</w:t>
      </w:r>
      <w:r w:rsidR="00C15E5A">
        <w:t xml:space="preserve"> </w:t>
      </w:r>
      <w:r w:rsidR="00A019A7">
        <w:t>unbelief;</w:t>
      </w:r>
      <w:r w:rsidR="00C15E5A">
        <w:t xml:space="preserve"> </w:t>
      </w:r>
      <w:r w:rsidR="00A019A7">
        <w:t>the</w:t>
      </w:r>
      <w:r w:rsidR="00C15E5A">
        <w:t xml:space="preserve"> </w:t>
      </w:r>
      <w:r w:rsidR="00A019A7">
        <w:t>Pharisees</w:t>
      </w:r>
      <w:r w:rsidR="00C15E5A">
        <w:t xml:space="preserve"> </w:t>
      </w:r>
      <w:r w:rsidR="00A019A7">
        <w:t>multiply</w:t>
      </w:r>
      <w:r w:rsidR="00C15E5A">
        <w:t xml:space="preserve"> </w:t>
      </w:r>
      <w:r w:rsidR="00A019A7">
        <w:t>rules</w:t>
      </w:r>
      <w:r w:rsidR="00C15E5A">
        <w:t xml:space="preserve"> </w:t>
      </w:r>
      <w:r w:rsidR="00A019A7">
        <w:t>as</w:t>
      </w:r>
      <w:r w:rsidR="00C15E5A">
        <w:t xml:space="preserve"> </w:t>
      </w:r>
      <w:r w:rsidR="00A019A7">
        <w:t>a</w:t>
      </w:r>
      <w:r w:rsidR="00C15E5A">
        <w:t xml:space="preserve"> </w:t>
      </w:r>
      <w:r w:rsidR="00A019A7">
        <w:t>substitute</w:t>
      </w:r>
      <w:r w:rsidR="00C15E5A">
        <w:t xml:space="preserve"> </w:t>
      </w:r>
      <w:r w:rsidR="00A019A7">
        <w:t>for</w:t>
      </w:r>
      <w:r w:rsidR="00C15E5A">
        <w:t xml:space="preserve"> </w:t>
      </w:r>
      <w:r w:rsidR="00A019A7">
        <w:t>true</w:t>
      </w:r>
      <w:r w:rsidR="00C15E5A">
        <w:t xml:space="preserve"> </w:t>
      </w:r>
      <w:r w:rsidR="00A019A7">
        <w:t>faith</w:t>
      </w:r>
      <w:r w:rsidR="00C05B20">
        <w:t>.</w:t>
      </w:r>
    </w:p>
    <w:p w:rsidR="00C05B20" w:rsidRDefault="007B0677" w:rsidP="00F44F63">
      <w:pPr>
        <w:tabs>
          <w:tab w:val="left" w:pos="1080"/>
        </w:tabs>
      </w:pPr>
      <w:r>
        <w:lastRenderedPageBreak/>
        <w:t>Judaism</w:t>
      </w:r>
      <w:r w:rsidR="00C15E5A">
        <w:t xml:space="preserve"> </w:t>
      </w:r>
      <w:r w:rsidR="00C05B20">
        <w:t>w</w:t>
      </w:r>
      <w:r>
        <w:t>as</w:t>
      </w:r>
      <w:r w:rsidR="00C15E5A">
        <w:t xml:space="preserve"> </w:t>
      </w:r>
      <w:r>
        <w:t>made</w:t>
      </w:r>
      <w:r w:rsidR="00C15E5A">
        <w:t xml:space="preserve"> </w:t>
      </w:r>
      <w:r>
        <w:t>illegal</w:t>
      </w:r>
      <w:r w:rsidR="00C15E5A">
        <w:t xml:space="preserve"> </w:t>
      </w:r>
      <w:r>
        <w:t>in</w:t>
      </w:r>
      <w:r w:rsidR="00C15E5A">
        <w:t xml:space="preserve"> </w:t>
      </w:r>
      <w:r w:rsidR="00C05B20">
        <w:t>England</w:t>
      </w:r>
      <w:r w:rsidR="00C15E5A">
        <w:t xml:space="preserve"> </w:t>
      </w:r>
      <w:r w:rsidR="00C05B20">
        <w:t>(1290)</w:t>
      </w:r>
      <w:r w:rsidR="00C15E5A">
        <w:t xml:space="preserve"> </w:t>
      </w:r>
      <w:r w:rsidR="00C05B20">
        <w:t>and</w:t>
      </w:r>
      <w:r w:rsidR="00C15E5A">
        <w:t xml:space="preserve"> </w:t>
      </w:r>
      <w:r w:rsidR="00C05B20">
        <w:t>Spain</w:t>
      </w:r>
      <w:r w:rsidR="00C15E5A">
        <w:t xml:space="preserve"> </w:t>
      </w:r>
      <w:r w:rsidR="00C05B20">
        <w:t>(1492)</w:t>
      </w:r>
      <w:r w:rsidR="00C15E5A">
        <w:t xml:space="preserve"> </w:t>
      </w:r>
      <w:r w:rsidR="00C05B20">
        <w:t>with</w:t>
      </w:r>
      <w:r w:rsidR="00C15E5A">
        <w:t xml:space="preserve"> </w:t>
      </w:r>
      <w:r w:rsidR="00C05B20">
        <w:t>good</w:t>
      </w:r>
      <w:r w:rsidR="00C15E5A">
        <w:t xml:space="preserve"> </w:t>
      </w:r>
      <w:r w:rsidR="00C05B20">
        <w:t>cause.</w:t>
      </w:r>
      <w:r w:rsidR="00C15E5A">
        <w:t xml:space="preserve">  </w:t>
      </w:r>
      <w:r w:rsidR="00C05B20">
        <w:t>Canon</w:t>
      </w:r>
      <w:r w:rsidR="00C15E5A">
        <w:t xml:space="preserve"> </w:t>
      </w:r>
      <w:r w:rsidR="00C05B20">
        <w:t>Law</w:t>
      </w:r>
      <w:r w:rsidR="00C15E5A">
        <w:t xml:space="preserve"> </w:t>
      </w:r>
      <w:r w:rsidR="00C05B20">
        <w:t>prohibited</w:t>
      </w:r>
      <w:r w:rsidR="00C15E5A">
        <w:t xml:space="preserve"> </w:t>
      </w:r>
      <w:r w:rsidR="00C05B20">
        <w:t>Christians</w:t>
      </w:r>
      <w:r w:rsidR="00C15E5A">
        <w:t xml:space="preserve"> </w:t>
      </w:r>
      <w:r w:rsidR="00C05B20">
        <w:t>from</w:t>
      </w:r>
      <w:r w:rsidR="00C15E5A">
        <w:t xml:space="preserve"> </w:t>
      </w:r>
      <w:r w:rsidR="00C05B20">
        <w:t>committing</w:t>
      </w:r>
      <w:r w:rsidR="00C15E5A">
        <w:t xml:space="preserve"> </w:t>
      </w:r>
      <w:r w:rsidR="00C05B20">
        <w:t>usury;</w:t>
      </w:r>
      <w:r w:rsidR="00C15E5A">
        <w:t xml:space="preserve"> </w:t>
      </w:r>
      <w:r w:rsidR="00C05B20">
        <w:t>as</w:t>
      </w:r>
      <w:r w:rsidR="00C15E5A">
        <w:t xml:space="preserve"> </w:t>
      </w:r>
      <w:r w:rsidR="00C05B20">
        <w:t>also</w:t>
      </w:r>
      <w:r w:rsidR="00C15E5A">
        <w:t xml:space="preserve"> </w:t>
      </w:r>
      <w:r w:rsidR="00C05B20">
        <w:t>does</w:t>
      </w:r>
      <w:r w:rsidR="00C15E5A">
        <w:t xml:space="preserve"> </w:t>
      </w:r>
      <w:r w:rsidR="00C05B20">
        <w:t>Torah</w:t>
      </w:r>
      <w:r w:rsidR="00C15E5A">
        <w:t xml:space="preserve"> </w:t>
      </w:r>
      <w:r w:rsidR="00C05B20">
        <w:t>and</w:t>
      </w:r>
      <w:r w:rsidR="00C15E5A">
        <w:t xml:space="preserve"> </w:t>
      </w:r>
      <w:r w:rsidR="00C05B20">
        <w:t>the</w:t>
      </w:r>
      <w:r w:rsidR="00C15E5A">
        <w:t xml:space="preserve"> </w:t>
      </w:r>
      <w:r w:rsidR="00C05B20">
        <w:t>New</w:t>
      </w:r>
      <w:r w:rsidR="00C15E5A">
        <w:t xml:space="preserve"> </w:t>
      </w:r>
      <w:r w:rsidR="00C05B20">
        <w:t>Testament:</w:t>
      </w:r>
      <w:r w:rsidR="00C15E5A">
        <w:t xml:space="preserve"> </w:t>
      </w:r>
      <w:r w:rsidR="00C05B20">
        <w:t>strangely,</w:t>
      </w:r>
      <w:r w:rsidR="00C15E5A">
        <w:t xml:space="preserve"> </w:t>
      </w:r>
      <w:r w:rsidR="00C05B20">
        <w:t>J</w:t>
      </w:r>
      <w:r>
        <w:t>udaism</w:t>
      </w:r>
      <w:r w:rsidR="00C15E5A">
        <w:t xml:space="preserve"> </w:t>
      </w:r>
      <w:r w:rsidR="00C05B20">
        <w:t>w</w:t>
      </w:r>
      <w:r>
        <w:t>as</w:t>
      </w:r>
      <w:r w:rsidR="00C15E5A">
        <w:t xml:space="preserve"> </w:t>
      </w:r>
      <w:r w:rsidR="00C05B20">
        <w:t>exempt</w:t>
      </w:r>
      <w:r w:rsidR="00C15E5A">
        <w:t xml:space="preserve"> </w:t>
      </w:r>
      <w:r w:rsidR="00C05B20">
        <w:t>from</w:t>
      </w:r>
      <w:r w:rsidR="00C15E5A">
        <w:t xml:space="preserve"> </w:t>
      </w:r>
      <w:r w:rsidR="00C05B20">
        <w:t>Canon</w:t>
      </w:r>
      <w:r w:rsidR="00C15E5A">
        <w:t xml:space="preserve"> </w:t>
      </w:r>
      <w:r w:rsidR="00C05B20">
        <w:t>Law,</w:t>
      </w:r>
      <w:r w:rsidR="00C15E5A">
        <w:t xml:space="preserve"> </w:t>
      </w:r>
      <w:r w:rsidR="00C05B20">
        <w:t>and</w:t>
      </w:r>
      <w:r w:rsidR="00C15E5A">
        <w:t xml:space="preserve"> </w:t>
      </w:r>
      <w:r w:rsidR="00C05B20">
        <w:t>practiced</w:t>
      </w:r>
      <w:r w:rsidR="00C15E5A">
        <w:t xml:space="preserve"> </w:t>
      </w:r>
      <w:r>
        <w:t>this</w:t>
      </w:r>
      <w:r w:rsidR="00C15E5A">
        <w:t xml:space="preserve"> </w:t>
      </w:r>
      <w:r w:rsidR="00C05B20">
        <w:t>sin</w:t>
      </w:r>
      <w:r w:rsidR="00C15E5A">
        <w:t xml:space="preserve"> </w:t>
      </w:r>
      <w:r w:rsidR="00C05B20">
        <w:t>openly.</w:t>
      </w:r>
      <w:r w:rsidR="00C15E5A">
        <w:t xml:space="preserve">  </w:t>
      </w:r>
      <w:r w:rsidR="00C05B20">
        <w:t>By</w:t>
      </w:r>
      <w:r w:rsidR="00C15E5A">
        <w:t xml:space="preserve"> </w:t>
      </w:r>
      <w:r w:rsidR="00C05B20">
        <w:t>the</w:t>
      </w:r>
      <w:r w:rsidR="00C15E5A">
        <w:t xml:space="preserve"> </w:t>
      </w:r>
      <w:r w:rsidR="00C05B20">
        <w:t>Reformation,</w:t>
      </w:r>
      <w:r w:rsidR="00C15E5A">
        <w:t xml:space="preserve"> </w:t>
      </w:r>
      <w:r w:rsidR="00C05B20">
        <w:t>Dutch</w:t>
      </w:r>
      <w:r w:rsidR="00C15E5A">
        <w:t xml:space="preserve"> </w:t>
      </w:r>
      <w:r w:rsidR="00C05B20">
        <w:t>Christianity</w:t>
      </w:r>
      <w:r w:rsidR="00C15E5A">
        <w:t xml:space="preserve"> </w:t>
      </w:r>
      <w:r w:rsidR="00C05B20">
        <w:t>is</w:t>
      </w:r>
      <w:r w:rsidR="00C15E5A">
        <w:t xml:space="preserve"> </w:t>
      </w:r>
      <w:r w:rsidR="00C05B20">
        <w:t>heavily</w:t>
      </w:r>
      <w:r w:rsidR="00C15E5A">
        <w:t xml:space="preserve"> </w:t>
      </w:r>
      <w:r w:rsidR="00C05B20">
        <w:t>infiltrated</w:t>
      </w:r>
      <w:r w:rsidR="00C15E5A">
        <w:t xml:space="preserve"> </w:t>
      </w:r>
      <w:r w:rsidR="00C05B20">
        <w:t>by</w:t>
      </w:r>
      <w:r w:rsidR="00C15E5A">
        <w:t xml:space="preserve"> </w:t>
      </w:r>
      <w:r w:rsidR="00C05B20">
        <w:t>Judaism;</w:t>
      </w:r>
      <w:r w:rsidR="00C15E5A">
        <w:t xml:space="preserve"> </w:t>
      </w:r>
      <w:r w:rsidR="00C05B20">
        <w:t>Judaism</w:t>
      </w:r>
      <w:r w:rsidR="00C15E5A">
        <w:t xml:space="preserve"> </w:t>
      </w:r>
      <w:r w:rsidR="00C05B20">
        <w:t>will</w:t>
      </w:r>
      <w:r w:rsidR="00C15E5A">
        <w:t xml:space="preserve"> </w:t>
      </w:r>
      <w:r w:rsidR="00A019A7">
        <w:t>also</w:t>
      </w:r>
      <w:r w:rsidR="00C15E5A">
        <w:t xml:space="preserve"> </w:t>
      </w:r>
      <w:r w:rsidR="00C05B20">
        <w:t>inform</w:t>
      </w:r>
      <w:r w:rsidR="00C15E5A">
        <w:t xml:space="preserve"> </w:t>
      </w:r>
      <w:r w:rsidR="00C05B20">
        <w:t>much</w:t>
      </w:r>
      <w:r w:rsidR="00C15E5A">
        <w:t xml:space="preserve"> </w:t>
      </w:r>
      <w:r w:rsidR="00C05B20">
        <w:t>of</w:t>
      </w:r>
      <w:r w:rsidR="00C15E5A">
        <w:t xml:space="preserve"> </w:t>
      </w:r>
      <w:r w:rsidR="00C05B20">
        <w:t>Puritan</w:t>
      </w:r>
      <w:r w:rsidR="00C15E5A">
        <w:t xml:space="preserve"> </w:t>
      </w:r>
      <w:r w:rsidR="00C05B20">
        <w:t>theology</w:t>
      </w:r>
      <w:r w:rsidR="00C15E5A">
        <w:t xml:space="preserve"> </w:t>
      </w:r>
      <w:r w:rsidR="00C05B20">
        <w:t>and</w:t>
      </w:r>
      <w:r w:rsidR="00C15E5A">
        <w:t xml:space="preserve"> </w:t>
      </w:r>
      <w:r w:rsidR="00C05B20">
        <w:t>thinking.</w:t>
      </w:r>
      <w:r w:rsidR="00BA58B9">
        <w:rPr>
          <w:rStyle w:val="FootnoteReference"/>
        </w:rPr>
        <w:footnoteReference w:id="35"/>
      </w:r>
    </w:p>
    <w:p w:rsidR="00C05B20" w:rsidRDefault="00C05B20" w:rsidP="00F44F63">
      <w:pPr>
        <w:tabs>
          <w:tab w:val="left" w:pos="1080"/>
        </w:tabs>
      </w:pPr>
      <w:r>
        <w:t>In</w:t>
      </w:r>
      <w:r w:rsidR="00C15E5A">
        <w:t xml:space="preserve"> </w:t>
      </w:r>
      <w:r>
        <w:t>the</w:t>
      </w:r>
      <w:r w:rsidR="00C15E5A">
        <w:t xml:space="preserve"> </w:t>
      </w:r>
      <w:r>
        <w:t>United</w:t>
      </w:r>
      <w:r w:rsidR="00C15E5A">
        <w:t xml:space="preserve"> </w:t>
      </w:r>
      <w:r>
        <w:t>States,</w:t>
      </w:r>
      <w:r w:rsidR="00C15E5A">
        <w:t xml:space="preserve"> </w:t>
      </w:r>
      <w:r w:rsidR="007B0677">
        <w:t>Judaism</w:t>
      </w:r>
      <w:r w:rsidR="00C15E5A">
        <w:t xml:space="preserve"> </w:t>
      </w:r>
      <w:r>
        <w:t>control</w:t>
      </w:r>
      <w:r w:rsidR="007B0677">
        <w:t>s</w:t>
      </w:r>
      <w:r w:rsidR="00C15E5A">
        <w:t xml:space="preserve"> </w:t>
      </w:r>
      <w:r w:rsidR="007B0677">
        <w:t>most</w:t>
      </w:r>
      <w:r w:rsidR="00C15E5A">
        <w:t xml:space="preserve"> </w:t>
      </w:r>
      <w:r w:rsidR="007B0677">
        <w:t>of</w:t>
      </w:r>
      <w:r w:rsidR="00C15E5A">
        <w:t xml:space="preserve"> </w:t>
      </w:r>
      <w:r>
        <w:t>Hollywood,</w:t>
      </w:r>
      <w:r w:rsidR="00C15E5A">
        <w:t xml:space="preserve"> </w:t>
      </w:r>
      <w:r>
        <w:t>much</w:t>
      </w:r>
      <w:r w:rsidR="00C15E5A">
        <w:t xml:space="preserve"> </w:t>
      </w:r>
      <w:r>
        <w:t>of</w:t>
      </w:r>
      <w:r w:rsidR="00C15E5A">
        <w:t xml:space="preserve"> </w:t>
      </w:r>
      <w:r>
        <w:t>publishing,</w:t>
      </w:r>
      <w:r w:rsidR="00C15E5A">
        <w:t xml:space="preserve"> </w:t>
      </w:r>
      <w:r>
        <w:t>and</w:t>
      </w:r>
      <w:r w:rsidR="00C15E5A">
        <w:t xml:space="preserve"> </w:t>
      </w:r>
      <w:r>
        <w:t>in</w:t>
      </w:r>
      <w:r w:rsidR="00C15E5A">
        <w:t xml:space="preserve"> </w:t>
      </w:r>
      <w:r>
        <w:t>general,</w:t>
      </w:r>
      <w:r w:rsidR="00C15E5A">
        <w:t xml:space="preserve"> </w:t>
      </w:r>
      <w:r>
        <w:t>what</w:t>
      </w:r>
      <w:r w:rsidR="00C15E5A">
        <w:t xml:space="preserve"> </w:t>
      </w:r>
      <w:r>
        <w:t>we</w:t>
      </w:r>
      <w:r w:rsidR="00C15E5A">
        <w:t xml:space="preserve"> </w:t>
      </w:r>
      <w:r>
        <w:t>are</w:t>
      </w:r>
      <w:r w:rsidR="00C15E5A">
        <w:t xml:space="preserve"> </w:t>
      </w:r>
      <w:r>
        <w:t>allowed</w:t>
      </w:r>
      <w:r w:rsidR="00C15E5A">
        <w:t xml:space="preserve"> </w:t>
      </w:r>
      <w:r>
        <w:t>to</w:t>
      </w:r>
      <w:r w:rsidR="00C15E5A">
        <w:t xml:space="preserve"> </w:t>
      </w:r>
      <w:r>
        <w:t>think:</w:t>
      </w:r>
      <w:r w:rsidR="00C15E5A">
        <w:t xml:space="preserve"> </w:t>
      </w:r>
      <w:r w:rsidR="007B0677">
        <w:t>the</w:t>
      </w:r>
      <w:r w:rsidR="00C15E5A">
        <w:t xml:space="preserve"> </w:t>
      </w:r>
      <w:r>
        <w:t>voice</w:t>
      </w:r>
      <w:r w:rsidR="00C15E5A">
        <w:t xml:space="preserve"> </w:t>
      </w:r>
      <w:r w:rsidR="007B0677">
        <w:t>of</w:t>
      </w:r>
      <w:r w:rsidR="00C15E5A">
        <w:t xml:space="preserve"> </w:t>
      </w:r>
      <w:r w:rsidR="007B0677">
        <w:t>Judaism</w:t>
      </w:r>
      <w:r w:rsidR="00C15E5A">
        <w:t xml:space="preserve"> </w:t>
      </w:r>
      <w:r>
        <w:t>is</w:t>
      </w:r>
      <w:r w:rsidR="00C15E5A">
        <w:t xml:space="preserve"> </w:t>
      </w:r>
      <w:r>
        <w:t>greatly</w:t>
      </w:r>
      <w:r w:rsidR="00C15E5A">
        <w:t xml:space="preserve"> </w:t>
      </w:r>
      <w:r>
        <w:t>disproportionate</w:t>
      </w:r>
      <w:r w:rsidR="00C15E5A">
        <w:t xml:space="preserve"> </w:t>
      </w:r>
      <w:r>
        <w:t>to</w:t>
      </w:r>
      <w:r w:rsidR="00C15E5A">
        <w:t xml:space="preserve"> </w:t>
      </w:r>
      <w:r w:rsidR="007B0677">
        <w:t>its</w:t>
      </w:r>
      <w:r w:rsidR="00C15E5A">
        <w:t xml:space="preserve"> </w:t>
      </w:r>
      <w:r>
        <w:t>population.</w:t>
      </w:r>
      <w:r w:rsidR="00C15E5A">
        <w:t xml:space="preserve">  </w:t>
      </w:r>
      <w:r>
        <w:t>Our</w:t>
      </w:r>
      <w:r w:rsidR="00C15E5A">
        <w:t xml:space="preserve"> </w:t>
      </w:r>
      <w:r>
        <w:t>psychology</w:t>
      </w:r>
      <w:r w:rsidR="00C15E5A">
        <w:t xml:space="preserve"> </w:t>
      </w:r>
      <w:r>
        <w:t>is</w:t>
      </w:r>
      <w:r w:rsidR="00C15E5A">
        <w:t xml:space="preserve"> </w:t>
      </w:r>
      <w:r>
        <w:t>founded</w:t>
      </w:r>
      <w:r w:rsidR="00C15E5A">
        <w:t xml:space="preserve"> </w:t>
      </w:r>
      <w:r>
        <w:t>in</w:t>
      </w:r>
      <w:r w:rsidR="00C15E5A">
        <w:t xml:space="preserve"> </w:t>
      </w:r>
      <w:r>
        <w:t>and</w:t>
      </w:r>
      <w:r w:rsidR="00C15E5A">
        <w:t xml:space="preserve"> </w:t>
      </w:r>
      <w:r>
        <w:t>informed</w:t>
      </w:r>
      <w:r w:rsidR="00C15E5A">
        <w:t xml:space="preserve"> </w:t>
      </w:r>
      <w:r>
        <w:t>by</w:t>
      </w:r>
      <w:r w:rsidR="00C15E5A">
        <w:t xml:space="preserve"> </w:t>
      </w:r>
      <w:r>
        <w:t>Freud.</w:t>
      </w:r>
      <w:r w:rsidR="00C15E5A">
        <w:t xml:space="preserve">  </w:t>
      </w:r>
      <w:r>
        <w:t>Our</w:t>
      </w:r>
      <w:r w:rsidR="00C15E5A">
        <w:t xml:space="preserve"> </w:t>
      </w:r>
      <w:r>
        <w:t>physics</w:t>
      </w:r>
      <w:r w:rsidR="00C15E5A">
        <w:t xml:space="preserve"> </w:t>
      </w:r>
      <w:r>
        <w:t>is</w:t>
      </w:r>
      <w:r w:rsidR="00C15E5A">
        <w:t xml:space="preserve"> </w:t>
      </w:r>
      <w:r w:rsidR="003058FA">
        <w:t>based</w:t>
      </w:r>
      <w:r w:rsidR="00C15E5A">
        <w:t xml:space="preserve"> </w:t>
      </w:r>
      <w:r>
        <w:t>in</w:t>
      </w:r>
      <w:r w:rsidR="00C15E5A">
        <w:t xml:space="preserve"> </w:t>
      </w:r>
      <w:r>
        <w:t>and</w:t>
      </w:r>
      <w:r w:rsidR="00C15E5A">
        <w:t xml:space="preserve"> </w:t>
      </w:r>
      <w:r w:rsidR="0057726B">
        <w:t>centered around</w:t>
      </w:r>
      <w:r w:rsidR="00C15E5A">
        <w:t xml:space="preserve"> </w:t>
      </w:r>
      <w:r>
        <w:t>Einstein.</w:t>
      </w:r>
      <w:r w:rsidR="00C15E5A">
        <w:t xml:space="preserve">  </w:t>
      </w:r>
      <w:r>
        <w:t>Much</w:t>
      </w:r>
      <w:r w:rsidR="00C15E5A">
        <w:t xml:space="preserve"> </w:t>
      </w:r>
      <w:r>
        <w:t>of</w:t>
      </w:r>
      <w:r w:rsidR="00C15E5A">
        <w:t xml:space="preserve"> </w:t>
      </w:r>
      <w:r>
        <w:t>world</w:t>
      </w:r>
      <w:r w:rsidR="00C15E5A">
        <w:t xml:space="preserve"> </w:t>
      </w:r>
      <w:r>
        <w:t>political</w:t>
      </w:r>
      <w:r w:rsidR="00C15E5A">
        <w:t xml:space="preserve"> </w:t>
      </w:r>
      <w:r>
        <w:t>thought</w:t>
      </w:r>
      <w:r w:rsidR="00C15E5A">
        <w:t xml:space="preserve"> </w:t>
      </w:r>
      <w:r>
        <w:t>is</w:t>
      </w:r>
      <w:r w:rsidR="00C15E5A">
        <w:t xml:space="preserve"> </w:t>
      </w:r>
      <w:r w:rsidR="00ED380A">
        <w:t>still</w:t>
      </w:r>
      <w:r w:rsidR="00C15E5A">
        <w:t xml:space="preserve"> </w:t>
      </w:r>
      <w:r>
        <w:t>directed</w:t>
      </w:r>
      <w:r w:rsidR="00C15E5A">
        <w:t xml:space="preserve"> </w:t>
      </w:r>
      <w:r>
        <w:t>by</w:t>
      </w:r>
      <w:r w:rsidR="00C15E5A">
        <w:t xml:space="preserve"> </w:t>
      </w:r>
      <w:r>
        <w:t>Spinoza</w:t>
      </w:r>
      <w:r w:rsidR="00C15E5A">
        <w:t xml:space="preserve"> </w:t>
      </w:r>
      <w:r w:rsidR="00ED380A">
        <w:t>and</w:t>
      </w:r>
      <w:r w:rsidR="00C15E5A">
        <w:t xml:space="preserve"> </w:t>
      </w:r>
      <w:r>
        <w:t>Mar</w:t>
      </w:r>
      <w:r w:rsidR="00ED380A">
        <w:t>x.</w:t>
      </w:r>
    </w:p>
    <w:p w:rsidR="00ED380A" w:rsidRDefault="00ED380A" w:rsidP="00F44F63">
      <w:pPr>
        <w:tabs>
          <w:tab w:val="left" w:pos="1080"/>
        </w:tabs>
      </w:pPr>
      <w:r>
        <w:t>Lutheranism,</w:t>
      </w:r>
      <w:r w:rsidR="00C15E5A">
        <w:t xml:space="preserve"> </w:t>
      </w:r>
      <w:r>
        <w:t>at</w:t>
      </w:r>
      <w:r w:rsidR="00C15E5A">
        <w:t xml:space="preserve"> </w:t>
      </w:r>
      <w:r>
        <w:t>first,</w:t>
      </w:r>
      <w:r w:rsidR="00C15E5A">
        <w:t xml:space="preserve"> </w:t>
      </w:r>
      <w:r>
        <w:t>resisted</w:t>
      </w:r>
      <w:r w:rsidR="00C15E5A">
        <w:t xml:space="preserve"> </w:t>
      </w:r>
      <w:r>
        <w:t>the</w:t>
      </w:r>
      <w:r w:rsidR="00C15E5A">
        <w:t xml:space="preserve"> </w:t>
      </w:r>
      <w:r>
        <w:t>temptation</w:t>
      </w:r>
      <w:r w:rsidR="00C15E5A">
        <w:t xml:space="preserve"> </w:t>
      </w:r>
      <w:r>
        <w:t>to</w:t>
      </w:r>
      <w:r w:rsidR="00C15E5A">
        <w:t xml:space="preserve"> </w:t>
      </w:r>
      <w:r>
        <w:t>usury.</w:t>
      </w:r>
      <w:r w:rsidR="00C15E5A">
        <w:t xml:space="preserve">  </w:t>
      </w:r>
      <w:r w:rsidR="00C80DA6">
        <w:t>Some</w:t>
      </w:r>
      <w:r w:rsidR="00C15E5A">
        <w:t xml:space="preserve"> </w:t>
      </w:r>
      <w:r>
        <w:t>grew</w:t>
      </w:r>
      <w:r w:rsidR="00C15E5A">
        <w:t xml:space="preserve"> </w:t>
      </w:r>
      <w:r>
        <w:t>up</w:t>
      </w:r>
      <w:r w:rsidR="00C15E5A">
        <w:t xml:space="preserve"> </w:t>
      </w:r>
      <w:r>
        <w:t>on</w:t>
      </w:r>
      <w:r w:rsidR="00C15E5A">
        <w:t xml:space="preserve"> </w:t>
      </w:r>
      <w:r>
        <w:t>the</w:t>
      </w:r>
      <w:r w:rsidR="00C15E5A">
        <w:t xml:space="preserve"> </w:t>
      </w:r>
      <w:r>
        <w:t>rubric,</w:t>
      </w:r>
      <w:r w:rsidR="00C15E5A">
        <w:t xml:space="preserve"> </w:t>
      </w:r>
      <w:r>
        <w:t>“Neither</w:t>
      </w:r>
      <w:r w:rsidR="00C15E5A">
        <w:t xml:space="preserve"> </w:t>
      </w:r>
      <w:r>
        <w:t>borrower,</w:t>
      </w:r>
      <w:r w:rsidR="00C15E5A">
        <w:t xml:space="preserve"> </w:t>
      </w:r>
      <w:r>
        <w:t>nor</w:t>
      </w:r>
      <w:r w:rsidR="00C15E5A">
        <w:t xml:space="preserve"> </w:t>
      </w:r>
      <w:r>
        <w:t>lender,</w:t>
      </w:r>
      <w:r w:rsidR="00C15E5A">
        <w:t xml:space="preserve"> </w:t>
      </w:r>
      <w:r>
        <w:t>be!”</w:t>
      </w:r>
      <w:r w:rsidR="00C15E5A">
        <w:t xml:space="preserve">  </w:t>
      </w:r>
      <w:r>
        <w:t>Calvinism</w:t>
      </w:r>
      <w:r w:rsidR="00C15E5A">
        <w:t xml:space="preserve"> </w:t>
      </w:r>
      <w:r>
        <w:t>decided</w:t>
      </w:r>
      <w:r w:rsidR="00C15E5A">
        <w:t xml:space="preserve"> </w:t>
      </w:r>
      <w:r>
        <w:t>that</w:t>
      </w:r>
      <w:r w:rsidR="00C15E5A">
        <w:t xml:space="preserve"> </w:t>
      </w:r>
      <w:r>
        <w:t>usury</w:t>
      </w:r>
      <w:r w:rsidR="00C15E5A">
        <w:t xml:space="preserve"> </w:t>
      </w:r>
      <w:r>
        <w:t>was</w:t>
      </w:r>
      <w:r w:rsidR="00C15E5A">
        <w:t xml:space="preserve"> </w:t>
      </w:r>
      <w:r>
        <w:t>a</w:t>
      </w:r>
      <w:r w:rsidR="00C15E5A">
        <w:t xml:space="preserve"> </w:t>
      </w:r>
      <w:r>
        <w:t>moral</w:t>
      </w:r>
      <w:r w:rsidR="00C15E5A">
        <w:t xml:space="preserve"> </w:t>
      </w:r>
      <w:r>
        <w:t>good,</w:t>
      </w:r>
      <w:r w:rsidR="00C15E5A">
        <w:t xml:space="preserve"> </w:t>
      </w:r>
      <w:r>
        <w:t>early</w:t>
      </w:r>
      <w:r w:rsidR="00C15E5A">
        <w:t xml:space="preserve"> </w:t>
      </w:r>
      <w:r>
        <w:t>in</w:t>
      </w:r>
      <w:r w:rsidR="00C15E5A">
        <w:t xml:space="preserve"> </w:t>
      </w:r>
      <w:r>
        <w:t>its</w:t>
      </w:r>
      <w:r w:rsidR="00C15E5A">
        <w:t xml:space="preserve"> </w:t>
      </w:r>
      <w:r>
        <w:t>history:</w:t>
      </w:r>
      <w:r w:rsidR="00C15E5A">
        <w:t xml:space="preserve"> </w:t>
      </w:r>
      <w:r>
        <w:t>before</w:t>
      </w:r>
      <w:r w:rsidR="00C15E5A">
        <w:t xml:space="preserve"> </w:t>
      </w:r>
      <w:r>
        <w:t>long,</w:t>
      </w:r>
      <w:r w:rsidR="00C15E5A">
        <w:t xml:space="preserve"> </w:t>
      </w:r>
      <w:r>
        <w:t>Calvinis</w:t>
      </w:r>
      <w:r w:rsidR="003058FA">
        <w:t>m</w:t>
      </w:r>
      <w:r w:rsidR="00C15E5A">
        <w:t xml:space="preserve"> </w:t>
      </w:r>
      <w:r>
        <w:t>w</w:t>
      </w:r>
      <w:r w:rsidR="003058FA">
        <w:t>as</w:t>
      </w:r>
      <w:r w:rsidR="00C15E5A">
        <w:t xml:space="preserve"> </w:t>
      </w:r>
      <w:r>
        <w:t>practicing</w:t>
      </w:r>
      <w:r w:rsidR="00C15E5A">
        <w:t xml:space="preserve"> </w:t>
      </w:r>
      <w:r>
        <w:t>usury</w:t>
      </w:r>
      <w:r w:rsidR="00C15E5A">
        <w:t xml:space="preserve"> </w:t>
      </w:r>
      <w:r>
        <w:t>openly,</w:t>
      </w:r>
      <w:r w:rsidR="00C15E5A">
        <w:t xml:space="preserve"> </w:t>
      </w:r>
      <w:r>
        <w:t>side-by-side</w:t>
      </w:r>
      <w:r w:rsidR="00C15E5A">
        <w:t xml:space="preserve"> </w:t>
      </w:r>
      <w:r>
        <w:t>with</w:t>
      </w:r>
      <w:r w:rsidR="00C15E5A">
        <w:t xml:space="preserve"> </w:t>
      </w:r>
      <w:r>
        <w:t>J</w:t>
      </w:r>
      <w:r w:rsidR="003058FA">
        <w:t>udaism</w:t>
      </w:r>
      <w:r>
        <w:t>.</w:t>
      </w:r>
      <w:r w:rsidR="00C15E5A">
        <w:t xml:space="preserve">  </w:t>
      </w:r>
      <w:r>
        <w:t>Today,</w:t>
      </w:r>
      <w:r w:rsidR="00C15E5A">
        <w:t xml:space="preserve"> </w:t>
      </w:r>
      <w:r>
        <w:t>if</w:t>
      </w:r>
      <w:r w:rsidR="00C15E5A">
        <w:t xml:space="preserve"> </w:t>
      </w:r>
      <w:r>
        <w:t>anything,</w:t>
      </w:r>
      <w:r w:rsidR="00C15E5A">
        <w:t xml:space="preserve"> </w:t>
      </w:r>
      <w:r w:rsidR="003058FA">
        <w:t>Lutheranism</w:t>
      </w:r>
      <w:r w:rsidR="00C15E5A">
        <w:t xml:space="preserve"> </w:t>
      </w:r>
      <w:r>
        <w:t>lead</w:t>
      </w:r>
      <w:r w:rsidR="003058FA">
        <w:t>s</w:t>
      </w:r>
      <w:r w:rsidR="00C15E5A">
        <w:t xml:space="preserve"> </w:t>
      </w:r>
      <w:r>
        <w:t>the</w:t>
      </w:r>
      <w:r w:rsidR="00C15E5A">
        <w:t xml:space="preserve"> </w:t>
      </w:r>
      <w:r>
        <w:t>way</w:t>
      </w:r>
      <w:r w:rsidR="00C15E5A">
        <w:t xml:space="preserve"> </w:t>
      </w:r>
      <w:r>
        <w:t>in</w:t>
      </w:r>
      <w:r w:rsidR="00C15E5A">
        <w:t xml:space="preserve"> </w:t>
      </w:r>
      <w:r>
        <w:t>aping</w:t>
      </w:r>
      <w:r w:rsidR="00C15E5A">
        <w:t xml:space="preserve"> </w:t>
      </w:r>
      <w:r>
        <w:t>the</w:t>
      </w:r>
      <w:r w:rsidR="00C15E5A">
        <w:t xml:space="preserve"> </w:t>
      </w:r>
      <w:r>
        <w:t>common</w:t>
      </w:r>
      <w:r w:rsidR="00C15E5A">
        <w:t xml:space="preserve"> </w:t>
      </w:r>
      <w:r>
        <w:t>usury</w:t>
      </w:r>
      <w:r w:rsidR="00C15E5A">
        <w:t xml:space="preserve"> </w:t>
      </w:r>
      <w:r>
        <w:t>of</w:t>
      </w:r>
      <w:r w:rsidR="00C15E5A">
        <w:t xml:space="preserve"> </w:t>
      </w:r>
      <w:r>
        <w:t>Judaism.</w:t>
      </w:r>
      <w:r w:rsidR="00C15E5A">
        <w:t xml:space="preserve">  </w:t>
      </w:r>
      <w:r>
        <w:t>Again,</w:t>
      </w:r>
      <w:r w:rsidR="00C15E5A">
        <w:t xml:space="preserve"> </w:t>
      </w:r>
      <w:r>
        <w:t>not</w:t>
      </w:r>
      <w:r w:rsidR="00C15E5A">
        <w:t xml:space="preserve"> </w:t>
      </w:r>
      <w:r>
        <w:t>all</w:t>
      </w:r>
      <w:r w:rsidR="00C15E5A">
        <w:t xml:space="preserve"> </w:t>
      </w:r>
      <w:r>
        <w:t>Jews</w:t>
      </w:r>
      <w:r w:rsidR="00C15E5A">
        <w:t xml:space="preserve"> </w:t>
      </w:r>
      <w:r>
        <w:t>are</w:t>
      </w:r>
      <w:r w:rsidR="00C15E5A">
        <w:t xml:space="preserve"> </w:t>
      </w:r>
      <w:r>
        <w:t>usurers;</w:t>
      </w:r>
      <w:r w:rsidR="00C15E5A">
        <w:t xml:space="preserve"> </w:t>
      </w:r>
      <w:r>
        <w:t>but,</w:t>
      </w:r>
      <w:r w:rsidR="00C15E5A">
        <w:t xml:space="preserve"> </w:t>
      </w:r>
      <w:r>
        <w:t>many</w:t>
      </w:r>
      <w:r w:rsidR="00C15E5A">
        <w:t xml:space="preserve"> </w:t>
      </w:r>
      <w:r>
        <w:t>are:</w:t>
      </w:r>
      <w:r w:rsidR="00C15E5A">
        <w:t xml:space="preserve"> </w:t>
      </w:r>
      <w:r>
        <w:t>the</w:t>
      </w:r>
      <w:r w:rsidR="00C15E5A">
        <w:t xml:space="preserve"> </w:t>
      </w:r>
      <w:r>
        <w:t>influence</w:t>
      </w:r>
      <w:r w:rsidR="00C15E5A">
        <w:t xml:space="preserve"> </w:t>
      </w:r>
      <w:r>
        <w:t>of</w:t>
      </w:r>
      <w:r w:rsidR="00C15E5A">
        <w:t xml:space="preserve"> </w:t>
      </w:r>
      <w:r>
        <w:t>Judaism</w:t>
      </w:r>
      <w:r w:rsidR="00C15E5A">
        <w:t xml:space="preserve"> </w:t>
      </w:r>
      <w:r>
        <w:t>in</w:t>
      </w:r>
      <w:r w:rsidR="00C15E5A">
        <w:t xml:space="preserve"> </w:t>
      </w:r>
      <w:r>
        <w:t>world</w:t>
      </w:r>
      <w:r w:rsidR="00C15E5A">
        <w:t xml:space="preserve"> </w:t>
      </w:r>
      <w:r>
        <w:t>money</w:t>
      </w:r>
      <w:r w:rsidR="00C15E5A">
        <w:t xml:space="preserve"> </w:t>
      </w:r>
      <w:r>
        <w:t>markets</w:t>
      </w:r>
      <w:r w:rsidR="00C15E5A">
        <w:t xml:space="preserve"> </w:t>
      </w:r>
      <w:r>
        <w:t>is</w:t>
      </w:r>
      <w:r w:rsidR="00C15E5A">
        <w:t xml:space="preserve"> </w:t>
      </w:r>
      <w:r>
        <w:t>overwhelming.</w:t>
      </w:r>
      <w:r w:rsidR="00C15E5A">
        <w:t xml:space="preserve">  </w:t>
      </w:r>
    </w:p>
    <w:p w:rsidR="00FB16D4" w:rsidRDefault="00074F3F" w:rsidP="00F44F63">
      <w:pPr>
        <w:tabs>
          <w:tab w:val="left" w:pos="1080"/>
        </w:tabs>
      </w:pPr>
      <w:r>
        <w:t>Judaism</w:t>
      </w:r>
      <w:r w:rsidR="00C15E5A">
        <w:t xml:space="preserve"> </w:t>
      </w:r>
      <w:r>
        <w:t>is</w:t>
      </w:r>
      <w:r w:rsidR="00C15E5A">
        <w:t xml:space="preserve"> </w:t>
      </w:r>
      <w:r>
        <w:t>not</w:t>
      </w:r>
      <w:r w:rsidR="00C15E5A">
        <w:t xml:space="preserve"> </w:t>
      </w:r>
      <w:r>
        <w:t>the</w:t>
      </w:r>
      <w:r w:rsidR="00C15E5A">
        <w:t xml:space="preserve"> </w:t>
      </w:r>
      <w:r>
        <w:t>Chosen</w:t>
      </w:r>
      <w:r w:rsidR="00C15E5A">
        <w:t xml:space="preserve"> </w:t>
      </w:r>
      <w:r>
        <w:t>People</w:t>
      </w:r>
      <w:r w:rsidR="00C15E5A">
        <w:t xml:space="preserve"> </w:t>
      </w:r>
      <w:r>
        <w:t>of</w:t>
      </w:r>
      <w:r w:rsidR="00C15E5A">
        <w:t xml:space="preserve"> </w:t>
      </w:r>
      <w:r>
        <w:t>God;</w:t>
      </w:r>
      <w:r w:rsidR="00C15E5A">
        <w:t xml:space="preserve"> </w:t>
      </w:r>
      <w:r w:rsidR="00A019A7">
        <w:t>it</w:t>
      </w:r>
      <w:r w:rsidR="00C15E5A">
        <w:t xml:space="preserve"> </w:t>
      </w:r>
      <w:r>
        <w:t>lost</w:t>
      </w:r>
      <w:r w:rsidR="00C15E5A">
        <w:t xml:space="preserve"> </w:t>
      </w:r>
      <w:r>
        <w:t>any</w:t>
      </w:r>
      <w:r w:rsidR="00C15E5A">
        <w:t xml:space="preserve"> </w:t>
      </w:r>
      <w:r>
        <w:t>claim</w:t>
      </w:r>
      <w:r w:rsidR="00C15E5A">
        <w:t xml:space="preserve"> </w:t>
      </w:r>
      <w:r>
        <w:t>to</w:t>
      </w:r>
      <w:r w:rsidR="00C15E5A">
        <w:t xml:space="preserve"> </w:t>
      </w:r>
      <w:r>
        <w:t>that</w:t>
      </w:r>
      <w:r w:rsidR="00C15E5A">
        <w:t xml:space="preserve"> </w:t>
      </w:r>
      <w:r>
        <w:t>when</w:t>
      </w:r>
      <w:r w:rsidR="00C15E5A">
        <w:t xml:space="preserve"> </w:t>
      </w:r>
      <w:r w:rsidR="00A019A7">
        <w:t>it</w:t>
      </w:r>
      <w:r w:rsidR="00C15E5A">
        <w:t xml:space="preserve"> </w:t>
      </w:r>
      <w:r>
        <w:t>rejected</w:t>
      </w:r>
      <w:r w:rsidR="00C15E5A">
        <w:t xml:space="preserve"> </w:t>
      </w:r>
      <w:r>
        <w:t>Jesus,</w:t>
      </w:r>
      <w:r w:rsidR="00C15E5A">
        <w:t xml:space="preserve"> </w:t>
      </w:r>
      <w:r>
        <w:t>the</w:t>
      </w:r>
      <w:r w:rsidR="00C15E5A">
        <w:t xml:space="preserve"> </w:t>
      </w:r>
      <w:r>
        <w:t>Christ</w:t>
      </w:r>
      <w:r w:rsidR="00C15E5A">
        <w:t xml:space="preserve"> </w:t>
      </w:r>
      <w:r>
        <w:t>of</w:t>
      </w:r>
      <w:r w:rsidR="00C15E5A">
        <w:t xml:space="preserve"> </w:t>
      </w:r>
      <w:r>
        <w:t>God.</w:t>
      </w:r>
      <w:r w:rsidR="00C15E5A">
        <w:t xml:space="preserve">  </w:t>
      </w:r>
      <w:r>
        <w:t>The</w:t>
      </w:r>
      <w:r w:rsidR="00C15E5A">
        <w:t xml:space="preserve"> </w:t>
      </w:r>
      <w:r>
        <w:t>Christian</w:t>
      </w:r>
      <w:r w:rsidR="00C15E5A">
        <w:t xml:space="preserve"> </w:t>
      </w:r>
      <w:r>
        <w:t>Church,</w:t>
      </w:r>
      <w:r w:rsidR="00C15E5A">
        <w:t xml:space="preserve"> </w:t>
      </w:r>
      <w:r>
        <w:t>where</w:t>
      </w:r>
      <w:r w:rsidR="00C15E5A">
        <w:t xml:space="preserve"> </w:t>
      </w:r>
      <w:r>
        <w:t>it</w:t>
      </w:r>
      <w:r w:rsidR="00C15E5A">
        <w:t xml:space="preserve"> </w:t>
      </w:r>
      <w:r>
        <w:t>exists</w:t>
      </w:r>
      <w:r w:rsidR="00C15E5A">
        <w:t xml:space="preserve"> </w:t>
      </w:r>
      <w:r>
        <w:t>in</w:t>
      </w:r>
      <w:r w:rsidR="00C15E5A">
        <w:t xml:space="preserve"> </w:t>
      </w:r>
      <w:r>
        <w:t>sincerity</w:t>
      </w:r>
      <w:r w:rsidR="00A019A7">
        <w:t>,</w:t>
      </w:r>
      <w:r w:rsidR="00C15E5A">
        <w:t xml:space="preserve"> </w:t>
      </w:r>
      <w:r>
        <w:t>is</w:t>
      </w:r>
      <w:r w:rsidR="00C15E5A">
        <w:t xml:space="preserve"> </w:t>
      </w:r>
      <w:r>
        <w:t>the</w:t>
      </w:r>
      <w:r w:rsidR="00C15E5A">
        <w:t xml:space="preserve"> </w:t>
      </w:r>
      <w:r>
        <w:t>Chosen</w:t>
      </w:r>
      <w:r w:rsidR="00C15E5A">
        <w:t xml:space="preserve"> </w:t>
      </w:r>
      <w:r>
        <w:t>People</w:t>
      </w:r>
      <w:r w:rsidR="00C15E5A">
        <w:t xml:space="preserve"> </w:t>
      </w:r>
      <w:r>
        <w:t>of</w:t>
      </w:r>
      <w:r w:rsidR="00C15E5A">
        <w:t xml:space="preserve"> </w:t>
      </w:r>
      <w:r>
        <w:t>God.</w:t>
      </w:r>
      <w:r w:rsidR="00500389">
        <w:rPr>
          <w:rStyle w:val="FootnoteReference"/>
        </w:rPr>
        <w:footnoteReference w:id="36"/>
      </w:r>
      <w:r w:rsidR="00C15E5A">
        <w:t xml:space="preserve">  </w:t>
      </w:r>
      <w:r>
        <w:t>Paul</w:t>
      </w:r>
      <w:r w:rsidR="00C15E5A">
        <w:t xml:space="preserve"> </w:t>
      </w:r>
      <w:r>
        <w:t>tells</w:t>
      </w:r>
      <w:r w:rsidR="00C15E5A">
        <w:t xml:space="preserve"> </w:t>
      </w:r>
      <w:r>
        <w:t>us</w:t>
      </w:r>
      <w:r w:rsidR="00C15E5A">
        <w:t xml:space="preserve"> </w:t>
      </w:r>
      <w:r>
        <w:t>about</w:t>
      </w:r>
      <w:r w:rsidR="00C15E5A">
        <w:t xml:space="preserve"> </w:t>
      </w:r>
      <w:r>
        <w:t>the</w:t>
      </w:r>
      <w:r w:rsidR="00C15E5A">
        <w:t xml:space="preserve"> </w:t>
      </w:r>
      <w:r>
        <w:lastRenderedPageBreak/>
        <w:t>pruning</w:t>
      </w:r>
      <w:r w:rsidR="00C15E5A">
        <w:t xml:space="preserve"> </w:t>
      </w:r>
      <w:r>
        <w:t>of</w:t>
      </w:r>
      <w:r w:rsidR="00C15E5A">
        <w:t xml:space="preserve"> </w:t>
      </w:r>
      <w:r>
        <w:t>Judaism</w:t>
      </w:r>
      <w:r w:rsidR="00C15E5A">
        <w:t xml:space="preserve"> </w:t>
      </w:r>
      <w:r>
        <w:t>from</w:t>
      </w:r>
      <w:r w:rsidR="00C15E5A">
        <w:t xml:space="preserve"> </w:t>
      </w:r>
      <w:r>
        <w:t>the</w:t>
      </w:r>
      <w:r w:rsidR="00C15E5A">
        <w:t xml:space="preserve"> </w:t>
      </w:r>
      <w:r w:rsidR="00C01058">
        <w:t>Olive</w:t>
      </w:r>
      <w:r w:rsidR="00C15E5A">
        <w:t xml:space="preserve"> </w:t>
      </w:r>
      <w:r w:rsidR="00C01058">
        <w:t>Tree</w:t>
      </w:r>
      <w:r w:rsidR="00C15E5A">
        <w:t xml:space="preserve"> </w:t>
      </w:r>
      <w:r w:rsidR="00C01058">
        <w:t>of</w:t>
      </w:r>
      <w:r w:rsidR="00C15E5A">
        <w:t xml:space="preserve"> </w:t>
      </w:r>
      <w:r w:rsidR="00C01058">
        <w:t>God:</w:t>
      </w:r>
      <w:r w:rsidR="00C15E5A">
        <w:t xml:space="preserve"> </w:t>
      </w:r>
      <w:r w:rsidR="00C01058">
        <w:t>Judaism</w:t>
      </w:r>
      <w:r w:rsidR="00C15E5A">
        <w:t xml:space="preserve"> </w:t>
      </w:r>
      <w:r w:rsidR="00C01058">
        <w:t>is</w:t>
      </w:r>
      <w:r w:rsidR="00C15E5A">
        <w:t xml:space="preserve"> </w:t>
      </w:r>
      <w:r w:rsidR="00C01058">
        <w:t>clearly</w:t>
      </w:r>
      <w:r w:rsidR="00C15E5A">
        <w:t xml:space="preserve"> </w:t>
      </w:r>
      <w:r w:rsidR="00C01058">
        <w:t>cut</w:t>
      </w:r>
      <w:r w:rsidR="00C15E5A">
        <w:t xml:space="preserve"> </w:t>
      </w:r>
      <w:r w:rsidR="00C01058">
        <w:t>off.</w:t>
      </w:r>
      <w:r w:rsidR="00C15E5A">
        <w:t xml:space="preserve">  </w:t>
      </w:r>
      <w:r w:rsidR="00C01058">
        <w:t>Paul</w:t>
      </w:r>
      <w:r w:rsidR="00C15E5A">
        <w:t xml:space="preserve"> </w:t>
      </w:r>
      <w:r w:rsidR="00C01058">
        <w:t>also</w:t>
      </w:r>
      <w:r w:rsidR="00C15E5A">
        <w:t xml:space="preserve"> </w:t>
      </w:r>
      <w:r w:rsidR="00C01058">
        <w:t>holds</w:t>
      </w:r>
      <w:r w:rsidR="00C15E5A">
        <w:t xml:space="preserve"> </w:t>
      </w:r>
      <w:r w:rsidR="00C01058">
        <w:t>forth</w:t>
      </w:r>
      <w:r w:rsidR="00C15E5A">
        <w:t xml:space="preserve"> </w:t>
      </w:r>
      <w:r w:rsidR="00C01058">
        <w:t>the</w:t>
      </w:r>
      <w:r w:rsidR="00C15E5A">
        <w:t xml:space="preserve"> </w:t>
      </w:r>
      <w:r w:rsidR="00C01058">
        <w:t>hope</w:t>
      </w:r>
      <w:r w:rsidR="00C15E5A">
        <w:t xml:space="preserve"> </w:t>
      </w:r>
      <w:r w:rsidR="00C01058">
        <w:t>of</w:t>
      </w:r>
      <w:r w:rsidR="00C15E5A">
        <w:t xml:space="preserve"> </w:t>
      </w:r>
      <w:r w:rsidR="00C01058">
        <w:t>an</w:t>
      </w:r>
      <w:r w:rsidR="00C15E5A">
        <w:t xml:space="preserve"> </w:t>
      </w:r>
      <w:r w:rsidR="00C01058">
        <w:t>olive</w:t>
      </w:r>
      <w:r w:rsidR="00C15E5A">
        <w:t xml:space="preserve"> </w:t>
      </w:r>
      <w:r w:rsidR="00C01058">
        <w:t>branch</w:t>
      </w:r>
      <w:r w:rsidR="00C15E5A">
        <w:t xml:space="preserve"> </w:t>
      </w:r>
      <w:r w:rsidR="00C01058">
        <w:t>of</w:t>
      </w:r>
      <w:r w:rsidR="00C15E5A">
        <w:t xml:space="preserve"> </w:t>
      </w:r>
      <w:r w:rsidR="00C01058">
        <w:t>amnesty:</w:t>
      </w:r>
      <w:r w:rsidR="00C15E5A">
        <w:t xml:space="preserve"> </w:t>
      </w:r>
      <w:r w:rsidR="00C01058">
        <w:t>Judaism</w:t>
      </w:r>
      <w:r w:rsidR="00C15E5A">
        <w:t xml:space="preserve"> </w:t>
      </w:r>
      <w:r w:rsidR="00C01058">
        <w:t>can</w:t>
      </w:r>
      <w:r w:rsidR="00C15E5A">
        <w:t xml:space="preserve"> </w:t>
      </w:r>
      <w:r w:rsidR="00C01058">
        <w:t>be</w:t>
      </w:r>
      <w:r w:rsidR="00C15E5A">
        <w:t xml:space="preserve"> </w:t>
      </w:r>
      <w:r w:rsidR="00C01058">
        <w:t>grafted</w:t>
      </w:r>
      <w:r w:rsidR="00C15E5A">
        <w:t xml:space="preserve"> </w:t>
      </w:r>
      <w:r w:rsidR="00C01058">
        <w:t>in</w:t>
      </w:r>
      <w:r w:rsidR="00C15E5A">
        <w:t xml:space="preserve"> </w:t>
      </w:r>
      <w:r w:rsidR="00C01058">
        <w:t>again.</w:t>
      </w:r>
      <w:r w:rsidR="00C15E5A">
        <w:t xml:space="preserve">  </w:t>
      </w:r>
      <w:r w:rsidR="00C01058">
        <w:t>That</w:t>
      </w:r>
      <w:r w:rsidR="00C15E5A">
        <w:t xml:space="preserve"> </w:t>
      </w:r>
      <w:r w:rsidR="00C01058">
        <w:t>being</w:t>
      </w:r>
      <w:r w:rsidR="00C15E5A">
        <w:t xml:space="preserve"> </w:t>
      </w:r>
      <w:r w:rsidR="00C01058">
        <w:t>said,</w:t>
      </w:r>
      <w:r w:rsidR="00C15E5A">
        <w:t xml:space="preserve"> </w:t>
      </w:r>
      <w:r w:rsidR="00C01058">
        <w:t>the</w:t>
      </w:r>
      <w:r w:rsidR="00C15E5A">
        <w:t xml:space="preserve"> </w:t>
      </w:r>
      <w:r w:rsidR="00C01058">
        <w:t>price</w:t>
      </w:r>
      <w:r w:rsidR="00C15E5A">
        <w:t xml:space="preserve"> </w:t>
      </w:r>
      <w:r w:rsidR="00C01058">
        <w:t>of</w:t>
      </w:r>
      <w:r w:rsidR="00C15E5A">
        <w:t xml:space="preserve"> </w:t>
      </w:r>
      <w:r w:rsidR="00C01058">
        <w:t>in-grafting</w:t>
      </w:r>
      <w:r w:rsidR="00C15E5A">
        <w:t xml:space="preserve"> </w:t>
      </w:r>
      <w:r w:rsidR="00C01058">
        <w:t>or</w:t>
      </w:r>
      <w:r w:rsidR="00C15E5A">
        <w:t xml:space="preserve"> </w:t>
      </w:r>
      <w:r w:rsidR="00C01058">
        <w:t>re-grafting</w:t>
      </w:r>
      <w:r w:rsidR="00C15E5A">
        <w:t xml:space="preserve"> </w:t>
      </w:r>
      <w:r w:rsidR="00C01058">
        <w:t>is</w:t>
      </w:r>
      <w:r w:rsidR="00C15E5A">
        <w:t xml:space="preserve"> </w:t>
      </w:r>
      <w:r w:rsidR="00C01058">
        <w:t>sincere</w:t>
      </w:r>
      <w:r w:rsidR="00C15E5A">
        <w:t xml:space="preserve"> </w:t>
      </w:r>
      <w:r w:rsidR="00C01058">
        <w:t>faith</w:t>
      </w:r>
      <w:r w:rsidR="00C15E5A">
        <w:t xml:space="preserve"> </w:t>
      </w:r>
      <w:r w:rsidR="00C01058">
        <w:t>in</w:t>
      </w:r>
      <w:r w:rsidR="00C15E5A">
        <w:t xml:space="preserve"> </w:t>
      </w:r>
      <w:r w:rsidR="00C01058">
        <w:t>Christ:</w:t>
      </w:r>
      <w:r w:rsidR="00C15E5A">
        <w:t xml:space="preserve"> </w:t>
      </w:r>
      <w:r w:rsidR="00C01058">
        <w:t>Judaism</w:t>
      </w:r>
      <w:r w:rsidR="00C15E5A">
        <w:t xml:space="preserve"> </w:t>
      </w:r>
      <w:r w:rsidR="00C01058">
        <w:t>must</w:t>
      </w:r>
      <w:r w:rsidR="00C15E5A">
        <w:t xml:space="preserve"> </w:t>
      </w:r>
      <w:r w:rsidR="00C01058">
        <w:t>fully</w:t>
      </w:r>
      <w:r w:rsidR="00C15E5A">
        <w:t xml:space="preserve"> </w:t>
      </w:r>
      <w:r w:rsidR="00C01058">
        <w:t>and</w:t>
      </w:r>
      <w:r w:rsidR="00C15E5A">
        <w:t xml:space="preserve"> </w:t>
      </w:r>
      <w:r w:rsidR="00C01058">
        <w:t>truly</w:t>
      </w:r>
      <w:r w:rsidR="00C15E5A">
        <w:t xml:space="preserve"> </w:t>
      </w:r>
      <w:r w:rsidR="00C01058">
        <w:t>embrace</w:t>
      </w:r>
      <w:r w:rsidR="00C15E5A">
        <w:t xml:space="preserve"> </w:t>
      </w:r>
      <w:r w:rsidR="00C01058">
        <w:t>Christ</w:t>
      </w:r>
      <w:r w:rsidR="00C15E5A">
        <w:t xml:space="preserve"> </w:t>
      </w:r>
      <w:r w:rsidR="00C01058">
        <w:t>in</w:t>
      </w:r>
      <w:r w:rsidR="00C15E5A">
        <w:t xml:space="preserve"> </w:t>
      </w:r>
      <w:r w:rsidR="00C01058">
        <w:t>order</w:t>
      </w:r>
      <w:r w:rsidR="00C15E5A">
        <w:t xml:space="preserve"> </w:t>
      </w:r>
      <w:r w:rsidR="00C01058">
        <w:t>to</w:t>
      </w:r>
      <w:r w:rsidR="00C15E5A">
        <w:t xml:space="preserve"> </w:t>
      </w:r>
      <w:r w:rsidR="00C01058">
        <w:t>be</w:t>
      </w:r>
      <w:r w:rsidR="00C15E5A">
        <w:t xml:space="preserve"> </w:t>
      </w:r>
      <w:r w:rsidR="00C01058">
        <w:t>rejoined</w:t>
      </w:r>
      <w:r w:rsidR="00C15E5A">
        <w:t xml:space="preserve"> </w:t>
      </w:r>
      <w:r w:rsidR="00C01058">
        <w:t>to</w:t>
      </w:r>
      <w:r w:rsidR="00C15E5A">
        <w:t xml:space="preserve"> </w:t>
      </w:r>
      <w:r w:rsidR="00C01058">
        <w:t>the</w:t>
      </w:r>
      <w:r w:rsidR="00C15E5A">
        <w:t xml:space="preserve"> </w:t>
      </w:r>
      <w:r w:rsidR="00C01058">
        <w:t>Olive</w:t>
      </w:r>
      <w:r w:rsidR="00C15E5A">
        <w:t xml:space="preserve"> </w:t>
      </w:r>
      <w:r w:rsidR="00C01058">
        <w:t>Tree</w:t>
      </w:r>
      <w:r w:rsidR="00C15E5A">
        <w:t xml:space="preserve"> </w:t>
      </w:r>
      <w:r w:rsidR="00C01058">
        <w:t>of</w:t>
      </w:r>
      <w:r w:rsidR="00C15E5A">
        <w:t xml:space="preserve"> </w:t>
      </w:r>
      <w:r w:rsidR="00C01058">
        <w:t>God.</w:t>
      </w:r>
      <w:r w:rsidR="00C15E5A">
        <w:t xml:space="preserve">  </w:t>
      </w:r>
      <w:r w:rsidR="00C01058">
        <w:t>Paul</w:t>
      </w:r>
      <w:r w:rsidR="00C15E5A">
        <w:t xml:space="preserve"> </w:t>
      </w:r>
      <w:r w:rsidR="00C01058">
        <w:t>cites</w:t>
      </w:r>
      <w:r w:rsidR="00C15E5A">
        <w:t xml:space="preserve"> </w:t>
      </w:r>
      <w:r w:rsidR="00C01058">
        <w:t>the</w:t>
      </w:r>
      <w:r w:rsidR="00C15E5A">
        <w:t xml:space="preserve"> </w:t>
      </w:r>
      <w:r w:rsidR="00C01058">
        <w:t>absence</w:t>
      </w:r>
      <w:r w:rsidR="00C15E5A">
        <w:t xml:space="preserve"> </w:t>
      </w:r>
      <w:r w:rsidR="00C01058">
        <w:t>of</w:t>
      </w:r>
      <w:r w:rsidR="00C15E5A">
        <w:t xml:space="preserve"> </w:t>
      </w:r>
      <w:r w:rsidR="00C01058">
        <w:t>Judaism</w:t>
      </w:r>
      <w:r w:rsidR="00C15E5A">
        <w:t xml:space="preserve"> </w:t>
      </w:r>
      <w:r w:rsidR="00C01058">
        <w:t>from</w:t>
      </w:r>
      <w:r w:rsidR="00C15E5A">
        <w:t xml:space="preserve"> </w:t>
      </w:r>
      <w:r w:rsidR="00C01058">
        <w:t>the</w:t>
      </w:r>
      <w:r w:rsidR="00C15E5A">
        <w:t xml:space="preserve"> </w:t>
      </w:r>
      <w:r w:rsidR="00C01058">
        <w:t>Olive</w:t>
      </w:r>
      <w:r w:rsidR="00C15E5A">
        <w:t xml:space="preserve"> </w:t>
      </w:r>
      <w:r w:rsidR="00C01058">
        <w:t>Tree</w:t>
      </w:r>
      <w:r w:rsidR="00C15E5A">
        <w:t xml:space="preserve"> </w:t>
      </w:r>
      <w:r w:rsidR="00C01058">
        <w:t>of</w:t>
      </w:r>
      <w:r w:rsidR="00C15E5A">
        <w:t xml:space="preserve"> </w:t>
      </w:r>
      <w:r w:rsidR="00C01058">
        <w:t>God</w:t>
      </w:r>
      <w:r w:rsidR="00C15E5A">
        <w:t xml:space="preserve"> </w:t>
      </w:r>
      <w:r w:rsidR="00C01058">
        <w:t>as</w:t>
      </w:r>
      <w:r w:rsidR="00C15E5A">
        <w:t xml:space="preserve"> </w:t>
      </w:r>
      <w:r w:rsidR="00C01058">
        <w:t>a</w:t>
      </w:r>
      <w:r w:rsidR="00C15E5A">
        <w:t xml:space="preserve"> </w:t>
      </w:r>
      <w:r w:rsidR="00C01058">
        <w:t>warning</w:t>
      </w:r>
      <w:r w:rsidR="00C15E5A">
        <w:t xml:space="preserve"> </w:t>
      </w:r>
      <w:r w:rsidR="00C01058">
        <w:t>to</w:t>
      </w:r>
      <w:r w:rsidR="00C15E5A">
        <w:t xml:space="preserve"> </w:t>
      </w:r>
      <w:r w:rsidR="00C01058">
        <w:t>Christianity:</w:t>
      </w:r>
      <w:r w:rsidR="00C15E5A">
        <w:t xml:space="preserve"> </w:t>
      </w:r>
      <w:r w:rsidR="00C01058">
        <w:t>that</w:t>
      </w:r>
      <w:r w:rsidR="00C15E5A">
        <w:t xml:space="preserve"> </w:t>
      </w:r>
      <w:r w:rsidR="00C01058">
        <w:t>by</w:t>
      </w:r>
      <w:r w:rsidR="00C15E5A">
        <w:t xml:space="preserve"> </w:t>
      </w:r>
      <w:r w:rsidR="00C01058">
        <w:t>following</w:t>
      </w:r>
      <w:r w:rsidR="00C15E5A">
        <w:t xml:space="preserve"> </w:t>
      </w:r>
      <w:r w:rsidR="00C01058">
        <w:t>the</w:t>
      </w:r>
      <w:r w:rsidR="00C15E5A">
        <w:t xml:space="preserve"> </w:t>
      </w:r>
      <w:r w:rsidR="00C01058">
        <w:t>path</w:t>
      </w:r>
      <w:r w:rsidR="00C15E5A">
        <w:t xml:space="preserve"> </w:t>
      </w:r>
      <w:r w:rsidR="00C01058">
        <w:t>of</w:t>
      </w:r>
      <w:r w:rsidR="00C15E5A">
        <w:t xml:space="preserve"> </w:t>
      </w:r>
      <w:r w:rsidR="00C01058">
        <w:t>Judaism,</w:t>
      </w:r>
      <w:r w:rsidR="00C15E5A">
        <w:t xml:space="preserve"> </w:t>
      </w:r>
      <w:r w:rsidR="00C01058">
        <w:t>Christianity</w:t>
      </w:r>
      <w:r w:rsidR="00C15E5A">
        <w:t xml:space="preserve"> </w:t>
      </w:r>
      <w:r w:rsidR="00A019A7">
        <w:t>will</w:t>
      </w:r>
      <w:r w:rsidR="00C15E5A">
        <w:t xml:space="preserve"> </w:t>
      </w:r>
      <w:r w:rsidR="00C01058">
        <w:t>also</w:t>
      </w:r>
      <w:r w:rsidR="00C15E5A">
        <w:t xml:space="preserve"> </w:t>
      </w:r>
      <w:r w:rsidR="00C01058">
        <w:t>be</w:t>
      </w:r>
      <w:r w:rsidR="00C15E5A">
        <w:t xml:space="preserve"> </w:t>
      </w:r>
      <w:r w:rsidR="00C01058">
        <w:t>pruned</w:t>
      </w:r>
      <w:r w:rsidR="00C15E5A">
        <w:t xml:space="preserve"> </w:t>
      </w:r>
      <w:r w:rsidR="00C01058">
        <w:t>off</w:t>
      </w:r>
      <w:r w:rsidR="00C15E5A">
        <w:t xml:space="preserve"> </w:t>
      </w:r>
      <w:r w:rsidR="00C01058">
        <w:t>from</w:t>
      </w:r>
      <w:r w:rsidR="00C15E5A">
        <w:t xml:space="preserve"> </w:t>
      </w:r>
      <w:r w:rsidR="00C01058">
        <w:t>the</w:t>
      </w:r>
      <w:r w:rsidR="00C15E5A">
        <w:t xml:space="preserve"> </w:t>
      </w:r>
      <w:r w:rsidR="00C01058">
        <w:t>Olive</w:t>
      </w:r>
      <w:r w:rsidR="00C15E5A">
        <w:t xml:space="preserve"> </w:t>
      </w:r>
      <w:r w:rsidR="00C01058">
        <w:t>Tree</w:t>
      </w:r>
      <w:r w:rsidR="00C15E5A">
        <w:t xml:space="preserve"> </w:t>
      </w:r>
      <w:r w:rsidR="00C01058">
        <w:t>of</w:t>
      </w:r>
      <w:r w:rsidR="00C15E5A">
        <w:t xml:space="preserve"> </w:t>
      </w:r>
      <w:r w:rsidR="00C01058">
        <w:t>God.</w:t>
      </w:r>
    </w:p>
    <w:p w:rsidR="00074F3F" w:rsidRDefault="00635D56" w:rsidP="00F44F63">
      <w:pPr>
        <w:tabs>
          <w:tab w:val="left" w:pos="1080"/>
        </w:tabs>
      </w:pPr>
      <w:r>
        <w:t>There</w:t>
      </w:r>
      <w:r w:rsidR="00C15E5A">
        <w:t xml:space="preserve"> </w:t>
      </w:r>
      <w:r>
        <w:t>are</w:t>
      </w:r>
      <w:r w:rsidR="00C15E5A">
        <w:t xml:space="preserve"> </w:t>
      </w:r>
      <w:r>
        <w:t>hubristic</w:t>
      </w:r>
      <w:r w:rsidR="00C15E5A">
        <w:t xml:space="preserve"> </w:t>
      </w:r>
      <w:r>
        <w:t>Jews</w:t>
      </w:r>
      <w:r w:rsidR="00C15E5A">
        <w:t xml:space="preserve"> </w:t>
      </w:r>
      <w:r>
        <w:t>and</w:t>
      </w:r>
      <w:r w:rsidR="00C15E5A">
        <w:t xml:space="preserve"> </w:t>
      </w:r>
      <w:r>
        <w:t>there</w:t>
      </w:r>
      <w:r w:rsidR="00C15E5A">
        <w:t xml:space="preserve"> </w:t>
      </w:r>
      <w:r>
        <w:t>are</w:t>
      </w:r>
      <w:r w:rsidR="00C15E5A">
        <w:t xml:space="preserve"> </w:t>
      </w:r>
      <w:r>
        <w:t>humble</w:t>
      </w:r>
      <w:r w:rsidR="00C15E5A">
        <w:t xml:space="preserve"> </w:t>
      </w:r>
      <w:r>
        <w:t>Jews</w:t>
      </w:r>
      <w:r w:rsidR="002805A3">
        <w:t>;</w:t>
      </w:r>
      <w:r w:rsidR="00C15E5A">
        <w:t xml:space="preserve"> </w:t>
      </w:r>
      <w:r w:rsidR="002805A3">
        <w:t>there</w:t>
      </w:r>
      <w:r w:rsidR="00C15E5A">
        <w:t xml:space="preserve"> </w:t>
      </w:r>
      <w:r w:rsidR="002805A3">
        <w:t>are</w:t>
      </w:r>
      <w:r w:rsidR="00C15E5A">
        <w:t xml:space="preserve"> </w:t>
      </w:r>
      <w:r w:rsidR="002805A3">
        <w:t>hubristic</w:t>
      </w:r>
      <w:r w:rsidR="00C15E5A">
        <w:t xml:space="preserve"> </w:t>
      </w:r>
      <w:r w:rsidR="002805A3">
        <w:t>Gentiles</w:t>
      </w:r>
      <w:r w:rsidR="00C15E5A">
        <w:t xml:space="preserve"> </w:t>
      </w:r>
      <w:r w:rsidR="002805A3">
        <w:t>and</w:t>
      </w:r>
      <w:r w:rsidR="00C15E5A">
        <w:t xml:space="preserve"> </w:t>
      </w:r>
      <w:r w:rsidR="002805A3">
        <w:t>there</w:t>
      </w:r>
      <w:r w:rsidR="00C15E5A">
        <w:t xml:space="preserve"> </w:t>
      </w:r>
      <w:r w:rsidR="002805A3">
        <w:t>are</w:t>
      </w:r>
      <w:r w:rsidR="00C15E5A">
        <w:t xml:space="preserve"> </w:t>
      </w:r>
      <w:r w:rsidR="002805A3">
        <w:t>humble</w:t>
      </w:r>
      <w:r w:rsidR="00C15E5A">
        <w:t xml:space="preserve"> </w:t>
      </w:r>
      <w:r w:rsidR="002805A3">
        <w:t>Gentiles</w:t>
      </w:r>
      <w:r>
        <w:t>:</w:t>
      </w:r>
      <w:r w:rsidR="00C15E5A">
        <w:t xml:space="preserve"> </w:t>
      </w:r>
      <w:r w:rsidR="002805A3">
        <w:t>the</w:t>
      </w:r>
      <w:r w:rsidR="00C15E5A">
        <w:t xml:space="preserve"> </w:t>
      </w:r>
      <w:r w:rsidR="002805A3">
        <w:t>key</w:t>
      </w:r>
      <w:r w:rsidR="00C15E5A">
        <w:t xml:space="preserve"> </w:t>
      </w:r>
      <w:r w:rsidR="002805A3">
        <w:t>operative</w:t>
      </w:r>
      <w:r w:rsidR="00C15E5A">
        <w:t xml:space="preserve"> </w:t>
      </w:r>
      <w:r w:rsidR="002805A3">
        <w:t>word</w:t>
      </w:r>
      <w:r w:rsidR="00C15E5A">
        <w:t xml:space="preserve"> </w:t>
      </w:r>
      <w:r w:rsidR="002805A3">
        <w:t>is</w:t>
      </w:r>
      <w:r w:rsidR="00C15E5A">
        <w:t xml:space="preserve"> </w:t>
      </w:r>
      <w:r w:rsidR="002805A3">
        <w:t>humility.</w:t>
      </w:r>
    </w:p>
    <w:p w:rsidR="00682FB0" w:rsidRDefault="008752E3" w:rsidP="00682FB0">
      <w:pPr>
        <w:tabs>
          <w:tab w:val="left" w:pos="1080"/>
        </w:tabs>
        <w:ind w:left="720" w:right="720"/>
      </w:pPr>
      <w:r>
        <w:t>“</w:t>
      </w:r>
      <w:r w:rsidR="00682FB0">
        <w:t>W</w:t>
      </w:r>
      <w:r w:rsidRPr="00682FB0">
        <w:t>h</w:t>
      </w:r>
      <w:r w:rsidR="00682FB0">
        <w:t>en</w:t>
      </w:r>
      <w:r w:rsidR="00C15E5A">
        <w:t xml:space="preserve"> </w:t>
      </w:r>
      <w:r w:rsidR="00682FB0">
        <w:t>the</w:t>
      </w:r>
      <w:r w:rsidR="00C15E5A">
        <w:t xml:space="preserve"> </w:t>
      </w:r>
      <w:r w:rsidR="00682FB0">
        <w:t>Son</w:t>
      </w:r>
      <w:r w:rsidR="00C15E5A">
        <w:t xml:space="preserve"> </w:t>
      </w:r>
      <w:r w:rsidR="00682FB0">
        <w:t>of</w:t>
      </w:r>
      <w:r w:rsidR="00C15E5A">
        <w:t xml:space="preserve"> </w:t>
      </w:r>
      <w:r w:rsidR="00682FB0">
        <w:t>Man</w:t>
      </w:r>
      <w:r w:rsidR="00C15E5A">
        <w:t xml:space="preserve"> </w:t>
      </w:r>
      <w:r w:rsidR="00682FB0">
        <w:t>comes</w:t>
      </w:r>
      <w:r w:rsidRPr="00682FB0">
        <w:t>,</w:t>
      </w:r>
      <w:r w:rsidR="00C15E5A">
        <w:t xml:space="preserve"> </w:t>
      </w:r>
      <w:r w:rsidR="00682FB0">
        <w:t>wi</w:t>
      </w:r>
      <w:r w:rsidRPr="00682FB0">
        <w:t>ll</w:t>
      </w:r>
      <w:r w:rsidR="00C15E5A">
        <w:t xml:space="preserve"> </w:t>
      </w:r>
      <w:r w:rsidR="00682FB0">
        <w:t>H</w:t>
      </w:r>
      <w:r w:rsidRPr="00682FB0">
        <w:t>e</w:t>
      </w:r>
      <w:r w:rsidR="00C15E5A">
        <w:t xml:space="preserve"> </w:t>
      </w:r>
      <w:r w:rsidRPr="00682FB0">
        <w:t>find</w:t>
      </w:r>
      <w:r w:rsidR="00C15E5A">
        <w:t xml:space="preserve"> </w:t>
      </w:r>
      <w:r w:rsidRPr="00682FB0">
        <w:t>faith</w:t>
      </w:r>
      <w:r w:rsidR="00C15E5A">
        <w:t xml:space="preserve"> </w:t>
      </w:r>
      <w:r w:rsidRPr="00682FB0">
        <w:t>on</w:t>
      </w:r>
      <w:r w:rsidR="00C15E5A">
        <w:t xml:space="preserve"> </w:t>
      </w:r>
      <w:r w:rsidRPr="00682FB0">
        <w:t>the</w:t>
      </w:r>
      <w:r w:rsidR="00C15E5A">
        <w:t xml:space="preserve"> </w:t>
      </w:r>
      <w:r w:rsidRPr="00682FB0">
        <w:t>earth?</w:t>
      </w:r>
      <w:r w:rsidR="00682FB0">
        <w:t>”</w:t>
      </w:r>
      <w:r w:rsidR="00C15E5A">
        <w:t xml:space="preserve"> </w:t>
      </w:r>
      <w:r w:rsidR="00682FB0">
        <w:t>—</w:t>
      </w:r>
      <w:r w:rsidR="00C15E5A">
        <w:t xml:space="preserve"> </w:t>
      </w:r>
      <w:r w:rsidR="00682FB0">
        <w:t>Luke</w:t>
      </w:r>
      <w:r w:rsidR="00C15E5A">
        <w:t xml:space="preserve"> </w:t>
      </w:r>
      <w:r w:rsidR="00682FB0">
        <w:t>18:8</w:t>
      </w:r>
    </w:p>
    <w:p w:rsidR="00682FB0" w:rsidRDefault="00682FB0" w:rsidP="00F44F63">
      <w:pPr>
        <w:tabs>
          <w:tab w:val="left" w:pos="1080"/>
        </w:tabs>
      </w:pPr>
      <w:r>
        <w:t>We</w:t>
      </w:r>
      <w:r w:rsidR="00C15E5A">
        <w:t xml:space="preserve"> </w:t>
      </w:r>
      <w:r>
        <w:t>fear</w:t>
      </w:r>
      <w:r w:rsidR="00C15E5A">
        <w:t xml:space="preserve"> </w:t>
      </w:r>
      <w:r>
        <w:t>that</w:t>
      </w:r>
      <w:r w:rsidR="00C15E5A">
        <w:t xml:space="preserve"> </w:t>
      </w:r>
      <w:r>
        <w:t>the</w:t>
      </w:r>
      <w:r w:rsidR="00C15E5A">
        <w:t xml:space="preserve"> </w:t>
      </w:r>
      <w:r>
        <w:t>answer</w:t>
      </w:r>
      <w:r w:rsidR="00C15E5A">
        <w:t xml:space="preserve"> </w:t>
      </w:r>
      <w:r>
        <w:t>to</w:t>
      </w:r>
      <w:r w:rsidR="00C15E5A">
        <w:t xml:space="preserve"> </w:t>
      </w:r>
      <w:r>
        <w:t>this</w:t>
      </w:r>
      <w:r w:rsidR="00C15E5A">
        <w:t xml:space="preserve"> </w:t>
      </w:r>
      <w:r>
        <w:t>question</w:t>
      </w:r>
      <w:r w:rsidR="00C15E5A">
        <w:t xml:space="preserve"> </w:t>
      </w:r>
      <w:r>
        <w:t>is</w:t>
      </w:r>
      <w:r w:rsidR="00C15E5A">
        <w:t xml:space="preserve"> </w:t>
      </w:r>
      <w:r>
        <w:t>clearly</w:t>
      </w:r>
      <w:r w:rsidR="00C15E5A">
        <w:t xml:space="preserve"> </w:t>
      </w:r>
      <w:r>
        <w:t>and</w:t>
      </w:r>
      <w:r w:rsidR="00C15E5A">
        <w:t xml:space="preserve"> </w:t>
      </w:r>
      <w:r>
        <w:t>resoundingly,</w:t>
      </w:r>
      <w:r w:rsidR="00C15E5A">
        <w:t xml:space="preserve"> </w:t>
      </w:r>
      <w:r>
        <w:t>NO!</w:t>
      </w:r>
      <w:r w:rsidR="00C15E5A">
        <w:t xml:space="preserve">  </w:t>
      </w:r>
      <w:r>
        <w:t>Absolutely</w:t>
      </w:r>
      <w:r w:rsidR="00C15E5A">
        <w:t xml:space="preserve"> </w:t>
      </w:r>
      <w:r>
        <w:t>not!</w:t>
      </w:r>
      <w:r w:rsidR="00C15E5A">
        <w:t xml:space="preserve">  </w:t>
      </w:r>
      <w:r>
        <w:t>If</w:t>
      </w:r>
      <w:r w:rsidR="00C15E5A">
        <w:t xml:space="preserve"> </w:t>
      </w:r>
      <w:r>
        <w:t>present</w:t>
      </w:r>
      <w:r w:rsidR="00C15E5A">
        <w:t xml:space="preserve"> </w:t>
      </w:r>
      <w:r>
        <w:t>trends</w:t>
      </w:r>
      <w:r w:rsidR="00C15E5A">
        <w:t xml:space="preserve"> </w:t>
      </w:r>
      <w:r>
        <w:t>mean</w:t>
      </w:r>
      <w:r w:rsidR="00C15E5A">
        <w:t xml:space="preserve"> </w:t>
      </w:r>
      <w:r>
        <w:t>anything,</w:t>
      </w:r>
      <w:r w:rsidR="00C15E5A">
        <w:t xml:space="preserve"> </w:t>
      </w:r>
      <w:r>
        <w:t>w</w:t>
      </w:r>
      <w:r w:rsidRPr="00682FB0">
        <w:t>h</w:t>
      </w:r>
      <w:r>
        <w:t>en</w:t>
      </w:r>
      <w:r w:rsidR="00C15E5A">
        <w:t xml:space="preserve"> </w:t>
      </w:r>
      <w:r>
        <w:t>the</w:t>
      </w:r>
      <w:r w:rsidR="00C15E5A">
        <w:t xml:space="preserve"> </w:t>
      </w:r>
      <w:r>
        <w:t>Son</w:t>
      </w:r>
      <w:r w:rsidR="00C15E5A">
        <w:t xml:space="preserve"> </w:t>
      </w:r>
      <w:r>
        <w:t>of</w:t>
      </w:r>
      <w:r w:rsidR="00C15E5A">
        <w:t xml:space="preserve"> </w:t>
      </w:r>
      <w:r>
        <w:t>Man</w:t>
      </w:r>
      <w:r w:rsidR="00C15E5A">
        <w:t xml:space="preserve"> </w:t>
      </w:r>
      <w:r>
        <w:t>comes</w:t>
      </w:r>
      <w:r w:rsidRPr="00682FB0">
        <w:t>,</w:t>
      </w:r>
      <w:r w:rsidR="00C15E5A">
        <w:t xml:space="preserve"> </w:t>
      </w:r>
      <w:r>
        <w:t>H</w:t>
      </w:r>
      <w:r w:rsidRPr="00682FB0">
        <w:t>e</w:t>
      </w:r>
      <w:r w:rsidR="00C15E5A">
        <w:t xml:space="preserve"> </w:t>
      </w:r>
      <w:r>
        <w:t>wi</w:t>
      </w:r>
      <w:r w:rsidRPr="00682FB0">
        <w:t>ll</w:t>
      </w:r>
      <w:r w:rsidR="00C15E5A">
        <w:t xml:space="preserve"> </w:t>
      </w:r>
      <w:r w:rsidRPr="00682FB0">
        <w:t>find</w:t>
      </w:r>
      <w:r w:rsidR="00C15E5A">
        <w:t xml:space="preserve"> </w:t>
      </w:r>
      <w:r>
        <w:t>warmed</w:t>
      </w:r>
      <w:r w:rsidR="00C15E5A">
        <w:t xml:space="preserve"> </w:t>
      </w:r>
      <w:r>
        <w:t>over</w:t>
      </w:r>
      <w:r w:rsidR="00C15E5A">
        <w:t xml:space="preserve"> </w:t>
      </w:r>
      <w:r>
        <w:t>Judaism,</w:t>
      </w:r>
      <w:r w:rsidR="00C15E5A">
        <w:t xml:space="preserve"> </w:t>
      </w:r>
      <w:r>
        <w:t>primarily</w:t>
      </w:r>
      <w:r w:rsidR="00C15E5A">
        <w:t xml:space="preserve"> </w:t>
      </w:r>
      <w:r>
        <w:t>Pharisaism</w:t>
      </w:r>
      <w:r w:rsidR="00C15E5A">
        <w:t xml:space="preserve"> </w:t>
      </w:r>
      <w:r w:rsidR="00B8779C">
        <w:t>and</w:t>
      </w:r>
      <w:r w:rsidR="00C15E5A">
        <w:t xml:space="preserve"> </w:t>
      </w:r>
      <w:r w:rsidR="00B8779C">
        <w:t>Sadduceeism</w:t>
      </w:r>
      <w:r w:rsidR="00C15E5A">
        <w:t xml:space="preserve"> </w:t>
      </w:r>
      <w:r w:rsidR="00B8779C">
        <w:t>in</w:t>
      </w:r>
      <w:r w:rsidR="00C15E5A">
        <w:t xml:space="preserve"> </w:t>
      </w:r>
      <w:r w:rsidR="00B8779C">
        <w:t>a</w:t>
      </w:r>
      <w:r w:rsidR="00C15E5A">
        <w:t xml:space="preserve"> </w:t>
      </w:r>
      <w:r w:rsidR="00B8779C">
        <w:t>morbid,</w:t>
      </w:r>
      <w:r w:rsidR="00C15E5A">
        <w:t xml:space="preserve"> </w:t>
      </w:r>
      <w:r w:rsidR="00B8779C">
        <w:t>necrotic,</w:t>
      </w:r>
      <w:r w:rsidR="00C15E5A">
        <w:t xml:space="preserve"> </w:t>
      </w:r>
      <w:r w:rsidR="00B8779C">
        <w:t>and</w:t>
      </w:r>
      <w:r w:rsidR="00C15E5A">
        <w:t xml:space="preserve"> </w:t>
      </w:r>
      <w:r w:rsidR="00B8779C">
        <w:t>putrid</w:t>
      </w:r>
      <w:r w:rsidR="00C15E5A">
        <w:t xml:space="preserve"> </w:t>
      </w:r>
      <w:r w:rsidR="00B8779C">
        <w:t>church</w:t>
      </w:r>
      <w:r w:rsidR="00C15E5A">
        <w:t xml:space="preserve"> </w:t>
      </w:r>
      <w:r w:rsidR="00B8779C">
        <w:t>that</w:t>
      </w:r>
      <w:r w:rsidR="00C15E5A">
        <w:t xml:space="preserve"> </w:t>
      </w:r>
      <w:r w:rsidR="00B8779C">
        <w:t>no</w:t>
      </w:r>
      <w:r w:rsidR="00C15E5A">
        <w:t xml:space="preserve"> </w:t>
      </w:r>
      <w:r w:rsidR="00B8779C">
        <w:t>longer</w:t>
      </w:r>
      <w:r w:rsidR="00C15E5A">
        <w:t xml:space="preserve"> </w:t>
      </w:r>
      <w:r w:rsidR="00B8779C">
        <w:t>remembers</w:t>
      </w:r>
      <w:r w:rsidR="00C15E5A">
        <w:t xml:space="preserve"> </w:t>
      </w:r>
      <w:r w:rsidR="00B8779C">
        <w:t>much</w:t>
      </w:r>
      <w:r w:rsidR="00C15E5A">
        <w:t xml:space="preserve"> </w:t>
      </w:r>
      <w:r w:rsidR="00B8779C">
        <w:t>of</w:t>
      </w:r>
      <w:r w:rsidR="00C15E5A">
        <w:t xml:space="preserve"> </w:t>
      </w:r>
      <w:r w:rsidR="00B8779C">
        <w:t>Christianity</w:t>
      </w:r>
      <w:r w:rsidR="00C15E5A">
        <w:t xml:space="preserve"> </w:t>
      </w:r>
      <w:r w:rsidR="00B8779C">
        <w:t>at</w:t>
      </w:r>
      <w:r w:rsidR="00C15E5A">
        <w:t xml:space="preserve"> </w:t>
      </w:r>
      <w:r w:rsidR="00B8779C">
        <w:t>all.</w:t>
      </w:r>
      <w:r w:rsidR="00C15E5A">
        <w:t xml:space="preserve">  </w:t>
      </w:r>
      <w:r w:rsidR="00B8779C">
        <w:t>Baring</w:t>
      </w:r>
      <w:r w:rsidR="00C15E5A">
        <w:t xml:space="preserve"> </w:t>
      </w:r>
      <w:r w:rsidR="00B8779C">
        <w:t>our</w:t>
      </w:r>
      <w:r w:rsidR="00C15E5A">
        <w:t xml:space="preserve"> </w:t>
      </w:r>
      <w:r w:rsidR="00B8779C">
        <w:t>fervent</w:t>
      </w:r>
      <w:r w:rsidR="00C15E5A">
        <w:t xml:space="preserve"> </w:t>
      </w:r>
      <w:r w:rsidR="00B8779C">
        <w:t>hope</w:t>
      </w:r>
      <w:r w:rsidR="00C15E5A">
        <w:t xml:space="preserve"> </w:t>
      </w:r>
      <w:r w:rsidR="00B8779C">
        <w:t>of</w:t>
      </w:r>
      <w:r w:rsidR="00C15E5A">
        <w:t xml:space="preserve"> </w:t>
      </w:r>
      <w:r w:rsidR="00B8779C">
        <w:t>a</w:t>
      </w:r>
      <w:r w:rsidR="00C15E5A">
        <w:t xml:space="preserve"> </w:t>
      </w:r>
      <w:r w:rsidR="00B8779C">
        <w:t>miraculous</w:t>
      </w:r>
      <w:r w:rsidR="00C15E5A">
        <w:t xml:space="preserve"> </w:t>
      </w:r>
      <w:r w:rsidR="00B8779C">
        <w:t>repentance,</w:t>
      </w:r>
      <w:r w:rsidR="00C15E5A">
        <w:t xml:space="preserve"> </w:t>
      </w:r>
      <w:r w:rsidR="00B8779C">
        <w:t>all</w:t>
      </w:r>
      <w:r w:rsidR="00C15E5A">
        <w:t xml:space="preserve"> </w:t>
      </w:r>
      <w:r w:rsidR="00B8779C">
        <w:t>trends</w:t>
      </w:r>
      <w:r w:rsidR="00C15E5A">
        <w:t xml:space="preserve"> </w:t>
      </w:r>
      <w:r w:rsidR="00B8779C">
        <w:t>seem</w:t>
      </w:r>
      <w:r w:rsidR="00C15E5A">
        <w:t xml:space="preserve"> </w:t>
      </w:r>
      <w:r w:rsidR="00B8779C">
        <w:t>headed</w:t>
      </w:r>
      <w:r w:rsidR="00C15E5A">
        <w:t xml:space="preserve"> </w:t>
      </w:r>
      <w:r w:rsidR="00B8779C">
        <w:t>in</w:t>
      </w:r>
      <w:r w:rsidR="00C15E5A">
        <w:t xml:space="preserve"> </w:t>
      </w:r>
      <w:r w:rsidR="00B8779C">
        <w:t>this</w:t>
      </w:r>
      <w:r w:rsidR="00C15E5A">
        <w:t xml:space="preserve"> </w:t>
      </w:r>
      <w:r w:rsidR="00B8779C">
        <w:t>direction:</w:t>
      </w:r>
      <w:r w:rsidR="00C15E5A">
        <w:t xml:space="preserve"> </w:t>
      </w:r>
      <w:r w:rsidR="00B8779C">
        <w:t>Christianity</w:t>
      </w:r>
      <w:r w:rsidR="00C15E5A">
        <w:t xml:space="preserve"> </w:t>
      </w:r>
      <w:r w:rsidR="00B8779C">
        <w:t>is</w:t>
      </w:r>
      <w:r w:rsidR="00C15E5A">
        <w:t xml:space="preserve"> </w:t>
      </w:r>
      <w:r w:rsidR="00B8779C">
        <w:t>locked</w:t>
      </w:r>
      <w:r w:rsidR="00C15E5A">
        <w:t xml:space="preserve"> </w:t>
      </w:r>
      <w:r w:rsidR="00B8779C">
        <w:t>in</w:t>
      </w:r>
      <w:r w:rsidR="00C15E5A">
        <w:t xml:space="preserve"> </w:t>
      </w:r>
      <w:r w:rsidR="00B8779C">
        <w:t>a</w:t>
      </w:r>
      <w:r w:rsidR="00C15E5A">
        <w:t xml:space="preserve"> </w:t>
      </w:r>
      <w:r w:rsidR="00050A27">
        <w:t>downward</w:t>
      </w:r>
      <w:r w:rsidR="00C15E5A">
        <w:t xml:space="preserve"> </w:t>
      </w:r>
      <w:r w:rsidR="00B8779C">
        <w:t>death</w:t>
      </w:r>
      <w:r w:rsidR="00C15E5A">
        <w:t xml:space="preserve"> </w:t>
      </w:r>
      <w:r w:rsidR="00B8779C">
        <w:t>spiral.</w:t>
      </w:r>
    </w:p>
    <w:p w:rsidR="00CD42E6" w:rsidRDefault="00CD42E6" w:rsidP="00F44F63">
      <w:pPr>
        <w:tabs>
          <w:tab w:val="left" w:pos="1080"/>
        </w:tabs>
      </w:pPr>
      <w:r>
        <w:t>This</w:t>
      </w:r>
      <w:r w:rsidR="00C15E5A">
        <w:t xml:space="preserve"> </w:t>
      </w:r>
      <w:r>
        <w:t>is</w:t>
      </w:r>
      <w:r w:rsidR="00C15E5A">
        <w:t xml:space="preserve"> </w:t>
      </w:r>
      <w:r>
        <w:t>not</w:t>
      </w:r>
      <w:r w:rsidR="00C15E5A">
        <w:t xml:space="preserve"> </w:t>
      </w:r>
      <w:r>
        <w:t>a</w:t>
      </w:r>
      <w:r w:rsidR="00C15E5A">
        <w:t xml:space="preserve"> </w:t>
      </w:r>
      <w:r>
        <w:t>tirade</w:t>
      </w:r>
      <w:r w:rsidR="00C15E5A">
        <w:t xml:space="preserve"> </w:t>
      </w:r>
      <w:r>
        <w:t>against</w:t>
      </w:r>
      <w:r w:rsidR="00C15E5A">
        <w:t xml:space="preserve"> </w:t>
      </w:r>
      <w:r>
        <w:t>Jewish</w:t>
      </w:r>
      <w:r w:rsidR="00C15E5A">
        <w:t xml:space="preserve"> </w:t>
      </w:r>
      <w:r>
        <w:t>ethnicity,</w:t>
      </w:r>
      <w:r w:rsidR="00C15E5A">
        <w:t xml:space="preserve"> </w:t>
      </w:r>
      <w:r>
        <w:t>which</w:t>
      </w:r>
      <w:r w:rsidR="00C15E5A">
        <w:t xml:space="preserve"> </w:t>
      </w:r>
      <w:r>
        <w:t>is</w:t>
      </w:r>
      <w:r w:rsidR="00C15E5A">
        <w:t xml:space="preserve"> </w:t>
      </w:r>
      <w:r>
        <w:t>now</w:t>
      </w:r>
      <w:r w:rsidR="00C15E5A">
        <w:t xml:space="preserve"> </w:t>
      </w:r>
      <w:r>
        <w:t>indistinguishable</w:t>
      </w:r>
      <w:r w:rsidR="00C15E5A">
        <w:t xml:space="preserve"> </w:t>
      </w:r>
      <w:r>
        <w:t>from</w:t>
      </w:r>
      <w:r w:rsidR="00C15E5A">
        <w:t xml:space="preserve"> </w:t>
      </w:r>
      <w:r>
        <w:t>any</w:t>
      </w:r>
      <w:r w:rsidR="00C15E5A">
        <w:t xml:space="preserve"> </w:t>
      </w:r>
      <w:r>
        <w:t>other</w:t>
      </w:r>
      <w:r w:rsidR="00C15E5A">
        <w:t xml:space="preserve"> </w:t>
      </w:r>
      <w:r>
        <w:t>Gentile</w:t>
      </w:r>
      <w:r w:rsidR="00C15E5A">
        <w:t xml:space="preserve"> </w:t>
      </w:r>
      <w:r w:rsidR="00100FAE">
        <w:t>ethnicity</w:t>
      </w:r>
      <w:r>
        <w:t>.</w:t>
      </w:r>
      <w:r w:rsidR="00C15E5A">
        <w:t xml:space="preserve">  </w:t>
      </w:r>
      <w:r>
        <w:t>This</w:t>
      </w:r>
      <w:r w:rsidR="00C15E5A">
        <w:t xml:space="preserve"> </w:t>
      </w:r>
      <w:r>
        <w:t>is</w:t>
      </w:r>
      <w:r w:rsidR="00C15E5A">
        <w:t xml:space="preserve"> </w:t>
      </w:r>
      <w:r>
        <w:t>a</w:t>
      </w:r>
      <w:r w:rsidR="00C15E5A">
        <w:t xml:space="preserve"> </w:t>
      </w:r>
      <w:r w:rsidR="00792DDF">
        <w:t>rant</w:t>
      </w:r>
      <w:r w:rsidR="00C15E5A">
        <w:t xml:space="preserve"> </w:t>
      </w:r>
      <w:r>
        <w:t>against</w:t>
      </w:r>
      <w:r w:rsidR="00C15E5A">
        <w:t xml:space="preserve"> </w:t>
      </w:r>
      <w:r w:rsidR="00792DDF">
        <w:t>corrupt</w:t>
      </w:r>
      <w:r w:rsidR="00C15E5A">
        <w:t xml:space="preserve"> </w:t>
      </w:r>
      <w:r w:rsidR="00E95CF1">
        <w:t>behavior</w:t>
      </w:r>
      <w:r w:rsidR="00C15E5A">
        <w:t xml:space="preserve"> </w:t>
      </w:r>
      <w:r w:rsidR="00E95CF1">
        <w:t>and</w:t>
      </w:r>
      <w:r w:rsidR="00C15E5A">
        <w:t xml:space="preserve"> </w:t>
      </w:r>
      <w:r w:rsidR="00E95CF1">
        <w:t>unbelief,</w:t>
      </w:r>
      <w:r w:rsidR="00C15E5A">
        <w:t xml:space="preserve"> </w:t>
      </w:r>
      <w:r w:rsidR="00E95CF1">
        <w:t>which</w:t>
      </w:r>
      <w:r w:rsidR="00C15E5A">
        <w:t xml:space="preserve"> </w:t>
      </w:r>
      <w:r w:rsidR="00E95CF1">
        <w:t>is</w:t>
      </w:r>
      <w:r w:rsidR="00C15E5A">
        <w:t xml:space="preserve"> </w:t>
      </w:r>
      <w:r w:rsidR="00E95CF1">
        <w:t>now</w:t>
      </w:r>
      <w:r w:rsidR="00C15E5A">
        <w:t xml:space="preserve"> </w:t>
      </w:r>
      <w:r w:rsidR="00E95CF1">
        <w:t>shared</w:t>
      </w:r>
      <w:r w:rsidR="00C15E5A">
        <w:t xml:space="preserve"> </w:t>
      </w:r>
      <w:r w:rsidR="00E748A4">
        <w:t>openly</w:t>
      </w:r>
      <w:r w:rsidR="00C15E5A">
        <w:t xml:space="preserve"> </w:t>
      </w:r>
      <w:r w:rsidR="00E95CF1">
        <w:t>by</w:t>
      </w:r>
      <w:r w:rsidR="00C15E5A">
        <w:t xml:space="preserve"> </w:t>
      </w:r>
      <w:r w:rsidR="00E95CF1">
        <w:t>most</w:t>
      </w:r>
      <w:r w:rsidR="00C15E5A">
        <w:t xml:space="preserve"> </w:t>
      </w:r>
      <w:r w:rsidR="00E95CF1">
        <w:t>of</w:t>
      </w:r>
      <w:r w:rsidR="00C15E5A">
        <w:t xml:space="preserve"> </w:t>
      </w:r>
      <w:r w:rsidR="00E95CF1">
        <w:t>the</w:t>
      </w:r>
      <w:r w:rsidR="00C15E5A">
        <w:t xml:space="preserve"> </w:t>
      </w:r>
      <w:r w:rsidR="00E95CF1">
        <w:t>world’s</w:t>
      </w:r>
      <w:r w:rsidR="00C15E5A">
        <w:t xml:space="preserve"> </w:t>
      </w:r>
      <w:r w:rsidR="00E95CF1">
        <w:t>population.</w:t>
      </w:r>
      <w:r w:rsidR="00C15E5A">
        <w:t xml:space="preserve">  </w:t>
      </w:r>
      <w:r w:rsidR="00E95CF1">
        <w:t>If</w:t>
      </w:r>
      <w:r w:rsidR="00C15E5A">
        <w:t xml:space="preserve"> </w:t>
      </w:r>
      <w:r w:rsidR="00E95CF1">
        <w:t>Christianity</w:t>
      </w:r>
      <w:r w:rsidR="00C15E5A">
        <w:t xml:space="preserve"> </w:t>
      </w:r>
      <w:r w:rsidR="00E95CF1">
        <w:t>imitates</w:t>
      </w:r>
      <w:r w:rsidR="00C15E5A">
        <w:t xml:space="preserve"> </w:t>
      </w:r>
      <w:r w:rsidR="00E95CF1">
        <w:t>Judaism,</w:t>
      </w:r>
      <w:r w:rsidR="00C15E5A">
        <w:t xml:space="preserve"> </w:t>
      </w:r>
      <w:r w:rsidR="00E95CF1">
        <w:t>and</w:t>
      </w:r>
      <w:r w:rsidR="00C15E5A">
        <w:t xml:space="preserve"> </w:t>
      </w:r>
      <w:r w:rsidR="00E95CF1">
        <w:t>it</w:t>
      </w:r>
      <w:r w:rsidR="00C15E5A">
        <w:t xml:space="preserve"> </w:t>
      </w:r>
      <w:r w:rsidR="00E95CF1">
        <w:t>does</w:t>
      </w:r>
      <w:r w:rsidR="00C15E5A">
        <w:t xml:space="preserve"> </w:t>
      </w:r>
      <w:r w:rsidR="00174748">
        <w:t>so</w:t>
      </w:r>
      <w:r w:rsidR="00C15E5A">
        <w:t xml:space="preserve"> </w:t>
      </w:r>
      <w:r w:rsidR="00174748">
        <w:t>openly</w:t>
      </w:r>
      <w:r w:rsidR="00E95CF1">
        <w:t>,</w:t>
      </w:r>
      <w:r w:rsidR="00C15E5A">
        <w:t xml:space="preserve"> </w:t>
      </w:r>
      <w:r w:rsidR="00E95CF1">
        <w:t>the</w:t>
      </w:r>
      <w:r w:rsidR="00C15E5A">
        <w:t xml:space="preserve"> </w:t>
      </w:r>
      <w:r w:rsidR="00E95CF1">
        <w:t>outcome</w:t>
      </w:r>
      <w:r w:rsidR="00C15E5A">
        <w:t xml:space="preserve"> </w:t>
      </w:r>
      <w:r w:rsidR="00E95CF1">
        <w:t>will</w:t>
      </w:r>
      <w:r w:rsidR="00C15E5A">
        <w:t xml:space="preserve"> </w:t>
      </w:r>
      <w:r w:rsidR="00E95CF1">
        <w:t>be</w:t>
      </w:r>
      <w:r w:rsidR="00C15E5A">
        <w:t xml:space="preserve"> </w:t>
      </w:r>
      <w:r w:rsidR="00E95CF1">
        <w:t>identical</w:t>
      </w:r>
      <w:r w:rsidR="00ED6B38">
        <w:t xml:space="preserve"> to</w:t>
      </w:r>
      <w:r w:rsidR="00C15E5A">
        <w:t xml:space="preserve"> </w:t>
      </w:r>
      <w:r w:rsidR="00100FAE">
        <w:t>the</w:t>
      </w:r>
      <w:r w:rsidR="00C15E5A">
        <w:t xml:space="preserve"> </w:t>
      </w:r>
      <w:r w:rsidR="00100FAE">
        <w:t>history</w:t>
      </w:r>
      <w:r w:rsidR="00C15E5A">
        <w:t xml:space="preserve"> </w:t>
      </w:r>
      <w:r w:rsidR="00100FAE">
        <w:t>of</w:t>
      </w:r>
      <w:r w:rsidR="00C15E5A">
        <w:t xml:space="preserve"> </w:t>
      </w:r>
      <w:r w:rsidR="00100FAE">
        <w:t>Judaism</w:t>
      </w:r>
      <w:r w:rsidR="00E95CF1">
        <w:t>.</w:t>
      </w:r>
      <w:r w:rsidR="00C15E5A">
        <w:t xml:space="preserve">  </w:t>
      </w:r>
      <w:r w:rsidR="00E95CF1">
        <w:t>What</w:t>
      </w:r>
      <w:r w:rsidR="00C15E5A">
        <w:t xml:space="preserve"> </w:t>
      </w:r>
      <w:r w:rsidR="00E95CF1">
        <w:t>is</w:t>
      </w:r>
      <w:r w:rsidR="00C15E5A">
        <w:t xml:space="preserve"> </w:t>
      </w:r>
      <w:r w:rsidR="00E95CF1">
        <w:t>that</w:t>
      </w:r>
      <w:r w:rsidR="00C15E5A">
        <w:t xml:space="preserve"> </w:t>
      </w:r>
      <w:r w:rsidR="00E95CF1">
        <w:t>outcome?</w:t>
      </w:r>
      <w:r w:rsidR="00C15E5A">
        <w:t xml:space="preserve">  </w:t>
      </w:r>
      <w:r w:rsidR="00E95CF1">
        <w:t>Jesus</w:t>
      </w:r>
      <w:r w:rsidR="00C15E5A">
        <w:t xml:space="preserve"> </w:t>
      </w:r>
      <w:r w:rsidR="00E95CF1">
        <w:t>said</w:t>
      </w:r>
      <w:r w:rsidR="00C15E5A">
        <w:t xml:space="preserve"> </w:t>
      </w:r>
      <w:r w:rsidR="00E95CF1">
        <w:t>of</w:t>
      </w:r>
      <w:r w:rsidR="00C15E5A">
        <w:t xml:space="preserve"> </w:t>
      </w:r>
      <w:r w:rsidR="00E95CF1">
        <w:t>the</w:t>
      </w:r>
      <w:r w:rsidR="00C15E5A">
        <w:t xml:space="preserve"> </w:t>
      </w:r>
      <w:r w:rsidR="00E95CF1">
        <w:t>Pharisees:</w:t>
      </w:r>
    </w:p>
    <w:p w:rsidR="00E95CF1" w:rsidRDefault="00E95CF1" w:rsidP="009E204B">
      <w:pPr>
        <w:tabs>
          <w:tab w:val="left" w:pos="1080"/>
        </w:tabs>
        <w:ind w:left="720" w:right="720"/>
      </w:pPr>
      <w:r>
        <w:lastRenderedPageBreak/>
        <w:t>“</w:t>
      </w:r>
      <w:r w:rsidR="0027267D">
        <w:t>Cast</w:t>
      </w:r>
      <w:r w:rsidR="00C15E5A">
        <w:t xml:space="preserve"> </w:t>
      </w:r>
      <w:r w:rsidR="0027267D">
        <w:t>them</w:t>
      </w:r>
      <w:r w:rsidR="00C15E5A">
        <w:t xml:space="preserve"> </w:t>
      </w:r>
      <w:r w:rsidR="0027267D">
        <w:t>out!</w:t>
      </w:r>
      <w:r w:rsidR="00C15E5A">
        <w:t xml:space="preserve">  </w:t>
      </w:r>
      <w:r w:rsidR="0027267D">
        <w:t>Get</w:t>
      </w:r>
      <w:r w:rsidR="00C15E5A">
        <w:t xml:space="preserve"> </w:t>
      </w:r>
      <w:r w:rsidR="0027267D">
        <w:t>rid</w:t>
      </w:r>
      <w:r w:rsidR="00C15E5A">
        <w:t xml:space="preserve"> </w:t>
      </w:r>
      <w:r w:rsidR="0027267D">
        <w:t>of</w:t>
      </w:r>
      <w:r w:rsidR="00C15E5A">
        <w:t xml:space="preserve"> </w:t>
      </w:r>
      <w:r w:rsidR="0027267D">
        <w:t>them!</w:t>
      </w:r>
      <w:r w:rsidR="00C15E5A">
        <w:t xml:space="preserve">  </w:t>
      </w:r>
      <w:r>
        <w:t>Forgive</w:t>
      </w:r>
      <w:r w:rsidR="00C15E5A">
        <w:t xml:space="preserve"> </w:t>
      </w:r>
      <w:r w:rsidR="00917C78">
        <w:t>them!</w:t>
      </w:r>
      <w:r w:rsidR="00917C78">
        <w:rPr>
          <w:rStyle w:val="FootnoteReference"/>
        </w:rPr>
        <w:footnoteReference w:id="37"/>
      </w:r>
      <w:r w:rsidR="00C15E5A">
        <w:t xml:space="preserve">  </w:t>
      </w:r>
      <w:r w:rsidR="00C90B4E">
        <w:t>B</w:t>
      </w:r>
      <w:r w:rsidR="002E0C60">
        <w:t>lind</w:t>
      </w:r>
      <w:r w:rsidR="00C15E5A">
        <w:t xml:space="preserve"> </w:t>
      </w:r>
      <w:r w:rsidR="002E0C60">
        <w:t>they</w:t>
      </w:r>
      <w:r w:rsidR="00C15E5A">
        <w:t xml:space="preserve"> </w:t>
      </w:r>
      <w:r w:rsidR="002E0C60">
        <w:t>are,</w:t>
      </w:r>
      <w:r w:rsidR="00C15E5A">
        <w:t xml:space="preserve"> </w:t>
      </w:r>
      <w:r w:rsidR="009E204B">
        <w:t>leader</w:t>
      </w:r>
      <w:r w:rsidR="002E0C60">
        <w:t>s</w:t>
      </w:r>
      <w:r w:rsidR="00C15E5A">
        <w:t xml:space="preserve"> </w:t>
      </w:r>
      <w:r w:rsidR="002E0C60">
        <w:t>of</w:t>
      </w:r>
      <w:r w:rsidR="00C15E5A">
        <w:t xml:space="preserve"> </w:t>
      </w:r>
      <w:r w:rsidR="002E0C60">
        <w:t>the</w:t>
      </w:r>
      <w:r w:rsidR="00C15E5A">
        <w:t xml:space="preserve"> </w:t>
      </w:r>
      <w:r w:rsidR="002E0C60">
        <w:t>blind</w:t>
      </w:r>
      <w:r w:rsidR="009E204B">
        <w:t>;</w:t>
      </w:r>
      <w:r w:rsidR="00C15E5A">
        <w:t xml:space="preserve"> </w:t>
      </w:r>
      <w:r w:rsidR="009E204B">
        <w:t>if</w:t>
      </w:r>
      <w:r w:rsidR="00C15E5A">
        <w:t xml:space="preserve"> </w:t>
      </w:r>
      <w:r w:rsidR="009E204B">
        <w:t>blind</w:t>
      </w:r>
      <w:r w:rsidR="00C15E5A">
        <w:t xml:space="preserve"> </w:t>
      </w:r>
      <w:r w:rsidR="009E204B">
        <w:t>should</w:t>
      </w:r>
      <w:r w:rsidR="00C15E5A">
        <w:t xml:space="preserve"> </w:t>
      </w:r>
      <w:r w:rsidR="009E204B">
        <w:t>lead</w:t>
      </w:r>
      <w:r w:rsidR="00C15E5A">
        <w:t xml:space="preserve"> </w:t>
      </w:r>
      <w:r w:rsidR="009E204B">
        <w:t>blind,</w:t>
      </w:r>
      <w:r w:rsidR="00C15E5A">
        <w:t xml:space="preserve"> </w:t>
      </w:r>
      <w:r w:rsidR="009E204B">
        <w:t>both</w:t>
      </w:r>
      <w:r w:rsidR="00C15E5A">
        <w:t xml:space="preserve"> </w:t>
      </w:r>
      <w:r w:rsidR="009E204B">
        <w:t>into</w:t>
      </w:r>
      <w:r w:rsidR="00C15E5A">
        <w:t xml:space="preserve"> </w:t>
      </w:r>
      <w:r w:rsidR="009E204B">
        <w:t>a</w:t>
      </w:r>
      <w:r w:rsidR="00C15E5A">
        <w:t xml:space="preserve"> </w:t>
      </w:r>
      <w:r w:rsidR="009E204B">
        <w:t>hole</w:t>
      </w:r>
      <w:r w:rsidR="00C15E5A">
        <w:t xml:space="preserve"> </w:t>
      </w:r>
      <w:r w:rsidR="009E204B">
        <w:t>will</w:t>
      </w:r>
      <w:r w:rsidR="00C15E5A">
        <w:t xml:space="preserve"> </w:t>
      </w:r>
      <w:r w:rsidR="009E204B">
        <w:t>fall.”</w:t>
      </w:r>
      <w:r w:rsidR="00C15E5A">
        <w:t xml:space="preserve"> </w:t>
      </w:r>
      <w:r w:rsidR="009E204B">
        <w:t>—</w:t>
      </w:r>
      <w:r w:rsidR="00C15E5A">
        <w:t xml:space="preserve"> </w:t>
      </w:r>
      <w:r w:rsidR="009E204B">
        <w:t>Matthew</w:t>
      </w:r>
      <w:r w:rsidR="00C15E5A">
        <w:t xml:space="preserve"> </w:t>
      </w:r>
      <w:r w:rsidR="009E204B">
        <w:t>15:14;</w:t>
      </w:r>
      <w:r w:rsidR="00C15E5A">
        <w:t xml:space="preserve"> </w:t>
      </w:r>
      <w:r w:rsidR="009E204B">
        <w:t>Luke</w:t>
      </w:r>
      <w:r w:rsidR="00C15E5A">
        <w:t xml:space="preserve"> </w:t>
      </w:r>
      <w:r w:rsidR="009E204B">
        <w:t>6:39</w:t>
      </w:r>
    </w:p>
    <w:p w:rsidR="009E204B" w:rsidRDefault="009E204B" w:rsidP="009E204B">
      <w:pPr>
        <w:tabs>
          <w:tab w:val="left" w:pos="1080"/>
        </w:tabs>
        <w:ind w:left="720" w:right="720"/>
      </w:pPr>
      <w:r>
        <w:t>“</w:t>
      </w:r>
      <w:r w:rsidR="00E57898">
        <w:t>W</w:t>
      </w:r>
      <w:r w:rsidR="00585A23" w:rsidRPr="00585A23">
        <w:t>oe</w:t>
      </w:r>
      <w:r w:rsidR="00C15E5A">
        <w:t xml:space="preserve"> </w:t>
      </w:r>
      <w:r w:rsidR="00585A23" w:rsidRPr="00585A23">
        <w:t>to</w:t>
      </w:r>
      <w:r w:rsidR="00C15E5A">
        <w:t xml:space="preserve"> </w:t>
      </w:r>
      <w:r w:rsidR="00585A23" w:rsidRPr="00585A23">
        <w:t>you,</w:t>
      </w:r>
      <w:r w:rsidR="00C15E5A">
        <w:t xml:space="preserve"> </w:t>
      </w:r>
      <w:r w:rsidR="00585A23" w:rsidRPr="00585A23">
        <w:t>scribes</w:t>
      </w:r>
      <w:r w:rsidR="00C15E5A">
        <w:t xml:space="preserve"> </w:t>
      </w:r>
      <w:r w:rsidR="00585A23" w:rsidRPr="00585A23">
        <w:t>and</w:t>
      </w:r>
      <w:r w:rsidR="00C15E5A">
        <w:t xml:space="preserve"> </w:t>
      </w:r>
      <w:r w:rsidR="00585A23" w:rsidRPr="00585A23">
        <w:t>Pharisees,</w:t>
      </w:r>
      <w:r w:rsidR="00C15E5A">
        <w:t xml:space="preserve"> </w:t>
      </w:r>
      <w:r w:rsidR="006E75CC">
        <w:t>hypocrites:</w:t>
      </w:r>
      <w:r w:rsidR="00C15E5A">
        <w:t xml:space="preserve"> </w:t>
      </w:r>
      <w:r w:rsidR="00020167" w:rsidRPr="006E75CC">
        <w:t>because</w:t>
      </w:r>
      <w:r w:rsidR="006E75CC">
        <w:t>,</w:t>
      </w:r>
      <w:r w:rsidR="00C15E5A">
        <w:t xml:space="preserve"> </w:t>
      </w:r>
      <w:r w:rsidR="006E75CC">
        <w:t>you</w:t>
      </w:r>
      <w:r w:rsidR="00C15E5A">
        <w:t xml:space="preserve"> </w:t>
      </w:r>
      <w:r w:rsidR="00585A23" w:rsidRPr="00585A23">
        <w:t>shut</w:t>
      </w:r>
      <w:r w:rsidR="00C15E5A">
        <w:t xml:space="preserve"> </w:t>
      </w:r>
      <w:r w:rsidR="00585A23" w:rsidRPr="00585A23">
        <w:t>up</w:t>
      </w:r>
      <w:r w:rsidR="00C15E5A">
        <w:t xml:space="preserve"> </w:t>
      </w:r>
      <w:r w:rsidR="00585A23" w:rsidRPr="00585A23">
        <w:t>the</w:t>
      </w:r>
      <w:r w:rsidR="00C15E5A">
        <w:t xml:space="preserve"> </w:t>
      </w:r>
      <w:r w:rsidR="00585A23" w:rsidRPr="00585A23">
        <w:t>kingdom</w:t>
      </w:r>
      <w:r w:rsidR="00C15E5A">
        <w:t xml:space="preserve"> </w:t>
      </w:r>
      <w:r w:rsidR="00585A23" w:rsidRPr="00585A23">
        <w:t>of</w:t>
      </w:r>
      <w:r w:rsidR="00C15E5A">
        <w:t xml:space="preserve"> </w:t>
      </w:r>
      <w:r w:rsidR="00585A23" w:rsidRPr="00585A23">
        <w:t>heaven</w:t>
      </w:r>
      <w:r w:rsidR="00C15E5A">
        <w:t xml:space="preserve"> </w:t>
      </w:r>
      <w:r w:rsidR="00585A23" w:rsidRPr="00585A23">
        <w:t>against</w:t>
      </w:r>
      <w:r w:rsidR="00C15E5A">
        <w:t xml:space="preserve"> </w:t>
      </w:r>
      <w:r w:rsidR="00585A23" w:rsidRPr="00585A23">
        <w:t>men:</w:t>
      </w:r>
      <w:r w:rsidR="00C15E5A">
        <w:t xml:space="preserve"> </w:t>
      </w:r>
      <w:r w:rsidR="00585A23" w:rsidRPr="00585A23">
        <w:t>for</w:t>
      </w:r>
      <w:r w:rsidR="006E75CC">
        <w:t>,</w:t>
      </w:r>
      <w:r w:rsidR="00C15E5A">
        <w:t xml:space="preserve"> </w:t>
      </w:r>
      <w:r w:rsidR="006E75CC">
        <w:t>you</w:t>
      </w:r>
      <w:r w:rsidR="00C15E5A">
        <w:t xml:space="preserve"> </w:t>
      </w:r>
      <w:r w:rsidR="00585A23" w:rsidRPr="00585A23">
        <w:t>neither</w:t>
      </w:r>
      <w:r w:rsidR="00C15E5A">
        <w:t xml:space="preserve"> </w:t>
      </w:r>
      <w:r w:rsidR="00585A23" w:rsidRPr="00585A23">
        <w:t>go</w:t>
      </w:r>
      <w:r w:rsidR="00C15E5A">
        <w:t xml:space="preserve"> </w:t>
      </w:r>
      <w:r w:rsidR="00585A23" w:rsidRPr="00585A23">
        <w:t>in</w:t>
      </w:r>
      <w:r w:rsidR="00C15E5A">
        <w:t xml:space="preserve"> </w:t>
      </w:r>
      <w:r w:rsidR="00585A23" w:rsidRPr="00585A23">
        <w:t>yourselves,</w:t>
      </w:r>
      <w:r w:rsidR="00C15E5A">
        <w:t xml:space="preserve"> </w:t>
      </w:r>
      <w:r w:rsidR="00585A23" w:rsidRPr="00585A23">
        <w:t>neither</w:t>
      </w:r>
      <w:r w:rsidR="00C15E5A">
        <w:t xml:space="preserve"> </w:t>
      </w:r>
      <w:r w:rsidR="00881044">
        <w:t>do</w:t>
      </w:r>
      <w:r w:rsidR="00C15E5A">
        <w:t xml:space="preserve"> </w:t>
      </w:r>
      <w:r w:rsidR="00881044">
        <w:t>you</w:t>
      </w:r>
      <w:r w:rsidR="00C15E5A">
        <w:t xml:space="preserve"> </w:t>
      </w:r>
      <w:r w:rsidR="002B6796">
        <w:t>allow</w:t>
      </w:r>
      <w:r w:rsidR="00C15E5A">
        <w:t xml:space="preserve"> </w:t>
      </w:r>
      <w:r w:rsidR="00585A23" w:rsidRPr="00585A23">
        <w:t>them</w:t>
      </w:r>
      <w:r w:rsidR="00C15E5A">
        <w:t xml:space="preserve"> </w:t>
      </w:r>
      <w:r w:rsidR="00585A23" w:rsidRPr="00585A23">
        <w:t>that</w:t>
      </w:r>
      <w:r w:rsidR="00C15E5A">
        <w:t xml:space="preserve"> </w:t>
      </w:r>
      <w:r w:rsidR="00585A23" w:rsidRPr="00585A23">
        <w:t>are</w:t>
      </w:r>
      <w:r w:rsidR="00C15E5A">
        <w:t xml:space="preserve"> </w:t>
      </w:r>
      <w:r w:rsidR="00585A23" w:rsidRPr="00585A23">
        <w:t>entering</w:t>
      </w:r>
      <w:r w:rsidR="00C15E5A">
        <w:t xml:space="preserve"> </w:t>
      </w:r>
      <w:r w:rsidR="00585A23" w:rsidRPr="00585A23">
        <w:t>to</w:t>
      </w:r>
      <w:r w:rsidR="00C15E5A">
        <w:t xml:space="preserve"> </w:t>
      </w:r>
      <w:r w:rsidR="00585A23" w:rsidRPr="00585A23">
        <w:t>go</w:t>
      </w:r>
      <w:r w:rsidR="00C15E5A">
        <w:t xml:space="preserve"> </w:t>
      </w:r>
      <w:r w:rsidR="00585A23" w:rsidRPr="00585A23">
        <w:t>in.</w:t>
      </w:r>
      <w:r w:rsidR="00585A23">
        <w:t>”</w:t>
      </w:r>
      <w:r w:rsidR="00C15E5A">
        <w:t xml:space="preserve"> </w:t>
      </w:r>
      <w:r w:rsidR="00E57898">
        <w:t>—</w:t>
      </w:r>
      <w:r w:rsidR="00C15E5A">
        <w:t xml:space="preserve"> </w:t>
      </w:r>
      <w:r w:rsidR="00E57898">
        <w:t>Matthew</w:t>
      </w:r>
      <w:r w:rsidR="00C15E5A">
        <w:t xml:space="preserve"> </w:t>
      </w:r>
      <w:r w:rsidR="00E57898">
        <w:t>23:13</w:t>
      </w:r>
    </w:p>
    <w:p w:rsidR="00E57898" w:rsidRDefault="00E57898" w:rsidP="009E204B">
      <w:pPr>
        <w:tabs>
          <w:tab w:val="left" w:pos="1080"/>
        </w:tabs>
        <w:ind w:left="720" w:right="720"/>
      </w:pPr>
      <w:r>
        <w:t>“</w:t>
      </w:r>
      <w:r w:rsidRPr="00E57898">
        <w:t>Woe</w:t>
      </w:r>
      <w:r w:rsidR="00C15E5A">
        <w:t xml:space="preserve"> </w:t>
      </w:r>
      <w:r w:rsidRPr="00E57898">
        <w:t>to</w:t>
      </w:r>
      <w:r w:rsidR="00C15E5A">
        <w:t xml:space="preserve"> </w:t>
      </w:r>
      <w:r w:rsidRPr="00E57898">
        <w:t>you,</w:t>
      </w:r>
      <w:r w:rsidR="00C15E5A">
        <w:t xml:space="preserve"> </w:t>
      </w:r>
      <w:r w:rsidRPr="00E57898">
        <w:t>scribes</w:t>
      </w:r>
      <w:r w:rsidR="00C15E5A">
        <w:t xml:space="preserve"> </w:t>
      </w:r>
      <w:r w:rsidRPr="00E57898">
        <w:t>and</w:t>
      </w:r>
      <w:r w:rsidR="00C15E5A">
        <w:t xml:space="preserve"> </w:t>
      </w:r>
      <w:r w:rsidRPr="00E57898">
        <w:t>Pharisees,</w:t>
      </w:r>
      <w:r w:rsidR="00C15E5A">
        <w:t xml:space="preserve"> </w:t>
      </w:r>
      <w:r w:rsidRPr="00E57898">
        <w:t>hypocrites</w:t>
      </w:r>
      <w:r w:rsidR="00020167">
        <w:t>:</w:t>
      </w:r>
      <w:r w:rsidR="00C15E5A">
        <w:t xml:space="preserve"> </w:t>
      </w:r>
      <w:r w:rsidR="00020167" w:rsidRPr="006E75CC">
        <w:t>because</w:t>
      </w:r>
      <w:r w:rsidR="00020167">
        <w:t>,</w:t>
      </w:r>
      <w:r w:rsidR="00C15E5A">
        <w:t xml:space="preserve"> </w:t>
      </w:r>
      <w:r w:rsidR="00020167">
        <w:t>you</w:t>
      </w:r>
      <w:r w:rsidR="00C15E5A">
        <w:t xml:space="preserve"> </w:t>
      </w:r>
      <w:r w:rsidRPr="00E57898">
        <w:t>devour</w:t>
      </w:r>
      <w:r w:rsidR="00C15E5A">
        <w:t xml:space="preserve"> </w:t>
      </w:r>
      <w:r w:rsidRPr="00E57898">
        <w:t>w</w:t>
      </w:r>
      <w:r>
        <w:t>idows</w:t>
      </w:r>
      <w:r w:rsidR="00881044">
        <w:t>’</w:t>
      </w:r>
      <w:r w:rsidR="00C15E5A">
        <w:t xml:space="preserve"> </w:t>
      </w:r>
      <w:r>
        <w:t>houses,</w:t>
      </w:r>
      <w:r w:rsidR="00C15E5A">
        <w:t xml:space="preserve"> </w:t>
      </w:r>
      <w:r>
        <w:t>and</w:t>
      </w:r>
      <w:r w:rsidR="00C15E5A">
        <w:t xml:space="preserve"> </w:t>
      </w:r>
      <w:r>
        <w:t>for</w:t>
      </w:r>
      <w:r w:rsidR="00C15E5A">
        <w:t xml:space="preserve"> </w:t>
      </w:r>
      <w:r>
        <w:t>a</w:t>
      </w:r>
      <w:r w:rsidR="00C15E5A">
        <w:t xml:space="preserve"> </w:t>
      </w:r>
      <w:r>
        <w:t>pretens</w:t>
      </w:r>
      <w:r w:rsidRPr="00E57898">
        <w:t>e</w:t>
      </w:r>
      <w:r w:rsidR="00C15E5A">
        <w:t xml:space="preserve"> </w:t>
      </w:r>
      <w:r w:rsidRPr="00E57898">
        <w:t>make</w:t>
      </w:r>
      <w:r w:rsidR="00C15E5A">
        <w:t xml:space="preserve"> </w:t>
      </w:r>
      <w:r w:rsidRPr="00E57898">
        <w:t>long</w:t>
      </w:r>
      <w:r w:rsidR="00C15E5A">
        <w:t xml:space="preserve"> </w:t>
      </w:r>
      <w:r w:rsidRPr="00E57898">
        <w:t>prayer:</w:t>
      </w:r>
      <w:r w:rsidR="00C15E5A">
        <w:t xml:space="preserve"> </w:t>
      </w:r>
      <w:r w:rsidR="006E75CC">
        <w:t>therefor</w:t>
      </w:r>
      <w:r w:rsidR="000403E7">
        <w:t>e,</w:t>
      </w:r>
      <w:r w:rsidR="00C15E5A">
        <w:t xml:space="preserve"> </w:t>
      </w:r>
      <w:r w:rsidR="006E75CC">
        <w:t>you</w:t>
      </w:r>
      <w:r w:rsidR="00C15E5A">
        <w:t xml:space="preserve"> </w:t>
      </w:r>
      <w:r w:rsidRPr="00E57898">
        <w:t>shall</w:t>
      </w:r>
      <w:r w:rsidR="00C15E5A">
        <w:t xml:space="preserve"> </w:t>
      </w:r>
      <w:r w:rsidRPr="00E57898">
        <w:t>receive</w:t>
      </w:r>
      <w:r w:rsidR="00C15E5A">
        <w:t xml:space="preserve"> </w:t>
      </w:r>
      <w:r w:rsidRPr="00E57898">
        <w:t>the</w:t>
      </w:r>
      <w:r w:rsidR="00C15E5A">
        <w:t xml:space="preserve"> </w:t>
      </w:r>
      <w:r w:rsidRPr="00E57898">
        <w:t>greater</w:t>
      </w:r>
      <w:r w:rsidR="00C15E5A">
        <w:t xml:space="preserve"> </w:t>
      </w:r>
      <w:r w:rsidRPr="00E57898">
        <w:t>damnation.</w:t>
      </w:r>
      <w:r>
        <w:t>”</w:t>
      </w:r>
      <w:r w:rsidR="00C15E5A">
        <w:t xml:space="preserve"> </w:t>
      </w:r>
      <w:r>
        <w:t>—</w:t>
      </w:r>
      <w:r w:rsidR="00C15E5A">
        <w:t xml:space="preserve"> </w:t>
      </w:r>
      <w:r>
        <w:t>Matthew</w:t>
      </w:r>
      <w:r w:rsidR="00C15E5A">
        <w:t xml:space="preserve"> </w:t>
      </w:r>
      <w:r>
        <w:t>23:14</w:t>
      </w:r>
      <w:r w:rsidR="00881044">
        <w:rPr>
          <w:rStyle w:val="FootnoteReference"/>
        </w:rPr>
        <w:footnoteReference w:id="38"/>
      </w:r>
    </w:p>
    <w:p w:rsidR="00E57898" w:rsidRDefault="00E57898" w:rsidP="009E204B">
      <w:pPr>
        <w:tabs>
          <w:tab w:val="left" w:pos="1080"/>
        </w:tabs>
        <w:ind w:left="720" w:right="720"/>
      </w:pPr>
      <w:r>
        <w:t>“</w:t>
      </w:r>
      <w:r w:rsidRPr="00E57898">
        <w:t>Woe</w:t>
      </w:r>
      <w:r w:rsidR="00C15E5A">
        <w:t xml:space="preserve"> </w:t>
      </w:r>
      <w:r w:rsidRPr="00E57898">
        <w:t>to</w:t>
      </w:r>
      <w:r w:rsidR="00C15E5A">
        <w:t xml:space="preserve"> </w:t>
      </w:r>
      <w:r w:rsidRPr="00E57898">
        <w:t>you,</w:t>
      </w:r>
      <w:r w:rsidR="00C15E5A">
        <w:t xml:space="preserve"> </w:t>
      </w:r>
      <w:r w:rsidRPr="00E57898">
        <w:t>scribes</w:t>
      </w:r>
      <w:r w:rsidR="00C15E5A">
        <w:t xml:space="preserve"> </w:t>
      </w:r>
      <w:r w:rsidRPr="00E57898">
        <w:t>and</w:t>
      </w:r>
      <w:r w:rsidR="00C15E5A">
        <w:t xml:space="preserve"> </w:t>
      </w:r>
      <w:r w:rsidRPr="00E57898">
        <w:t>Pharisees,</w:t>
      </w:r>
      <w:r w:rsidR="00C15E5A">
        <w:t xml:space="preserve"> </w:t>
      </w:r>
      <w:r w:rsidRPr="00E57898">
        <w:t>hypocrites</w:t>
      </w:r>
      <w:r w:rsidR="00020167">
        <w:t>:</w:t>
      </w:r>
      <w:r w:rsidR="00C15E5A">
        <w:t xml:space="preserve"> </w:t>
      </w:r>
      <w:r w:rsidR="00881044" w:rsidRPr="006E75CC">
        <w:t>because</w:t>
      </w:r>
      <w:r w:rsidR="00020167">
        <w:t>,</w:t>
      </w:r>
      <w:r w:rsidR="00C15E5A">
        <w:t xml:space="preserve"> </w:t>
      </w:r>
      <w:r w:rsidR="00020167">
        <w:t>you</w:t>
      </w:r>
      <w:r w:rsidR="00C15E5A">
        <w:t xml:space="preserve"> </w:t>
      </w:r>
      <w:r w:rsidRPr="00E57898">
        <w:t>compass</w:t>
      </w:r>
      <w:r w:rsidR="00C15E5A">
        <w:t xml:space="preserve"> </w:t>
      </w:r>
      <w:r w:rsidRPr="00E57898">
        <w:t>sea</w:t>
      </w:r>
      <w:r w:rsidR="00C15E5A">
        <w:t xml:space="preserve"> </w:t>
      </w:r>
      <w:r w:rsidRPr="00E57898">
        <w:t>and</w:t>
      </w:r>
      <w:r w:rsidR="00C15E5A">
        <w:t xml:space="preserve"> </w:t>
      </w:r>
      <w:r w:rsidRPr="00E57898">
        <w:t>land</w:t>
      </w:r>
      <w:r w:rsidR="00C15E5A">
        <w:t xml:space="preserve"> </w:t>
      </w:r>
      <w:r w:rsidRPr="00E57898">
        <w:t>to</w:t>
      </w:r>
      <w:r w:rsidR="00C15E5A">
        <w:t xml:space="preserve"> </w:t>
      </w:r>
      <w:r w:rsidRPr="00E57898">
        <w:t>make</w:t>
      </w:r>
      <w:r w:rsidR="00C15E5A">
        <w:t xml:space="preserve"> </w:t>
      </w:r>
      <w:r w:rsidRPr="00E57898">
        <w:t>one</w:t>
      </w:r>
      <w:r w:rsidR="00C15E5A">
        <w:t xml:space="preserve"> </w:t>
      </w:r>
      <w:r w:rsidRPr="00E57898">
        <w:t>proselyte,</w:t>
      </w:r>
      <w:r w:rsidR="00C15E5A">
        <w:t xml:space="preserve"> </w:t>
      </w:r>
      <w:r w:rsidRPr="00E57898">
        <w:t>and</w:t>
      </w:r>
      <w:r w:rsidR="00C15E5A">
        <w:t xml:space="preserve"> </w:t>
      </w:r>
      <w:r w:rsidRPr="00E57898">
        <w:t>when</w:t>
      </w:r>
      <w:r w:rsidR="00C15E5A">
        <w:t xml:space="preserve"> </w:t>
      </w:r>
      <w:r w:rsidRPr="00E57898">
        <w:t>he</w:t>
      </w:r>
      <w:r w:rsidR="00C15E5A">
        <w:t xml:space="preserve"> </w:t>
      </w:r>
      <w:r w:rsidRPr="00E57898">
        <w:t>is</w:t>
      </w:r>
      <w:r w:rsidR="00C15E5A">
        <w:t xml:space="preserve"> </w:t>
      </w:r>
      <w:r w:rsidRPr="00E57898">
        <w:t>made,</w:t>
      </w:r>
      <w:r w:rsidR="00C15E5A">
        <w:t xml:space="preserve"> </w:t>
      </w:r>
      <w:r w:rsidR="006E75CC">
        <w:t>you</w:t>
      </w:r>
      <w:r w:rsidR="00C15E5A">
        <w:t xml:space="preserve"> </w:t>
      </w:r>
      <w:r w:rsidRPr="00E57898">
        <w:t>make</w:t>
      </w:r>
      <w:r w:rsidR="00C15E5A">
        <w:t xml:space="preserve"> </w:t>
      </w:r>
      <w:r w:rsidRPr="00E57898">
        <w:t>him</w:t>
      </w:r>
      <w:r w:rsidR="00C15E5A">
        <w:t xml:space="preserve"> </w:t>
      </w:r>
      <w:r w:rsidRPr="00E57898">
        <w:t>twofold</w:t>
      </w:r>
      <w:r w:rsidR="00C15E5A">
        <w:t xml:space="preserve"> </w:t>
      </w:r>
      <w:r w:rsidRPr="00E57898">
        <w:t>more</w:t>
      </w:r>
      <w:r w:rsidR="00C15E5A">
        <w:t xml:space="preserve"> </w:t>
      </w:r>
      <w:r w:rsidRPr="00E57898">
        <w:t>the</w:t>
      </w:r>
      <w:r w:rsidR="00C15E5A">
        <w:t xml:space="preserve"> </w:t>
      </w:r>
      <w:r w:rsidRPr="00E57898">
        <w:t>child</w:t>
      </w:r>
      <w:r w:rsidR="00C15E5A">
        <w:t xml:space="preserve"> </w:t>
      </w:r>
      <w:r w:rsidRPr="00E57898">
        <w:t>of</w:t>
      </w:r>
      <w:r w:rsidR="00C15E5A">
        <w:t xml:space="preserve"> </w:t>
      </w:r>
      <w:r w:rsidRPr="00E57898">
        <w:t>hell</w:t>
      </w:r>
      <w:r w:rsidR="00C15E5A">
        <w:t xml:space="preserve"> </w:t>
      </w:r>
      <w:r w:rsidRPr="00E57898">
        <w:t>than</w:t>
      </w:r>
      <w:r w:rsidR="00C15E5A">
        <w:t xml:space="preserve"> </w:t>
      </w:r>
      <w:r w:rsidRPr="00E57898">
        <w:t>yourselves.</w:t>
      </w:r>
      <w:r>
        <w:t>”</w:t>
      </w:r>
      <w:r w:rsidR="00C15E5A">
        <w:t xml:space="preserve"> </w:t>
      </w:r>
      <w:r>
        <w:t>—</w:t>
      </w:r>
      <w:r w:rsidR="00C15E5A">
        <w:t xml:space="preserve"> </w:t>
      </w:r>
      <w:r>
        <w:t>Matthew</w:t>
      </w:r>
      <w:r w:rsidR="00C15E5A">
        <w:t xml:space="preserve"> </w:t>
      </w:r>
      <w:r>
        <w:t>23:15</w:t>
      </w:r>
    </w:p>
    <w:p w:rsidR="00881044" w:rsidRDefault="00881044" w:rsidP="009E204B">
      <w:pPr>
        <w:tabs>
          <w:tab w:val="left" w:pos="1080"/>
        </w:tabs>
        <w:ind w:left="720" w:right="720"/>
      </w:pPr>
      <w:r>
        <w:t>“</w:t>
      </w:r>
      <w:r w:rsidRPr="00881044">
        <w:t>Woe</w:t>
      </w:r>
      <w:r w:rsidR="00C15E5A">
        <w:t xml:space="preserve"> </w:t>
      </w:r>
      <w:r w:rsidRPr="00881044">
        <w:t>unto</w:t>
      </w:r>
      <w:r w:rsidR="00C15E5A">
        <w:t xml:space="preserve"> </w:t>
      </w:r>
      <w:r w:rsidRPr="00881044">
        <w:t>you,</w:t>
      </w:r>
      <w:r w:rsidR="00C15E5A">
        <w:t xml:space="preserve"> </w:t>
      </w:r>
      <w:r w:rsidRPr="00881044">
        <w:t>blind</w:t>
      </w:r>
      <w:r w:rsidR="00C15E5A">
        <w:t xml:space="preserve"> </w:t>
      </w:r>
      <w:r>
        <w:t>leader</w:t>
      </w:r>
      <w:r w:rsidRPr="00881044">
        <w:t>s,</w:t>
      </w:r>
      <w:r w:rsidR="00C15E5A">
        <w:t xml:space="preserve"> </w:t>
      </w:r>
      <w:r w:rsidRPr="00881044">
        <w:t>wh</w:t>
      </w:r>
      <w:r>
        <w:t>o</w:t>
      </w:r>
      <w:r w:rsidR="00C15E5A">
        <w:t xml:space="preserve"> </w:t>
      </w:r>
      <w:r w:rsidRPr="00881044">
        <w:t>say,</w:t>
      </w:r>
      <w:r w:rsidR="00C15E5A">
        <w:t xml:space="preserve"> </w:t>
      </w:r>
      <w:r>
        <w:t>‘</w:t>
      </w:r>
      <w:r w:rsidRPr="00881044">
        <w:t>Whoever</w:t>
      </w:r>
      <w:r w:rsidR="00C15E5A">
        <w:t xml:space="preserve"> </w:t>
      </w:r>
      <w:r w:rsidRPr="00881044">
        <w:t>swear</w:t>
      </w:r>
      <w:r>
        <w:t>s</w:t>
      </w:r>
      <w:r w:rsidR="00C15E5A">
        <w:t xml:space="preserve"> </w:t>
      </w:r>
      <w:r w:rsidRPr="00881044">
        <w:t>by</w:t>
      </w:r>
      <w:r w:rsidR="00C15E5A">
        <w:t xml:space="preserve"> </w:t>
      </w:r>
      <w:r w:rsidRPr="00881044">
        <w:t>the</w:t>
      </w:r>
      <w:r w:rsidR="00C15E5A">
        <w:t xml:space="preserve"> </w:t>
      </w:r>
      <w:r w:rsidR="000969F1">
        <w:t>Oracle</w:t>
      </w:r>
      <w:r w:rsidRPr="00881044">
        <w:t>,</w:t>
      </w:r>
      <w:r w:rsidR="00C15E5A">
        <w:t xml:space="preserve"> </w:t>
      </w:r>
      <w:r w:rsidRPr="00881044">
        <w:t>it</w:t>
      </w:r>
      <w:r w:rsidR="00C15E5A">
        <w:t xml:space="preserve"> </w:t>
      </w:r>
      <w:r w:rsidRPr="00881044">
        <w:t>is</w:t>
      </w:r>
      <w:r w:rsidR="00C15E5A">
        <w:t xml:space="preserve"> </w:t>
      </w:r>
      <w:r w:rsidRPr="00881044">
        <w:t>nothing;</w:t>
      </w:r>
      <w:r w:rsidR="00C15E5A">
        <w:t xml:space="preserve"> </w:t>
      </w:r>
      <w:r w:rsidRPr="00881044">
        <w:t>but</w:t>
      </w:r>
      <w:r>
        <w:t>,</w:t>
      </w:r>
      <w:r w:rsidR="00C15E5A">
        <w:t xml:space="preserve"> </w:t>
      </w:r>
      <w:r w:rsidRPr="00881044">
        <w:t>whoever</w:t>
      </w:r>
      <w:r w:rsidR="00C15E5A">
        <w:t xml:space="preserve"> </w:t>
      </w:r>
      <w:r w:rsidRPr="00881044">
        <w:t>swear</w:t>
      </w:r>
      <w:r>
        <w:t>s</w:t>
      </w:r>
      <w:r w:rsidR="00C15E5A">
        <w:t xml:space="preserve"> </w:t>
      </w:r>
      <w:r w:rsidRPr="00881044">
        <w:t>by</w:t>
      </w:r>
      <w:r w:rsidR="00C15E5A">
        <w:t xml:space="preserve"> </w:t>
      </w:r>
      <w:r w:rsidRPr="00881044">
        <w:t>the</w:t>
      </w:r>
      <w:r w:rsidR="00C15E5A">
        <w:t xml:space="preserve"> </w:t>
      </w:r>
      <w:r w:rsidRPr="00881044">
        <w:t>gold</w:t>
      </w:r>
      <w:r w:rsidR="00C15E5A">
        <w:t xml:space="preserve"> </w:t>
      </w:r>
      <w:r w:rsidRPr="00881044">
        <w:t>of</w:t>
      </w:r>
      <w:r w:rsidR="00C15E5A">
        <w:t xml:space="preserve"> </w:t>
      </w:r>
      <w:r w:rsidRPr="00881044">
        <w:lastRenderedPageBreak/>
        <w:t>the</w:t>
      </w:r>
      <w:r w:rsidR="00C15E5A">
        <w:t xml:space="preserve"> </w:t>
      </w:r>
      <w:r w:rsidR="000969F1">
        <w:t>Oracle</w:t>
      </w:r>
      <w:r w:rsidRPr="00881044">
        <w:t>,</w:t>
      </w:r>
      <w:r w:rsidR="00C15E5A">
        <w:t xml:space="preserve"> </w:t>
      </w:r>
      <w:r w:rsidRPr="00881044">
        <w:t>is</w:t>
      </w:r>
      <w:r w:rsidR="00C15E5A">
        <w:t xml:space="preserve"> </w:t>
      </w:r>
      <w:r>
        <w:t>obligated.</w:t>
      </w:r>
      <w:r w:rsidR="00C15E5A">
        <w:t xml:space="preserve">  </w:t>
      </w:r>
      <w:r w:rsidR="000969F1" w:rsidRPr="000969F1">
        <w:t>You</w:t>
      </w:r>
      <w:r w:rsidR="00C15E5A">
        <w:t xml:space="preserve"> </w:t>
      </w:r>
      <w:r w:rsidR="000969F1" w:rsidRPr="000969F1">
        <w:t>blind</w:t>
      </w:r>
      <w:r w:rsidR="00C15E5A">
        <w:t xml:space="preserve"> </w:t>
      </w:r>
      <w:r w:rsidR="000969F1">
        <w:t>fools:</w:t>
      </w:r>
      <w:r w:rsidR="00C15E5A">
        <w:t xml:space="preserve"> </w:t>
      </w:r>
      <w:r w:rsidR="000969F1">
        <w:t>f</w:t>
      </w:r>
      <w:r w:rsidR="000969F1" w:rsidRPr="000969F1">
        <w:t>or</w:t>
      </w:r>
      <w:r w:rsidR="000969F1">
        <w:t>,</w:t>
      </w:r>
      <w:r w:rsidR="00C15E5A">
        <w:t xml:space="preserve"> </w:t>
      </w:r>
      <w:r w:rsidR="000969F1" w:rsidRPr="000969F1">
        <w:t>which</w:t>
      </w:r>
      <w:r w:rsidR="00C15E5A">
        <w:t xml:space="preserve"> </w:t>
      </w:r>
      <w:r w:rsidR="000969F1" w:rsidRPr="000969F1">
        <w:t>is</w:t>
      </w:r>
      <w:r w:rsidR="00C15E5A">
        <w:t xml:space="preserve"> </w:t>
      </w:r>
      <w:r w:rsidR="000969F1" w:rsidRPr="000969F1">
        <w:t>greater,</w:t>
      </w:r>
      <w:r w:rsidR="00C15E5A">
        <w:t xml:space="preserve"> </w:t>
      </w:r>
      <w:r w:rsidR="000969F1" w:rsidRPr="000969F1">
        <w:t>the</w:t>
      </w:r>
      <w:r w:rsidR="00C15E5A">
        <w:t xml:space="preserve"> </w:t>
      </w:r>
      <w:r w:rsidR="000969F1" w:rsidRPr="000969F1">
        <w:t>gold</w:t>
      </w:r>
      <w:r w:rsidR="00C15E5A">
        <w:t xml:space="preserve"> </w:t>
      </w:r>
      <w:r w:rsidR="000969F1" w:rsidRPr="000969F1">
        <w:t>or</w:t>
      </w:r>
      <w:r w:rsidR="00C15E5A">
        <w:t xml:space="preserve"> </w:t>
      </w:r>
      <w:r w:rsidR="000969F1" w:rsidRPr="000969F1">
        <w:t>the</w:t>
      </w:r>
      <w:r w:rsidR="00C15E5A">
        <w:t xml:space="preserve"> </w:t>
      </w:r>
      <w:r w:rsidR="000969F1">
        <w:t>Oracle</w:t>
      </w:r>
      <w:r w:rsidR="000969F1">
        <w:rPr>
          <w:rStyle w:val="FootnoteReference"/>
        </w:rPr>
        <w:footnoteReference w:id="39"/>
      </w:r>
      <w:r w:rsidR="00C15E5A">
        <w:t xml:space="preserve"> </w:t>
      </w:r>
      <w:r w:rsidR="000969F1" w:rsidRPr="000969F1">
        <w:t>that</w:t>
      </w:r>
      <w:r w:rsidR="00C15E5A">
        <w:t xml:space="preserve"> </w:t>
      </w:r>
      <w:r w:rsidR="000969F1" w:rsidRPr="000969F1">
        <w:t>has</w:t>
      </w:r>
      <w:r w:rsidR="00C15E5A">
        <w:t xml:space="preserve"> </w:t>
      </w:r>
      <w:r w:rsidR="000969F1">
        <w:t>consecrated</w:t>
      </w:r>
      <w:r w:rsidR="00C15E5A">
        <w:t xml:space="preserve"> </w:t>
      </w:r>
      <w:r w:rsidR="000969F1" w:rsidRPr="000969F1">
        <w:t>the</w:t>
      </w:r>
      <w:r w:rsidR="00C15E5A">
        <w:t xml:space="preserve"> </w:t>
      </w:r>
      <w:r w:rsidR="000969F1" w:rsidRPr="000969F1">
        <w:t>gold?</w:t>
      </w:r>
      <w:r w:rsidR="00F516DE">
        <w:t>’</w:t>
      </w:r>
      <w:r w:rsidR="00C15E5A">
        <w:t xml:space="preserve">  </w:t>
      </w:r>
      <w:r w:rsidR="000969F1" w:rsidRPr="000969F1">
        <w:t>And,</w:t>
      </w:r>
      <w:r w:rsidR="00C15E5A">
        <w:t xml:space="preserve"> </w:t>
      </w:r>
      <w:r w:rsidR="000969F1" w:rsidRPr="000969F1">
        <w:t>‘Whoever</w:t>
      </w:r>
      <w:r w:rsidR="00C15E5A">
        <w:t xml:space="preserve"> </w:t>
      </w:r>
      <w:r w:rsidR="000969F1" w:rsidRPr="000969F1">
        <w:t>swears</w:t>
      </w:r>
      <w:r w:rsidR="00C15E5A">
        <w:t xml:space="preserve"> </w:t>
      </w:r>
      <w:r w:rsidR="000969F1" w:rsidRPr="000969F1">
        <w:t>by</w:t>
      </w:r>
      <w:r w:rsidR="00C15E5A">
        <w:t xml:space="preserve"> </w:t>
      </w:r>
      <w:r w:rsidR="000969F1" w:rsidRPr="000969F1">
        <w:t>the</w:t>
      </w:r>
      <w:r w:rsidR="00C15E5A">
        <w:t xml:space="preserve"> </w:t>
      </w:r>
      <w:r w:rsidR="000969F1" w:rsidRPr="000969F1">
        <w:t>altar</w:t>
      </w:r>
      <w:r w:rsidR="00C15E5A">
        <w:t xml:space="preserve"> </w:t>
      </w:r>
      <w:r w:rsidR="000969F1" w:rsidRPr="000969F1">
        <w:t>is</w:t>
      </w:r>
      <w:r w:rsidR="00C15E5A">
        <w:t xml:space="preserve"> </w:t>
      </w:r>
      <w:r w:rsidR="000969F1" w:rsidRPr="000969F1">
        <w:t>nothing,</w:t>
      </w:r>
      <w:r w:rsidR="00C15E5A">
        <w:t xml:space="preserve"> </w:t>
      </w:r>
      <w:r w:rsidR="000969F1" w:rsidRPr="000969F1">
        <w:t>but</w:t>
      </w:r>
      <w:r w:rsidR="00C15E5A">
        <w:t xml:space="preserve"> </w:t>
      </w:r>
      <w:r w:rsidR="000969F1" w:rsidRPr="000969F1">
        <w:t>whoever</w:t>
      </w:r>
      <w:r w:rsidR="00C15E5A">
        <w:t xml:space="preserve"> </w:t>
      </w:r>
      <w:r w:rsidR="000969F1" w:rsidRPr="000969F1">
        <w:t>swears</w:t>
      </w:r>
      <w:r w:rsidR="00C15E5A">
        <w:t xml:space="preserve"> </w:t>
      </w:r>
      <w:r w:rsidR="000969F1" w:rsidRPr="000969F1">
        <w:t>by</w:t>
      </w:r>
      <w:r w:rsidR="00C15E5A">
        <w:t xml:space="preserve"> </w:t>
      </w:r>
      <w:r w:rsidR="000969F1" w:rsidRPr="000969F1">
        <w:t>the</w:t>
      </w:r>
      <w:r w:rsidR="00C15E5A">
        <w:t xml:space="preserve"> </w:t>
      </w:r>
      <w:r w:rsidR="000969F1" w:rsidRPr="000969F1">
        <w:t>gift</w:t>
      </w:r>
      <w:r w:rsidR="00C15E5A">
        <w:t xml:space="preserve"> </w:t>
      </w:r>
      <w:r w:rsidR="000969F1" w:rsidRPr="000969F1">
        <w:t>on</w:t>
      </w:r>
      <w:r w:rsidR="00C15E5A">
        <w:t xml:space="preserve"> </w:t>
      </w:r>
      <w:r w:rsidR="000E1F01">
        <w:t>it</w:t>
      </w:r>
      <w:r w:rsidR="00C15E5A">
        <w:t xml:space="preserve"> </w:t>
      </w:r>
      <w:r w:rsidR="000969F1" w:rsidRPr="000969F1">
        <w:t>is</w:t>
      </w:r>
      <w:r w:rsidR="00C15E5A">
        <w:t xml:space="preserve"> </w:t>
      </w:r>
      <w:r w:rsidR="000E1F01">
        <w:t>obligated</w:t>
      </w:r>
      <w:r w:rsidR="000969F1" w:rsidRPr="000969F1">
        <w:t>.’</w:t>
      </w:r>
      <w:r w:rsidR="00C15E5A">
        <w:t xml:space="preserve">  </w:t>
      </w:r>
      <w:r w:rsidR="009F1AE7" w:rsidRPr="000969F1">
        <w:t>You</w:t>
      </w:r>
      <w:r w:rsidR="00C15E5A">
        <w:t xml:space="preserve"> </w:t>
      </w:r>
      <w:r w:rsidR="009F1AE7" w:rsidRPr="000969F1">
        <w:t>blind</w:t>
      </w:r>
      <w:r w:rsidR="009F1AE7">
        <w:t>…</w:t>
      </w:r>
      <w:r w:rsidR="00F516DE">
        <w:t>:</w:t>
      </w:r>
      <w:r w:rsidR="00C15E5A">
        <w:t xml:space="preserve"> </w:t>
      </w:r>
      <w:r w:rsidR="00F516DE">
        <w:t>f</w:t>
      </w:r>
      <w:r w:rsidR="000969F1" w:rsidRPr="000969F1">
        <w:t>or</w:t>
      </w:r>
      <w:r w:rsidR="00F516DE">
        <w:t>,</w:t>
      </w:r>
      <w:r w:rsidR="00C15E5A">
        <w:t xml:space="preserve"> </w:t>
      </w:r>
      <w:r w:rsidR="000969F1" w:rsidRPr="000969F1">
        <w:t>which</w:t>
      </w:r>
      <w:r w:rsidR="00C15E5A">
        <w:t xml:space="preserve"> </w:t>
      </w:r>
      <w:r w:rsidR="000969F1" w:rsidRPr="000969F1">
        <w:t>is</w:t>
      </w:r>
      <w:r w:rsidR="00C15E5A">
        <w:t xml:space="preserve"> </w:t>
      </w:r>
      <w:r w:rsidR="000969F1" w:rsidRPr="000969F1">
        <w:t>greater,</w:t>
      </w:r>
      <w:r w:rsidR="00C15E5A">
        <w:t xml:space="preserve"> </w:t>
      </w:r>
      <w:r w:rsidR="000969F1" w:rsidRPr="000969F1">
        <w:t>the</w:t>
      </w:r>
      <w:r w:rsidR="00C15E5A">
        <w:t xml:space="preserve"> </w:t>
      </w:r>
      <w:r w:rsidR="000969F1" w:rsidRPr="000969F1">
        <w:t>gift</w:t>
      </w:r>
      <w:r w:rsidR="00C15E5A">
        <w:t xml:space="preserve"> </w:t>
      </w:r>
      <w:r w:rsidR="000969F1" w:rsidRPr="000969F1">
        <w:t>or</w:t>
      </w:r>
      <w:r w:rsidR="00C15E5A">
        <w:t xml:space="preserve"> </w:t>
      </w:r>
      <w:r w:rsidR="000969F1" w:rsidRPr="000969F1">
        <w:t>the</w:t>
      </w:r>
      <w:r w:rsidR="00C15E5A">
        <w:t xml:space="preserve"> </w:t>
      </w:r>
      <w:r w:rsidR="000969F1" w:rsidRPr="000969F1">
        <w:t>altar</w:t>
      </w:r>
      <w:r w:rsidR="00C15E5A">
        <w:t xml:space="preserve"> </w:t>
      </w:r>
      <w:r w:rsidR="000969F1" w:rsidRPr="000969F1">
        <w:t>that</w:t>
      </w:r>
      <w:r w:rsidR="00C15E5A">
        <w:t xml:space="preserve"> </w:t>
      </w:r>
      <w:r w:rsidR="009F1AE7">
        <w:t>consecrates</w:t>
      </w:r>
      <w:r w:rsidR="00C15E5A">
        <w:t xml:space="preserve"> </w:t>
      </w:r>
      <w:r w:rsidR="000969F1" w:rsidRPr="000969F1">
        <w:t>the</w:t>
      </w:r>
      <w:r w:rsidR="00C15E5A">
        <w:t xml:space="preserve"> </w:t>
      </w:r>
      <w:r w:rsidR="000969F1" w:rsidRPr="000969F1">
        <w:t>gift?</w:t>
      </w:r>
      <w:r w:rsidR="00C15E5A">
        <w:t xml:space="preserve">  </w:t>
      </w:r>
      <w:r w:rsidR="000969F1" w:rsidRPr="000969F1">
        <w:t>So</w:t>
      </w:r>
      <w:r w:rsidR="00F516DE">
        <w:t>,</w:t>
      </w:r>
      <w:r w:rsidR="00C15E5A">
        <w:t xml:space="preserve"> </w:t>
      </w:r>
      <w:r w:rsidR="000969F1" w:rsidRPr="000969F1">
        <w:t>whoever</w:t>
      </w:r>
      <w:r w:rsidR="00C15E5A">
        <w:t xml:space="preserve"> </w:t>
      </w:r>
      <w:r w:rsidR="000969F1" w:rsidRPr="000969F1">
        <w:t>swears</w:t>
      </w:r>
      <w:r w:rsidR="00C15E5A">
        <w:t xml:space="preserve"> </w:t>
      </w:r>
      <w:r w:rsidR="000969F1" w:rsidRPr="000969F1">
        <w:t>by</w:t>
      </w:r>
      <w:r w:rsidR="00C15E5A">
        <w:t xml:space="preserve"> </w:t>
      </w:r>
      <w:r w:rsidR="000969F1" w:rsidRPr="000969F1">
        <w:t>the</w:t>
      </w:r>
      <w:r w:rsidR="00C15E5A">
        <w:t xml:space="preserve"> </w:t>
      </w:r>
      <w:r w:rsidR="000969F1" w:rsidRPr="000969F1">
        <w:t>altar,</w:t>
      </w:r>
      <w:r w:rsidR="00C15E5A">
        <w:t xml:space="preserve"> </w:t>
      </w:r>
      <w:r w:rsidR="000969F1" w:rsidRPr="000969F1">
        <w:t>swears</w:t>
      </w:r>
      <w:r w:rsidR="00C15E5A">
        <w:t xml:space="preserve"> </w:t>
      </w:r>
      <w:r w:rsidR="000969F1" w:rsidRPr="000969F1">
        <w:t>by</w:t>
      </w:r>
      <w:r w:rsidR="00C15E5A">
        <w:t xml:space="preserve"> </w:t>
      </w:r>
      <w:r w:rsidR="000969F1" w:rsidRPr="000969F1">
        <w:t>it</w:t>
      </w:r>
      <w:r w:rsidR="00C15E5A">
        <w:t xml:space="preserve"> </w:t>
      </w:r>
      <w:r w:rsidR="000969F1" w:rsidRPr="000969F1">
        <w:t>and</w:t>
      </w:r>
      <w:r w:rsidR="00C15E5A">
        <w:t xml:space="preserve"> </w:t>
      </w:r>
      <w:r w:rsidR="000969F1" w:rsidRPr="000969F1">
        <w:t>by</w:t>
      </w:r>
      <w:r w:rsidR="00C15E5A">
        <w:t xml:space="preserve"> </w:t>
      </w:r>
      <w:r w:rsidR="000969F1" w:rsidRPr="000969F1">
        <w:t>everything</w:t>
      </w:r>
      <w:r w:rsidR="00C15E5A">
        <w:t xml:space="preserve"> </w:t>
      </w:r>
      <w:r w:rsidR="000969F1" w:rsidRPr="000969F1">
        <w:t>on</w:t>
      </w:r>
      <w:r w:rsidR="00C15E5A">
        <w:t xml:space="preserve"> </w:t>
      </w:r>
      <w:r w:rsidR="000969F1" w:rsidRPr="000969F1">
        <w:t>it;</w:t>
      </w:r>
      <w:r w:rsidR="00C15E5A">
        <w:t xml:space="preserve"> </w:t>
      </w:r>
      <w:r w:rsidR="000969F1" w:rsidRPr="000969F1">
        <w:t>whoever</w:t>
      </w:r>
      <w:r w:rsidR="00C15E5A">
        <w:t xml:space="preserve"> </w:t>
      </w:r>
      <w:r w:rsidR="000969F1" w:rsidRPr="000969F1">
        <w:t>swears</w:t>
      </w:r>
      <w:r w:rsidR="00C15E5A">
        <w:t xml:space="preserve"> </w:t>
      </w:r>
      <w:r w:rsidR="000969F1" w:rsidRPr="000969F1">
        <w:t>by</w:t>
      </w:r>
      <w:r w:rsidR="00C15E5A">
        <w:t xml:space="preserve"> </w:t>
      </w:r>
      <w:r w:rsidR="000969F1" w:rsidRPr="000969F1">
        <w:t>the</w:t>
      </w:r>
      <w:r w:rsidR="00C15E5A">
        <w:t xml:space="preserve"> </w:t>
      </w:r>
      <w:r w:rsidR="00F516DE">
        <w:t>Oracle</w:t>
      </w:r>
      <w:r w:rsidR="000969F1" w:rsidRPr="000969F1">
        <w:t>,</w:t>
      </w:r>
      <w:r w:rsidR="00C15E5A">
        <w:t xml:space="preserve"> </w:t>
      </w:r>
      <w:r w:rsidR="000969F1" w:rsidRPr="000969F1">
        <w:t>swears</w:t>
      </w:r>
      <w:r w:rsidR="00C15E5A">
        <w:t xml:space="preserve"> </w:t>
      </w:r>
      <w:r w:rsidR="000969F1" w:rsidRPr="000969F1">
        <w:t>by</w:t>
      </w:r>
      <w:r w:rsidR="00C15E5A">
        <w:t xml:space="preserve"> </w:t>
      </w:r>
      <w:r w:rsidR="000969F1" w:rsidRPr="000969F1">
        <w:t>it</w:t>
      </w:r>
      <w:r w:rsidR="00C15E5A">
        <w:t xml:space="preserve"> </w:t>
      </w:r>
      <w:r w:rsidR="000969F1" w:rsidRPr="000969F1">
        <w:t>and</w:t>
      </w:r>
      <w:r w:rsidR="00C15E5A">
        <w:t xml:space="preserve"> </w:t>
      </w:r>
      <w:r w:rsidR="000969F1" w:rsidRPr="000969F1">
        <w:t>by</w:t>
      </w:r>
      <w:r w:rsidR="00C15E5A">
        <w:t xml:space="preserve"> </w:t>
      </w:r>
      <w:r w:rsidR="000969F1" w:rsidRPr="000969F1">
        <w:t>the</w:t>
      </w:r>
      <w:r w:rsidR="00C15E5A">
        <w:t xml:space="preserve"> </w:t>
      </w:r>
      <w:r w:rsidR="000E1F01">
        <w:t>O</w:t>
      </w:r>
      <w:r w:rsidR="000969F1" w:rsidRPr="000969F1">
        <w:t>ne</w:t>
      </w:r>
      <w:r w:rsidR="00C15E5A">
        <w:t xml:space="preserve"> </w:t>
      </w:r>
      <w:r w:rsidR="000969F1" w:rsidRPr="000969F1">
        <w:t>who</w:t>
      </w:r>
      <w:r w:rsidR="00C15E5A">
        <w:t xml:space="preserve"> </w:t>
      </w:r>
      <w:r w:rsidR="000969F1" w:rsidRPr="000969F1">
        <w:t>dwells</w:t>
      </w:r>
      <w:r w:rsidR="00C15E5A">
        <w:t xml:space="preserve"> </w:t>
      </w:r>
      <w:r w:rsidR="000969F1" w:rsidRPr="000969F1">
        <w:t>in</w:t>
      </w:r>
      <w:r w:rsidR="00C15E5A">
        <w:t xml:space="preserve"> </w:t>
      </w:r>
      <w:r w:rsidR="000969F1" w:rsidRPr="000969F1">
        <w:t>it;</w:t>
      </w:r>
      <w:r w:rsidR="00C15E5A">
        <w:t xml:space="preserve"> </w:t>
      </w:r>
      <w:r w:rsidR="000969F1" w:rsidRPr="000969F1">
        <w:t>and</w:t>
      </w:r>
      <w:r w:rsidR="00C15E5A">
        <w:t xml:space="preserve"> </w:t>
      </w:r>
      <w:r w:rsidR="000969F1" w:rsidRPr="000969F1">
        <w:t>whoever</w:t>
      </w:r>
      <w:r w:rsidR="00C15E5A">
        <w:t xml:space="preserve"> </w:t>
      </w:r>
      <w:r w:rsidR="000969F1" w:rsidRPr="000969F1">
        <w:t>swears</w:t>
      </w:r>
      <w:r w:rsidR="00C15E5A">
        <w:t xml:space="preserve"> </w:t>
      </w:r>
      <w:r w:rsidR="000969F1" w:rsidRPr="000969F1">
        <w:t>by</w:t>
      </w:r>
      <w:r w:rsidR="00C15E5A">
        <w:t xml:space="preserve"> </w:t>
      </w:r>
      <w:r w:rsidR="000969F1" w:rsidRPr="000969F1">
        <w:t>heaven,</w:t>
      </w:r>
      <w:r w:rsidR="00C15E5A">
        <w:t xml:space="preserve"> </w:t>
      </w:r>
      <w:r w:rsidR="000969F1" w:rsidRPr="000969F1">
        <w:t>swears</w:t>
      </w:r>
      <w:r w:rsidR="00C15E5A">
        <w:t xml:space="preserve"> </w:t>
      </w:r>
      <w:r w:rsidR="000969F1" w:rsidRPr="000969F1">
        <w:t>by</w:t>
      </w:r>
      <w:r w:rsidR="00C15E5A">
        <w:t xml:space="preserve"> </w:t>
      </w:r>
      <w:r w:rsidR="000969F1" w:rsidRPr="000969F1">
        <w:t>the</w:t>
      </w:r>
      <w:r w:rsidR="00C15E5A">
        <w:t xml:space="preserve"> </w:t>
      </w:r>
      <w:r w:rsidR="000969F1" w:rsidRPr="000969F1">
        <w:t>throne</w:t>
      </w:r>
      <w:r w:rsidR="00C15E5A">
        <w:t xml:space="preserve"> </w:t>
      </w:r>
      <w:r w:rsidR="000969F1" w:rsidRPr="000969F1">
        <w:t>of</w:t>
      </w:r>
      <w:r w:rsidR="00C15E5A">
        <w:t xml:space="preserve"> </w:t>
      </w:r>
      <w:r w:rsidR="000969F1" w:rsidRPr="000969F1">
        <w:t>God</w:t>
      </w:r>
      <w:r w:rsidR="00C15E5A">
        <w:t xml:space="preserve"> </w:t>
      </w:r>
      <w:r w:rsidR="000969F1" w:rsidRPr="000969F1">
        <w:t>and</w:t>
      </w:r>
      <w:r w:rsidR="00C15E5A">
        <w:t xml:space="preserve"> </w:t>
      </w:r>
      <w:r w:rsidR="000969F1" w:rsidRPr="000969F1">
        <w:t>by</w:t>
      </w:r>
      <w:r w:rsidR="00C15E5A">
        <w:t xml:space="preserve"> </w:t>
      </w:r>
      <w:r w:rsidR="000969F1" w:rsidRPr="000969F1">
        <w:t>the</w:t>
      </w:r>
      <w:r w:rsidR="00C15E5A">
        <w:t xml:space="preserve"> </w:t>
      </w:r>
      <w:r w:rsidR="00F516DE">
        <w:t>O</w:t>
      </w:r>
      <w:r w:rsidR="000969F1" w:rsidRPr="000969F1">
        <w:t>ne</w:t>
      </w:r>
      <w:r w:rsidR="00C15E5A">
        <w:t xml:space="preserve"> </w:t>
      </w:r>
      <w:r w:rsidR="000969F1" w:rsidRPr="000969F1">
        <w:t>seated</w:t>
      </w:r>
      <w:r w:rsidR="00C15E5A">
        <w:t xml:space="preserve"> </w:t>
      </w:r>
      <w:r w:rsidR="000969F1" w:rsidRPr="000969F1">
        <w:t>on</w:t>
      </w:r>
      <w:r w:rsidR="00C15E5A">
        <w:t xml:space="preserve"> </w:t>
      </w:r>
      <w:r w:rsidR="000969F1" w:rsidRPr="000969F1">
        <w:t>it.</w:t>
      </w:r>
      <w:r>
        <w:t>”</w:t>
      </w:r>
      <w:r w:rsidR="00C15E5A">
        <w:t xml:space="preserve"> </w:t>
      </w:r>
      <w:r w:rsidR="00F516DE">
        <w:t>—</w:t>
      </w:r>
      <w:r w:rsidR="00C15E5A">
        <w:t xml:space="preserve"> </w:t>
      </w:r>
      <w:r w:rsidR="00F516DE">
        <w:t>Matthew</w:t>
      </w:r>
      <w:r w:rsidR="00C15E5A">
        <w:t xml:space="preserve"> </w:t>
      </w:r>
      <w:r w:rsidR="00F516DE">
        <w:t>23:16-22</w:t>
      </w:r>
    </w:p>
    <w:p w:rsidR="00E57898" w:rsidRDefault="00E57898" w:rsidP="009E204B">
      <w:pPr>
        <w:tabs>
          <w:tab w:val="left" w:pos="1080"/>
        </w:tabs>
        <w:ind w:left="720" w:right="720"/>
      </w:pPr>
      <w:r>
        <w:t>“</w:t>
      </w:r>
      <w:r w:rsidRPr="00E57898">
        <w:t>Woe</w:t>
      </w:r>
      <w:r w:rsidR="00C15E5A">
        <w:t xml:space="preserve"> </w:t>
      </w:r>
      <w:r w:rsidRPr="00E57898">
        <w:t>to</w:t>
      </w:r>
      <w:r w:rsidR="00C15E5A">
        <w:t xml:space="preserve"> </w:t>
      </w:r>
      <w:r w:rsidRPr="00E57898">
        <w:t>you,</w:t>
      </w:r>
      <w:r w:rsidR="00C15E5A">
        <w:t xml:space="preserve"> </w:t>
      </w:r>
      <w:r w:rsidRPr="00E57898">
        <w:t>scribes</w:t>
      </w:r>
      <w:r w:rsidR="00C15E5A">
        <w:t xml:space="preserve"> </w:t>
      </w:r>
      <w:r w:rsidRPr="00E57898">
        <w:t>and</w:t>
      </w:r>
      <w:r w:rsidR="00C15E5A">
        <w:t xml:space="preserve"> </w:t>
      </w:r>
      <w:r w:rsidRPr="00E57898">
        <w:t>Pharisees,</w:t>
      </w:r>
      <w:r w:rsidR="00C15E5A">
        <w:t xml:space="preserve"> </w:t>
      </w:r>
      <w:r w:rsidRPr="00E57898">
        <w:t>hypocrites</w:t>
      </w:r>
      <w:r w:rsidR="00020167">
        <w:t>:</w:t>
      </w:r>
      <w:r w:rsidR="00C15E5A">
        <w:t xml:space="preserve"> </w:t>
      </w:r>
      <w:r w:rsidR="00C936CD" w:rsidRPr="006E75CC">
        <w:t>because</w:t>
      </w:r>
      <w:r w:rsidR="00020167">
        <w:t>,</w:t>
      </w:r>
      <w:r w:rsidR="00C15E5A">
        <w:t xml:space="preserve"> </w:t>
      </w:r>
      <w:r w:rsidR="00020167">
        <w:t>you</w:t>
      </w:r>
      <w:r w:rsidR="00C15E5A">
        <w:t xml:space="preserve"> </w:t>
      </w:r>
      <w:r w:rsidRPr="00E57898">
        <w:t>tithe</w:t>
      </w:r>
      <w:r w:rsidR="00C15E5A">
        <w:t xml:space="preserve"> </w:t>
      </w:r>
      <w:r w:rsidRPr="00E57898">
        <w:t>mint</w:t>
      </w:r>
      <w:r w:rsidR="00C936CD">
        <w:t>,</w:t>
      </w:r>
      <w:r w:rsidR="00C15E5A">
        <w:t xml:space="preserve"> </w:t>
      </w:r>
      <w:r w:rsidRPr="00E57898">
        <w:t>anise</w:t>
      </w:r>
      <w:r w:rsidR="00C936CD">
        <w:t>,</w:t>
      </w:r>
      <w:r w:rsidR="00C15E5A">
        <w:t xml:space="preserve"> </w:t>
      </w:r>
      <w:r w:rsidRPr="00E57898">
        <w:t>and</w:t>
      </w:r>
      <w:r w:rsidR="00C15E5A">
        <w:t xml:space="preserve"> </w:t>
      </w:r>
      <w:r w:rsidR="00C936CD">
        <w:t>cumin;</w:t>
      </w:r>
      <w:r w:rsidR="00C15E5A">
        <w:t xml:space="preserve"> </w:t>
      </w:r>
      <w:r w:rsidR="00C936CD">
        <w:t>yet,</w:t>
      </w:r>
      <w:r w:rsidR="00C15E5A">
        <w:t xml:space="preserve"> </w:t>
      </w:r>
      <w:r w:rsidRPr="00E57898">
        <w:t>have</w:t>
      </w:r>
      <w:r w:rsidR="00C15E5A">
        <w:t xml:space="preserve"> </w:t>
      </w:r>
      <w:r w:rsidR="007933ED">
        <w:t>cast</w:t>
      </w:r>
      <w:r w:rsidR="00C15E5A">
        <w:t xml:space="preserve"> </w:t>
      </w:r>
      <w:r w:rsidR="007933ED">
        <w:t>out</w:t>
      </w:r>
      <w:r w:rsidR="00C15E5A">
        <w:t xml:space="preserve"> </w:t>
      </w:r>
      <w:r w:rsidRPr="00E57898">
        <w:t>the</w:t>
      </w:r>
      <w:r w:rsidR="00C15E5A">
        <w:t xml:space="preserve"> </w:t>
      </w:r>
      <w:r w:rsidRPr="00E57898">
        <w:t>weightier</w:t>
      </w:r>
      <w:r w:rsidR="00C15E5A">
        <w:t xml:space="preserve"> </w:t>
      </w:r>
      <w:r w:rsidRPr="00E57898">
        <w:t>matters</w:t>
      </w:r>
      <w:r w:rsidR="00C15E5A">
        <w:t xml:space="preserve"> </w:t>
      </w:r>
      <w:r w:rsidRPr="00E57898">
        <w:t>of</w:t>
      </w:r>
      <w:r w:rsidR="00C15E5A">
        <w:t xml:space="preserve"> </w:t>
      </w:r>
      <w:r w:rsidRPr="00E57898">
        <w:t>the</w:t>
      </w:r>
      <w:r w:rsidR="00C15E5A">
        <w:t xml:space="preserve"> </w:t>
      </w:r>
      <w:r w:rsidRPr="00E57898">
        <w:t>la</w:t>
      </w:r>
      <w:r w:rsidR="00C936CD">
        <w:t>w:</w:t>
      </w:r>
      <w:r w:rsidR="00C15E5A">
        <w:t xml:space="preserve"> </w:t>
      </w:r>
      <w:r w:rsidRPr="00E57898">
        <w:t>judgment,</w:t>
      </w:r>
      <w:r w:rsidR="00C15E5A">
        <w:t xml:space="preserve"> </w:t>
      </w:r>
      <w:r w:rsidRPr="00E57898">
        <w:t>mercy,</w:t>
      </w:r>
      <w:r w:rsidR="00C15E5A">
        <w:t xml:space="preserve"> </w:t>
      </w:r>
      <w:r w:rsidRPr="00E57898">
        <w:t>and</w:t>
      </w:r>
      <w:r w:rsidR="00C15E5A">
        <w:t xml:space="preserve"> </w:t>
      </w:r>
      <w:r w:rsidR="00C936CD">
        <w:t>faith;</w:t>
      </w:r>
      <w:r w:rsidR="00C15E5A">
        <w:t xml:space="preserve"> </w:t>
      </w:r>
      <w:r w:rsidRPr="00E57898">
        <w:t>these</w:t>
      </w:r>
      <w:r w:rsidR="00C15E5A">
        <w:t xml:space="preserve"> </w:t>
      </w:r>
      <w:r w:rsidR="00930B1F">
        <w:t>it</w:t>
      </w:r>
      <w:r w:rsidR="00C15E5A">
        <w:t xml:space="preserve"> </w:t>
      </w:r>
      <w:r w:rsidR="00930B1F">
        <w:t>was</w:t>
      </w:r>
      <w:r w:rsidR="00C15E5A">
        <w:t xml:space="preserve"> </w:t>
      </w:r>
      <w:r w:rsidR="00930B1F">
        <w:t>and</w:t>
      </w:r>
      <w:r w:rsidR="00C15E5A">
        <w:t xml:space="preserve"> </w:t>
      </w:r>
      <w:r w:rsidR="00930B1F">
        <w:t>is</w:t>
      </w:r>
      <w:r w:rsidR="00C15E5A">
        <w:t xml:space="preserve"> </w:t>
      </w:r>
      <w:r w:rsidR="00930B1F">
        <w:t>necessary</w:t>
      </w:r>
      <w:r w:rsidR="00C15E5A">
        <w:t xml:space="preserve"> </w:t>
      </w:r>
      <w:r w:rsidRPr="00E57898">
        <w:t>to</w:t>
      </w:r>
      <w:r w:rsidR="00C15E5A">
        <w:t xml:space="preserve"> </w:t>
      </w:r>
      <w:r w:rsidRPr="00E57898">
        <w:t>do,</w:t>
      </w:r>
      <w:r w:rsidR="00C15E5A">
        <w:t xml:space="preserve"> </w:t>
      </w:r>
      <w:r w:rsidRPr="00E57898">
        <w:t>and</w:t>
      </w:r>
      <w:r w:rsidR="00C15E5A">
        <w:t xml:space="preserve"> </w:t>
      </w:r>
      <w:r w:rsidRPr="00E57898">
        <w:t>not</w:t>
      </w:r>
      <w:r w:rsidR="00C15E5A">
        <w:t xml:space="preserve"> </w:t>
      </w:r>
      <w:r w:rsidRPr="00E57898">
        <w:t>to</w:t>
      </w:r>
      <w:r w:rsidR="00C15E5A">
        <w:t xml:space="preserve"> </w:t>
      </w:r>
      <w:r w:rsidR="00C936CD">
        <w:t>have</w:t>
      </w:r>
      <w:r w:rsidR="00C15E5A">
        <w:t xml:space="preserve"> </w:t>
      </w:r>
      <w:r w:rsidR="007933ED">
        <w:t>cast</w:t>
      </w:r>
      <w:r w:rsidR="00C15E5A">
        <w:t xml:space="preserve"> </w:t>
      </w:r>
      <w:r w:rsidR="007933ED">
        <w:t>out</w:t>
      </w:r>
      <w:r w:rsidR="00C15E5A">
        <w:t xml:space="preserve"> </w:t>
      </w:r>
      <w:r w:rsidR="007933ED">
        <w:t>that</w:t>
      </w:r>
      <w:r w:rsidRPr="00E57898">
        <w:t>.</w:t>
      </w:r>
      <w:r w:rsidR="00C15E5A">
        <w:t xml:space="preserve">  </w:t>
      </w:r>
      <w:r w:rsidR="00C936CD">
        <w:t>You</w:t>
      </w:r>
      <w:r w:rsidR="00C15E5A">
        <w:t xml:space="preserve"> </w:t>
      </w:r>
      <w:r w:rsidR="00C936CD" w:rsidRPr="00C936CD">
        <w:t>blind</w:t>
      </w:r>
      <w:r w:rsidR="00C15E5A">
        <w:t xml:space="preserve"> </w:t>
      </w:r>
      <w:r w:rsidR="00C936CD" w:rsidRPr="00C936CD">
        <w:t>guides,</w:t>
      </w:r>
      <w:r w:rsidR="00C15E5A">
        <w:t xml:space="preserve"> </w:t>
      </w:r>
      <w:r w:rsidR="00C936CD" w:rsidRPr="00C936CD">
        <w:t>wh</w:t>
      </w:r>
      <w:r w:rsidR="00C936CD">
        <w:t>o</w:t>
      </w:r>
      <w:r w:rsidR="00C15E5A">
        <w:t xml:space="preserve"> </w:t>
      </w:r>
      <w:r w:rsidR="00C936CD" w:rsidRPr="00C936CD">
        <w:t>strain</w:t>
      </w:r>
      <w:r w:rsidR="00C15E5A">
        <w:t xml:space="preserve"> </w:t>
      </w:r>
      <w:r w:rsidR="00C936CD">
        <w:t>ou</w:t>
      </w:r>
      <w:r w:rsidR="00C936CD" w:rsidRPr="00C936CD">
        <w:t>t</w:t>
      </w:r>
      <w:r w:rsidR="00C15E5A">
        <w:t xml:space="preserve"> </w:t>
      </w:r>
      <w:r w:rsidR="00C936CD" w:rsidRPr="00C936CD">
        <w:t>a</w:t>
      </w:r>
      <w:r w:rsidR="00C15E5A">
        <w:t xml:space="preserve"> </w:t>
      </w:r>
      <w:r w:rsidR="00C936CD" w:rsidRPr="00C936CD">
        <w:t>gnat,</w:t>
      </w:r>
      <w:r w:rsidR="00C15E5A">
        <w:t xml:space="preserve"> </w:t>
      </w:r>
      <w:r w:rsidR="000E3310">
        <w:t>yet</w:t>
      </w:r>
      <w:r w:rsidR="00C15E5A">
        <w:t xml:space="preserve"> </w:t>
      </w:r>
      <w:r w:rsidR="00C936CD" w:rsidRPr="00C936CD">
        <w:t>swallow</w:t>
      </w:r>
      <w:r w:rsidR="00C15E5A">
        <w:t xml:space="preserve"> </w:t>
      </w:r>
      <w:r w:rsidR="00C936CD" w:rsidRPr="00C936CD">
        <w:t>a</w:t>
      </w:r>
      <w:r w:rsidR="00C15E5A">
        <w:t xml:space="preserve"> </w:t>
      </w:r>
      <w:r w:rsidR="00C936CD" w:rsidRPr="00C936CD">
        <w:t>camel.</w:t>
      </w:r>
      <w:r>
        <w:t>”</w:t>
      </w:r>
      <w:r w:rsidR="00C15E5A">
        <w:t xml:space="preserve"> </w:t>
      </w:r>
      <w:r>
        <w:t>—</w:t>
      </w:r>
      <w:r w:rsidR="00C15E5A">
        <w:t xml:space="preserve"> </w:t>
      </w:r>
      <w:r>
        <w:t>Matthew</w:t>
      </w:r>
      <w:r w:rsidR="00C15E5A">
        <w:t xml:space="preserve"> </w:t>
      </w:r>
      <w:r>
        <w:t>23:23</w:t>
      </w:r>
      <w:r w:rsidR="00C936CD">
        <w:t>-</w:t>
      </w:r>
      <w:r w:rsidR="007933ED">
        <w:t>2</w:t>
      </w:r>
      <w:r w:rsidR="00C936CD">
        <w:t>4</w:t>
      </w:r>
      <w:r w:rsidR="006E75CC">
        <w:t>;</w:t>
      </w:r>
      <w:r w:rsidR="00C15E5A">
        <w:t xml:space="preserve"> </w:t>
      </w:r>
      <w:r w:rsidR="006E75CC">
        <w:t>Luke</w:t>
      </w:r>
      <w:r w:rsidR="00C15E5A">
        <w:t xml:space="preserve"> </w:t>
      </w:r>
      <w:r w:rsidR="006E75CC">
        <w:t>11:42</w:t>
      </w:r>
    </w:p>
    <w:p w:rsidR="00E57898" w:rsidRDefault="00E57898" w:rsidP="009E204B">
      <w:pPr>
        <w:tabs>
          <w:tab w:val="left" w:pos="1080"/>
        </w:tabs>
        <w:ind w:left="720" w:right="720"/>
      </w:pPr>
      <w:r>
        <w:t>“</w:t>
      </w:r>
      <w:r w:rsidRPr="00E57898">
        <w:t>Woe</w:t>
      </w:r>
      <w:r w:rsidR="00C15E5A">
        <w:t xml:space="preserve"> </w:t>
      </w:r>
      <w:r w:rsidRPr="00E57898">
        <w:t>to</w:t>
      </w:r>
      <w:r w:rsidR="00C15E5A">
        <w:t xml:space="preserve"> </w:t>
      </w:r>
      <w:r w:rsidRPr="00E57898">
        <w:t>you,</w:t>
      </w:r>
      <w:r w:rsidR="00C15E5A">
        <w:t xml:space="preserve"> </w:t>
      </w:r>
      <w:r w:rsidRPr="00E57898">
        <w:t>scribes</w:t>
      </w:r>
      <w:r w:rsidR="00C15E5A">
        <w:t xml:space="preserve"> </w:t>
      </w:r>
      <w:r w:rsidRPr="00E57898">
        <w:t>and</w:t>
      </w:r>
      <w:r w:rsidR="00C15E5A">
        <w:t xml:space="preserve"> </w:t>
      </w:r>
      <w:r w:rsidRPr="00E57898">
        <w:t>Pharisees,</w:t>
      </w:r>
      <w:r w:rsidR="00C15E5A">
        <w:t xml:space="preserve"> </w:t>
      </w:r>
      <w:r w:rsidRPr="00E57898">
        <w:t>hypocrites</w:t>
      </w:r>
      <w:r w:rsidR="00020167">
        <w:t>:</w:t>
      </w:r>
      <w:r w:rsidR="00C15E5A">
        <w:t xml:space="preserve"> </w:t>
      </w:r>
      <w:r w:rsidR="00C03780" w:rsidRPr="006E75CC">
        <w:t>because</w:t>
      </w:r>
      <w:r w:rsidR="00020167">
        <w:t>,</w:t>
      </w:r>
      <w:r w:rsidR="00C15E5A">
        <w:t xml:space="preserve"> </w:t>
      </w:r>
      <w:r w:rsidR="00020167">
        <w:t>you</w:t>
      </w:r>
      <w:r w:rsidR="00C15E5A">
        <w:t xml:space="preserve"> </w:t>
      </w:r>
      <w:r w:rsidRPr="00E57898">
        <w:t>clean</w:t>
      </w:r>
      <w:r w:rsidR="00C15E5A">
        <w:t xml:space="preserve"> </w:t>
      </w:r>
      <w:r w:rsidRPr="00E57898">
        <w:t>the</w:t>
      </w:r>
      <w:r w:rsidR="00C15E5A">
        <w:t xml:space="preserve"> </w:t>
      </w:r>
      <w:r w:rsidRPr="00E57898">
        <w:t>outside</w:t>
      </w:r>
      <w:r w:rsidR="00C15E5A">
        <w:t xml:space="preserve"> </w:t>
      </w:r>
      <w:r w:rsidRPr="00E57898">
        <w:t>of</w:t>
      </w:r>
      <w:r w:rsidR="00C15E5A">
        <w:t xml:space="preserve"> </w:t>
      </w:r>
      <w:r w:rsidRPr="00E57898">
        <w:t>the</w:t>
      </w:r>
      <w:r w:rsidR="00C15E5A">
        <w:t xml:space="preserve"> </w:t>
      </w:r>
      <w:r w:rsidRPr="00E57898">
        <w:t>cup</w:t>
      </w:r>
      <w:r w:rsidR="00C15E5A">
        <w:t xml:space="preserve"> </w:t>
      </w:r>
      <w:r w:rsidRPr="00E57898">
        <w:t>and</w:t>
      </w:r>
      <w:r w:rsidR="00C15E5A">
        <w:t xml:space="preserve"> </w:t>
      </w:r>
      <w:r w:rsidR="00D54052">
        <w:t>bowl</w:t>
      </w:r>
      <w:r w:rsidRPr="00E57898">
        <w:t>,</w:t>
      </w:r>
      <w:r w:rsidR="00C15E5A">
        <w:t xml:space="preserve"> </w:t>
      </w:r>
      <w:r w:rsidR="00907771">
        <w:t>while</w:t>
      </w:r>
      <w:r w:rsidR="00C15E5A">
        <w:t xml:space="preserve"> </w:t>
      </w:r>
      <w:r w:rsidRPr="00E57898">
        <w:t>i</w:t>
      </w:r>
      <w:r w:rsidR="00907771">
        <w:t>nside</w:t>
      </w:r>
      <w:r w:rsidR="00C15E5A">
        <w:t xml:space="preserve"> </w:t>
      </w:r>
      <w:r w:rsidRPr="00E57898">
        <w:t>they</w:t>
      </w:r>
      <w:r w:rsidR="00C15E5A">
        <w:t xml:space="preserve"> </w:t>
      </w:r>
      <w:r w:rsidRPr="00E57898">
        <w:t>are</w:t>
      </w:r>
      <w:r w:rsidR="00C15E5A">
        <w:t xml:space="preserve"> </w:t>
      </w:r>
      <w:r w:rsidR="004641A7">
        <w:t>laden</w:t>
      </w:r>
      <w:r w:rsidR="00C15E5A">
        <w:t xml:space="preserve"> </w:t>
      </w:r>
      <w:r w:rsidR="00907771">
        <w:t>with</w:t>
      </w:r>
      <w:r w:rsidR="00C15E5A">
        <w:t xml:space="preserve"> </w:t>
      </w:r>
      <w:r w:rsidR="00907771">
        <w:t>robbery,</w:t>
      </w:r>
      <w:r w:rsidR="00C15E5A">
        <w:t xml:space="preserve"> </w:t>
      </w:r>
      <w:r w:rsidRPr="00E57898">
        <w:t>and</w:t>
      </w:r>
      <w:r w:rsidR="00C15E5A">
        <w:t xml:space="preserve"> </w:t>
      </w:r>
      <w:r w:rsidR="00D048D2">
        <w:t>extortion</w:t>
      </w:r>
      <w:r w:rsidRPr="00E57898">
        <w:t>.</w:t>
      </w:r>
      <w:r w:rsidR="00D048D2">
        <w:rPr>
          <w:rStyle w:val="FootnoteReference"/>
        </w:rPr>
        <w:footnoteReference w:id="40"/>
      </w:r>
      <w:r w:rsidR="00C15E5A">
        <w:t xml:space="preserve">  </w:t>
      </w:r>
      <w:r w:rsidR="00C03780" w:rsidRPr="00C03780">
        <w:t>You</w:t>
      </w:r>
      <w:r w:rsidR="00C15E5A">
        <w:t xml:space="preserve"> </w:t>
      </w:r>
      <w:r w:rsidR="00C03780" w:rsidRPr="00C03780">
        <w:t>blind</w:t>
      </w:r>
      <w:r w:rsidR="00C15E5A">
        <w:t xml:space="preserve"> </w:t>
      </w:r>
      <w:r w:rsidR="00C03780" w:rsidRPr="00C03780">
        <w:t>Pharisee!</w:t>
      </w:r>
      <w:r w:rsidR="00C15E5A">
        <w:t xml:space="preserve">  </w:t>
      </w:r>
      <w:r w:rsidR="00C03780" w:rsidRPr="00C03780">
        <w:t>First</w:t>
      </w:r>
      <w:r w:rsidR="00C15E5A">
        <w:t xml:space="preserve"> </w:t>
      </w:r>
      <w:r w:rsidR="00C03780" w:rsidRPr="00C03780">
        <w:t>clean</w:t>
      </w:r>
      <w:r w:rsidR="00C15E5A">
        <w:t xml:space="preserve"> </w:t>
      </w:r>
      <w:r w:rsidR="00C03780" w:rsidRPr="00C03780">
        <w:t>the</w:t>
      </w:r>
      <w:r w:rsidR="00C15E5A">
        <w:t xml:space="preserve"> </w:t>
      </w:r>
      <w:r w:rsidR="00C03780" w:rsidRPr="00C03780">
        <w:t>inside</w:t>
      </w:r>
      <w:r w:rsidR="00C15E5A">
        <w:t xml:space="preserve"> </w:t>
      </w:r>
      <w:r w:rsidR="00C03780" w:rsidRPr="00C03780">
        <w:t>of</w:t>
      </w:r>
      <w:r w:rsidR="00C15E5A">
        <w:t xml:space="preserve"> </w:t>
      </w:r>
      <w:r w:rsidR="00C03780" w:rsidRPr="00C03780">
        <w:t>the</w:t>
      </w:r>
      <w:r w:rsidR="00C15E5A">
        <w:t xml:space="preserve"> </w:t>
      </w:r>
      <w:r w:rsidR="00C03780" w:rsidRPr="00C03780">
        <w:t>cup</w:t>
      </w:r>
      <w:r w:rsidR="00C15E5A">
        <w:t xml:space="preserve"> </w:t>
      </w:r>
      <w:r w:rsidR="00C03780">
        <w:t>and</w:t>
      </w:r>
      <w:r w:rsidR="00C15E5A">
        <w:t xml:space="preserve"> </w:t>
      </w:r>
      <w:r w:rsidR="00D048D2">
        <w:t>bowl</w:t>
      </w:r>
      <w:r w:rsidR="00C03780" w:rsidRPr="00C03780">
        <w:t>,</w:t>
      </w:r>
      <w:r w:rsidR="00C15E5A">
        <w:t xml:space="preserve"> </w:t>
      </w:r>
      <w:r w:rsidR="00C03780" w:rsidRPr="00C03780">
        <w:t>so</w:t>
      </w:r>
      <w:r w:rsidR="00C15E5A">
        <w:t xml:space="preserve"> </w:t>
      </w:r>
      <w:r w:rsidR="00C03780" w:rsidRPr="00C03780">
        <w:t>that</w:t>
      </w:r>
      <w:r w:rsidR="00C15E5A">
        <w:t xml:space="preserve"> </w:t>
      </w:r>
      <w:r w:rsidR="00C03780" w:rsidRPr="00C03780">
        <w:t>the</w:t>
      </w:r>
      <w:r w:rsidR="00C15E5A">
        <w:t xml:space="preserve"> </w:t>
      </w:r>
      <w:r w:rsidR="00C03780" w:rsidRPr="00C03780">
        <w:t>outside</w:t>
      </w:r>
      <w:r w:rsidR="00C15E5A">
        <w:t xml:space="preserve"> </w:t>
      </w:r>
      <w:r w:rsidR="00D048D2">
        <w:t>may</w:t>
      </w:r>
      <w:r w:rsidR="00C15E5A">
        <w:t xml:space="preserve"> </w:t>
      </w:r>
      <w:r w:rsidR="00C03780" w:rsidRPr="00C03780">
        <w:t>also</w:t>
      </w:r>
      <w:r w:rsidR="00C15E5A">
        <w:t xml:space="preserve"> </w:t>
      </w:r>
      <w:r w:rsidR="00C03780" w:rsidRPr="00C03780">
        <w:t>be</w:t>
      </w:r>
      <w:r w:rsidR="00C15E5A">
        <w:t xml:space="preserve"> </w:t>
      </w:r>
      <w:r w:rsidR="00C03780" w:rsidRPr="00C03780">
        <w:t>clean.</w:t>
      </w:r>
      <w:r>
        <w:t>”</w:t>
      </w:r>
      <w:r w:rsidR="00C15E5A">
        <w:t xml:space="preserve"> </w:t>
      </w:r>
      <w:r>
        <w:t>—</w:t>
      </w:r>
      <w:r w:rsidR="00C15E5A">
        <w:t xml:space="preserve"> </w:t>
      </w:r>
      <w:r>
        <w:t>Matthew</w:t>
      </w:r>
      <w:r w:rsidR="00C15E5A">
        <w:t xml:space="preserve"> </w:t>
      </w:r>
      <w:r>
        <w:t>23:25</w:t>
      </w:r>
      <w:r w:rsidR="00A4466D">
        <w:t>-26</w:t>
      </w:r>
    </w:p>
    <w:p w:rsidR="00E57898" w:rsidRDefault="006E75CC" w:rsidP="009E204B">
      <w:pPr>
        <w:tabs>
          <w:tab w:val="left" w:pos="1080"/>
        </w:tabs>
        <w:ind w:left="720" w:right="720"/>
      </w:pPr>
      <w:r>
        <w:t>“</w:t>
      </w:r>
      <w:r w:rsidR="001C02CF" w:rsidRPr="006E75CC">
        <w:t>Woe</w:t>
      </w:r>
      <w:r w:rsidR="00C15E5A">
        <w:t xml:space="preserve"> </w:t>
      </w:r>
      <w:r w:rsidR="001C02CF" w:rsidRPr="006E75CC">
        <w:t>to</w:t>
      </w:r>
      <w:r w:rsidR="00C15E5A">
        <w:t xml:space="preserve"> </w:t>
      </w:r>
      <w:r w:rsidR="001C02CF" w:rsidRPr="006E75CC">
        <w:t>you,</w:t>
      </w:r>
      <w:r w:rsidR="00C15E5A">
        <w:t xml:space="preserve"> </w:t>
      </w:r>
      <w:r w:rsidR="001C02CF" w:rsidRPr="006E75CC">
        <w:t>scribes</w:t>
      </w:r>
      <w:r w:rsidR="00C15E5A">
        <w:t xml:space="preserve"> </w:t>
      </w:r>
      <w:r w:rsidR="001C02CF" w:rsidRPr="006E75CC">
        <w:t>and</w:t>
      </w:r>
      <w:r w:rsidR="00C15E5A">
        <w:t xml:space="preserve"> </w:t>
      </w:r>
      <w:r w:rsidR="001C02CF" w:rsidRPr="006E75CC">
        <w:t>Pharisees,</w:t>
      </w:r>
      <w:r w:rsidR="00C15E5A">
        <w:t xml:space="preserve"> </w:t>
      </w:r>
      <w:r w:rsidR="001C02CF" w:rsidRPr="006E75CC">
        <w:t>hypocrites</w:t>
      </w:r>
      <w:r w:rsidR="00020167">
        <w:t>:</w:t>
      </w:r>
      <w:r w:rsidR="00C15E5A">
        <w:t xml:space="preserve"> </w:t>
      </w:r>
      <w:r w:rsidR="0014703A" w:rsidRPr="006E75CC">
        <w:t>because</w:t>
      </w:r>
      <w:r w:rsidR="00020167">
        <w:t>,</w:t>
      </w:r>
      <w:r w:rsidR="00C15E5A">
        <w:t xml:space="preserve"> </w:t>
      </w:r>
      <w:r w:rsidR="00020167">
        <w:t>you</w:t>
      </w:r>
      <w:r w:rsidR="00C15E5A">
        <w:t xml:space="preserve"> </w:t>
      </w:r>
      <w:r w:rsidR="00725C53">
        <w:t>resemble</w:t>
      </w:r>
      <w:r w:rsidR="00C15E5A">
        <w:t xml:space="preserve"> </w:t>
      </w:r>
      <w:r w:rsidR="001C02CF" w:rsidRPr="006E75CC">
        <w:t>white</w:t>
      </w:r>
      <w:r w:rsidR="00610846">
        <w:t>washe</w:t>
      </w:r>
      <w:r w:rsidR="001C02CF" w:rsidRPr="006E75CC">
        <w:t>d</w:t>
      </w:r>
      <w:r w:rsidR="00C15E5A">
        <w:t xml:space="preserve"> </w:t>
      </w:r>
      <w:r w:rsidR="00725C53">
        <w:t>tombs</w:t>
      </w:r>
      <w:r w:rsidR="001C02CF" w:rsidRPr="006E75CC">
        <w:t>,</w:t>
      </w:r>
      <w:r w:rsidR="00C15E5A">
        <w:t xml:space="preserve"> </w:t>
      </w:r>
      <w:r w:rsidR="001C02CF" w:rsidRPr="006E75CC">
        <w:t>which</w:t>
      </w:r>
      <w:r w:rsidR="00C15E5A">
        <w:t xml:space="preserve"> </w:t>
      </w:r>
      <w:r w:rsidR="00725C53">
        <w:t>outside</w:t>
      </w:r>
      <w:r w:rsidR="00C15E5A">
        <w:t xml:space="preserve"> </w:t>
      </w:r>
      <w:r w:rsidR="001C02CF" w:rsidRPr="006E75CC">
        <w:t>indeed</w:t>
      </w:r>
      <w:r w:rsidR="00C15E5A">
        <w:t xml:space="preserve"> </w:t>
      </w:r>
      <w:r w:rsidR="0093520C">
        <w:t>shine</w:t>
      </w:r>
      <w:r w:rsidR="00C15E5A">
        <w:t xml:space="preserve"> </w:t>
      </w:r>
      <w:r w:rsidR="001C02CF" w:rsidRPr="006E75CC">
        <w:t>beautiful,</w:t>
      </w:r>
      <w:r w:rsidR="00C15E5A">
        <w:t xml:space="preserve"> </w:t>
      </w:r>
      <w:r w:rsidR="0093520C">
        <w:t>while</w:t>
      </w:r>
      <w:r w:rsidR="00C15E5A">
        <w:t xml:space="preserve"> </w:t>
      </w:r>
      <w:r w:rsidR="0093520C" w:rsidRPr="00E57898">
        <w:t>i</w:t>
      </w:r>
      <w:r w:rsidR="0093520C">
        <w:t>nside</w:t>
      </w:r>
      <w:r w:rsidR="00C15E5A">
        <w:t xml:space="preserve"> </w:t>
      </w:r>
      <w:r w:rsidR="0093520C" w:rsidRPr="00E57898">
        <w:t>they</w:t>
      </w:r>
      <w:r w:rsidR="00C15E5A">
        <w:t xml:space="preserve"> </w:t>
      </w:r>
      <w:r w:rsidR="004641A7">
        <w:t>are</w:t>
      </w:r>
      <w:r w:rsidR="00C15E5A">
        <w:t xml:space="preserve"> </w:t>
      </w:r>
      <w:r w:rsidR="004641A7">
        <w:t>laden</w:t>
      </w:r>
      <w:r w:rsidR="00C15E5A">
        <w:t xml:space="preserve"> </w:t>
      </w:r>
      <w:r w:rsidR="007D7AF1">
        <w:t>with</w:t>
      </w:r>
      <w:r w:rsidR="00C15E5A">
        <w:t xml:space="preserve"> </w:t>
      </w:r>
      <w:r w:rsidR="007D7AF1">
        <w:t>dead</w:t>
      </w:r>
      <w:r w:rsidR="00C15E5A">
        <w:t xml:space="preserve"> </w:t>
      </w:r>
      <w:r w:rsidR="001C02CF" w:rsidRPr="006E75CC">
        <w:t>bones,</w:t>
      </w:r>
      <w:r w:rsidR="00C15E5A">
        <w:t xml:space="preserve"> </w:t>
      </w:r>
      <w:r w:rsidR="001C02CF" w:rsidRPr="006E75CC">
        <w:t>and</w:t>
      </w:r>
      <w:r w:rsidR="00C15E5A">
        <w:t xml:space="preserve"> </w:t>
      </w:r>
      <w:r w:rsidR="001C02CF" w:rsidRPr="006E75CC">
        <w:t>all</w:t>
      </w:r>
      <w:r w:rsidR="00C15E5A">
        <w:t xml:space="preserve"> </w:t>
      </w:r>
      <w:r w:rsidR="001C02CF" w:rsidRPr="006E75CC">
        <w:t>uncleanness.</w:t>
      </w:r>
      <w:r w:rsidR="007D7AF1">
        <w:rPr>
          <w:rStyle w:val="FootnoteReference"/>
        </w:rPr>
        <w:footnoteReference w:id="41"/>
      </w:r>
      <w:r w:rsidR="00C15E5A">
        <w:t xml:space="preserve">  </w:t>
      </w:r>
      <w:r w:rsidR="0014703A">
        <w:t>Thus,</w:t>
      </w:r>
      <w:r w:rsidR="00C15E5A">
        <w:t xml:space="preserve"> </w:t>
      </w:r>
      <w:r w:rsidR="0014703A" w:rsidRPr="0014703A">
        <w:t>y</w:t>
      </w:r>
      <w:r w:rsidR="0014703A">
        <w:t>ou</w:t>
      </w:r>
      <w:r w:rsidR="00C15E5A">
        <w:t xml:space="preserve"> </w:t>
      </w:r>
      <w:r w:rsidR="0014703A" w:rsidRPr="0014703A">
        <w:t>also</w:t>
      </w:r>
      <w:r w:rsidR="00C15E5A">
        <w:t xml:space="preserve"> </w:t>
      </w:r>
      <w:r w:rsidR="007D7AF1">
        <w:t>outside</w:t>
      </w:r>
      <w:r w:rsidR="00C15E5A">
        <w:t xml:space="preserve"> </w:t>
      </w:r>
      <w:r w:rsidR="007D7AF1" w:rsidRPr="006E75CC">
        <w:t>indeed</w:t>
      </w:r>
      <w:r w:rsidR="00C15E5A">
        <w:t xml:space="preserve"> </w:t>
      </w:r>
      <w:r w:rsidR="007D7AF1">
        <w:t>shine</w:t>
      </w:r>
      <w:r w:rsidR="00C15E5A">
        <w:t xml:space="preserve"> </w:t>
      </w:r>
      <w:r w:rsidR="0014703A" w:rsidRPr="0014703A">
        <w:t>to</w:t>
      </w:r>
      <w:r w:rsidR="00C15E5A">
        <w:t xml:space="preserve"> </w:t>
      </w:r>
      <w:r w:rsidR="0014703A">
        <w:t>men</w:t>
      </w:r>
      <w:r w:rsidR="00C15E5A">
        <w:t xml:space="preserve"> </w:t>
      </w:r>
      <w:r w:rsidR="004641A7">
        <w:t>as</w:t>
      </w:r>
      <w:r w:rsidR="00C15E5A">
        <w:t xml:space="preserve"> </w:t>
      </w:r>
      <w:r w:rsidR="004641A7">
        <w:lastRenderedPageBreak/>
        <w:t>righteous</w:t>
      </w:r>
      <w:r w:rsidR="0014703A">
        <w:t>,</w:t>
      </w:r>
      <w:r w:rsidR="00C15E5A">
        <w:t xml:space="preserve"> </w:t>
      </w:r>
      <w:r w:rsidR="004641A7">
        <w:t>while</w:t>
      </w:r>
      <w:r w:rsidR="00C15E5A">
        <w:t xml:space="preserve"> </w:t>
      </w:r>
      <w:r w:rsidR="004641A7">
        <w:t>inside</w:t>
      </w:r>
      <w:r w:rsidR="00C15E5A">
        <w:t xml:space="preserve"> </w:t>
      </w:r>
      <w:r w:rsidR="0014703A">
        <w:t>you</w:t>
      </w:r>
      <w:r w:rsidR="00C15E5A">
        <w:t xml:space="preserve"> </w:t>
      </w:r>
      <w:r w:rsidR="0014703A" w:rsidRPr="0014703A">
        <w:t>are</w:t>
      </w:r>
      <w:r w:rsidR="00C15E5A">
        <w:t xml:space="preserve"> </w:t>
      </w:r>
      <w:r w:rsidR="00EE00FA">
        <w:t>engorged</w:t>
      </w:r>
      <w:r w:rsidR="00C15E5A">
        <w:t xml:space="preserve"> </w:t>
      </w:r>
      <w:r w:rsidR="00EE00FA">
        <w:t>with</w:t>
      </w:r>
      <w:r w:rsidR="00C15E5A">
        <w:t xml:space="preserve"> </w:t>
      </w:r>
      <w:r w:rsidR="0014703A" w:rsidRPr="0014703A">
        <w:t>hypocrisy</w:t>
      </w:r>
      <w:r w:rsidR="00C15E5A">
        <w:t xml:space="preserve"> </w:t>
      </w:r>
      <w:r w:rsidR="0014703A" w:rsidRPr="0014703A">
        <w:t>and</w:t>
      </w:r>
      <w:r w:rsidR="00C15E5A">
        <w:t xml:space="preserve"> </w:t>
      </w:r>
      <w:r w:rsidR="00EE00FA">
        <w:t>lawlessness</w:t>
      </w:r>
      <w:r w:rsidR="0014703A" w:rsidRPr="0014703A">
        <w:t>.</w:t>
      </w:r>
      <w:r>
        <w:t>”</w:t>
      </w:r>
      <w:r w:rsidR="00C15E5A">
        <w:t xml:space="preserve"> </w:t>
      </w:r>
      <w:r>
        <w:t>—</w:t>
      </w:r>
      <w:r w:rsidR="00C15E5A">
        <w:t xml:space="preserve"> </w:t>
      </w:r>
      <w:r>
        <w:t>Matthew</w:t>
      </w:r>
      <w:r w:rsidR="00C15E5A">
        <w:t xml:space="preserve"> </w:t>
      </w:r>
      <w:r>
        <w:t>23:27</w:t>
      </w:r>
      <w:r w:rsidR="0014703A">
        <w:t>-28</w:t>
      </w:r>
    </w:p>
    <w:p w:rsidR="006E75CC" w:rsidRDefault="006E75CC" w:rsidP="009E204B">
      <w:pPr>
        <w:tabs>
          <w:tab w:val="left" w:pos="1080"/>
        </w:tabs>
        <w:ind w:left="720" w:right="720"/>
      </w:pPr>
      <w:r>
        <w:t>“</w:t>
      </w:r>
      <w:r w:rsidRPr="006E75CC">
        <w:t>Woe</w:t>
      </w:r>
      <w:r w:rsidR="00C15E5A">
        <w:t xml:space="preserve"> </w:t>
      </w:r>
      <w:r w:rsidRPr="006E75CC">
        <w:t>to</w:t>
      </w:r>
      <w:r w:rsidR="00C15E5A">
        <w:t xml:space="preserve"> </w:t>
      </w:r>
      <w:r w:rsidRPr="006E75CC">
        <w:t>you,</w:t>
      </w:r>
      <w:r w:rsidR="00C15E5A">
        <w:t xml:space="preserve"> </w:t>
      </w:r>
      <w:r w:rsidRPr="006E75CC">
        <w:t>scribes</w:t>
      </w:r>
      <w:r w:rsidR="00C15E5A">
        <w:t xml:space="preserve"> </w:t>
      </w:r>
      <w:r w:rsidRPr="006E75CC">
        <w:t>and</w:t>
      </w:r>
      <w:r w:rsidR="00C15E5A">
        <w:t xml:space="preserve"> </w:t>
      </w:r>
      <w:r w:rsidRPr="006E75CC">
        <w:t>Pharisees,</w:t>
      </w:r>
      <w:r w:rsidR="00C15E5A">
        <w:t xml:space="preserve"> </w:t>
      </w:r>
      <w:r w:rsidR="00020167">
        <w:t>hypocrites:</w:t>
      </w:r>
      <w:r w:rsidR="00C15E5A">
        <w:t xml:space="preserve"> </w:t>
      </w:r>
      <w:r w:rsidRPr="006E75CC">
        <w:t>because</w:t>
      </w:r>
      <w:r w:rsidR="00020167">
        <w:t>,</w:t>
      </w:r>
      <w:r w:rsidR="00C15E5A">
        <w:t xml:space="preserve"> </w:t>
      </w:r>
      <w:r>
        <w:t>you</w:t>
      </w:r>
      <w:r w:rsidR="00C15E5A">
        <w:t xml:space="preserve"> </w:t>
      </w:r>
      <w:r w:rsidRPr="006E75CC">
        <w:t>build</w:t>
      </w:r>
      <w:r w:rsidR="00C15E5A">
        <w:t xml:space="preserve"> </w:t>
      </w:r>
      <w:r w:rsidRPr="006E75CC">
        <w:t>the</w:t>
      </w:r>
      <w:r w:rsidR="00C15E5A">
        <w:t xml:space="preserve"> </w:t>
      </w:r>
      <w:r w:rsidRPr="006E75CC">
        <w:t>tombs</w:t>
      </w:r>
      <w:r w:rsidR="00C15E5A">
        <w:t xml:space="preserve"> </w:t>
      </w:r>
      <w:r w:rsidRPr="006E75CC">
        <w:t>of</w:t>
      </w:r>
      <w:r w:rsidR="00C15E5A">
        <w:t xml:space="preserve"> </w:t>
      </w:r>
      <w:r w:rsidRPr="006E75CC">
        <w:t>the</w:t>
      </w:r>
      <w:r w:rsidR="00C15E5A">
        <w:t xml:space="preserve"> </w:t>
      </w:r>
      <w:r w:rsidRPr="006E75CC">
        <w:t>prophets,</w:t>
      </w:r>
      <w:r w:rsidR="00C15E5A">
        <w:t xml:space="preserve"> </w:t>
      </w:r>
      <w:r w:rsidRPr="006E75CC">
        <w:t>and</w:t>
      </w:r>
      <w:r w:rsidR="00C15E5A">
        <w:t xml:space="preserve"> </w:t>
      </w:r>
      <w:r w:rsidRPr="006E75CC">
        <w:t>garnish</w:t>
      </w:r>
      <w:r w:rsidR="00C15E5A">
        <w:t xml:space="preserve"> </w:t>
      </w:r>
      <w:r w:rsidRPr="006E75CC">
        <w:t>the</w:t>
      </w:r>
      <w:r w:rsidR="00C15E5A">
        <w:t xml:space="preserve"> </w:t>
      </w:r>
      <w:r w:rsidR="00EE00FA">
        <w:t>memorials</w:t>
      </w:r>
      <w:r w:rsidR="00C15E5A">
        <w:t xml:space="preserve"> </w:t>
      </w:r>
      <w:r w:rsidRPr="006E75CC">
        <w:t>of</w:t>
      </w:r>
      <w:r w:rsidR="00C15E5A">
        <w:t xml:space="preserve"> </w:t>
      </w:r>
      <w:r w:rsidRPr="006E75CC">
        <w:t>the</w:t>
      </w:r>
      <w:r w:rsidR="00C15E5A">
        <w:t xml:space="preserve"> </w:t>
      </w:r>
      <w:r w:rsidRPr="006E75CC">
        <w:t>righteous,</w:t>
      </w:r>
      <w:r w:rsidR="00C15E5A">
        <w:t xml:space="preserve"> </w:t>
      </w:r>
      <w:r w:rsidR="0014703A">
        <w:t>a</w:t>
      </w:r>
      <w:r w:rsidRPr="006E75CC">
        <w:t>nd</w:t>
      </w:r>
      <w:r w:rsidR="00C15E5A">
        <w:t xml:space="preserve"> </w:t>
      </w:r>
      <w:r w:rsidRPr="006E75CC">
        <w:t>say,</w:t>
      </w:r>
      <w:r w:rsidR="00C15E5A">
        <w:t xml:space="preserve"> </w:t>
      </w:r>
      <w:r w:rsidR="0014703A">
        <w:t>‘</w:t>
      </w:r>
      <w:r w:rsidRPr="006E75CC">
        <w:t>If</w:t>
      </w:r>
      <w:r w:rsidR="00C15E5A">
        <w:t xml:space="preserve"> </w:t>
      </w:r>
      <w:r w:rsidRPr="006E75CC">
        <w:t>we</w:t>
      </w:r>
      <w:r w:rsidR="00C15E5A">
        <w:t xml:space="preserve"> </w:t>
      </w:r>
      <w:r w:rsidR="00DF1FF2">
        <w:t>had</w:t>
      </w:r>
      <w:r w:rsidR="00C15E5A">
        <w:t xml:space="preserve"> </w:t>
      </w:r>
      <w:r w:rsidR="00DF1FF2">
        <w:t>been</w:t>
      </w:r>
      <w:r w:rsidR="00C15E5A">
        <w:t xml:space="preserve"> </w:t>
      </w:r>
      <w:r w:rsidRPr="006E75CC">
        <w:t>in</w:t>
      </w:r>
      <w:r w:rsidR="00C15E5A">
        <w:t xml:space="preserve"> </w:t>
      </w:r>
      <w:r w:rsidRPr="006E75CC">
        <w:t>the</w:t>
      </w:r>
      <w:r w:rsidR="00C15E5A">
        <w:t xml:space="preserve"> </w:t>
      </w:r>
      <w:r w:rsidRPr="006E75CC">
        <w:t>days</w:t>
      </w:r>
      <w:r w:rsidR="00C15E5A">
        <w:t xml:space="preserve"> </w:t>
      </w:r>
      <w:r w:rsidRPr="006E75CC">
        <w:t>of</w:t>
      </w:r>
      <w:r w:rsidR="00C15E5A">
        <w:t xml:space="preserve"> </w:t>
      </w:r>
      <w:r w:rsidRPr="006E75CC">
        <w:t>our</w:t>
      </w:r>
      <w:r w:rsidR="00C15E5A">
        <w:t xml:space="preserve"> </w:t>
      </w:r>
      <w:r w:rsidRPr="006E75CC">
        <w:t>fathers,</w:t>
      </w:r>
      <w:r w:rsidR="00C15E5A">
        <w:t xml:space="preserve"> </w:t>
      </w:r>
      <w:r w:rsidRPr="006E75CC">
        <w:t>we</w:t>
      </w:r>
      <w:r w:rsidR="00C15E5A">
        <w:t xml:space="preserve"> </w:t>
      </w:r>
      <w:r w:rsidR="00DF1FF2">
        <w:t>had</w:t>
      </w:r>
      <w:r w:rsidR="00C15E5A">
        <w:t xml:space="preserve"> </w:t>
      </w:r>
      <w:r w:rsidRPr="006E75CC">
        <w:t>not</w:t>
      </w:r>
      <w:r w:rsidR="00C15E5A">
        <w:t xml:space="preserve"> </w:t>
      </w:r>
      <w:r w:rsidR="00DF1FF2">
        <w:t>been</w:t>
      </w:r>
      <w:r w:rsidR="00C15E5A">
        <w:t xml:space="preserve"> </w:t>
      </w:r>
      <w:r w:rsidR="00DF1FF2">
        <w:t>in</w:t>
      </w:r>
      <w:r w:rsidR="00C15E5A">
        <w:t xml:space="preserve"> </w:t>
      </w:r>
      <w:r w:rsidR="00DF1FF2">
        <w:t>fellowship</w:t>
      </w:r>
      <w:r w:rsidR="00C15E5A">
        <w:t xml:space="preserve"> </w:t>
      </w:r>
      <w:r w:rsidRPr="006E75CC">
        <w:t>with</w:t>
      </w:r>
      <w:r w:rsidR="00C15E5A">
        <w:t xml:space="preserve"> </w:t>
      </w:r>
      <w:r w:rsidRPr="006E75CC">
        <w:t>them</w:t>
      </w:r>
      <w:r w:rsidR="00C15E5A">
        <w:t xml:space="preserve"> </w:t>
      </w:r>
      <w:r w:rsidRPr="006E75CC">
        <w:t>in</w:t>
      </w:r>
      <w:r w:rsidR="00C15E5A">
        <w:t xml:space="preserve"> </w:t>
      </w:r>
      <w:r w:rsidRPr="006E75CC">
        <w:t>the</w:t>
      </w:r>
      <w:r w:rsidR="00C15E5A">
        <w:t xml:space="preserve"> </w:t>
      </w:r>
      <w:r w:rsidR="00EE00FA">
        <w:t>blood</w:t>
      </w:r>
      <w:r w:rsidR="00C15E5A">
        <w:t xml:space="preserve"> </w:t>
      </w:r>
      <w:r w:rsidRPr="006E75CC">
        <w:t>of</w:t>
      </w:r>
      <w:r w:rsidR="00C15E5A">
        <w:t xml:space="preserve"> </w:t>
      </w:r>
      <w:r w:rsidRPr="006E75CC">
        <w:t>the</w:t>
      </w:r>
      <w:r w:rsidR="00C15E5A">
        <w:t xml:space="preserve"> </w:t>
      </w:r>
      <w:r w:rsidRPr="006E75CC">
        <w:t>prophets.</w:t>
      </w:r>
      <w:r w:rsidR="0067156B">
        <w:t>’</w:t>
      </w:r>
      <w:r w:rsidR="00C15E5A">
        <w:t xml:space="preserve"> </w:t>
      </w:r>
      <w:r>
        <w:t>”</w:t>
      </w:r>
      <w:r w:rsidR="00C15E5A">
        <w:t xml:space="preserve"> </w:t>
      </w:r>
      <w:r>
        <w:t>—</w:t>
      </w:r>
      <w:r w:rsidR="00C15E5A">
        <w:t xml:space="preserve"> </w:t>
      </w:r>
      <w:r>
        <w:t>Matthew</w:t>
      </w:r>
      <w:r w:rsidR="00C15E5A">
        <w:t xml:space="preserve"> </w:t>
      </w:r>
      <w:r>
        <w:t>23:29-30</w:t>
      </w:r>
    </w:p>
    <w:p w:rsidR="00DF3F87" w:rsidRDefault="00C714B7" w:rsidP="009E204B">
      <w:pPr>
        <w:tabs>
          <w:tab w:val="left" w:pos="1080"/>
        </w:tabs>
        <w:ind w:left="720" w:right="720"/>
      </w:pPr>
      <w:r>
        <w:t>“</w:t>
      </w:r>
      <w:r w:rsidRPr="00C714B7">
        <w:t>Woe</w:t>
      </w:r>
      <w:r w:rsidR="00C15E5A">
        <w:t xml:space="preserve"> </w:t>
      </w:r>
      <w:r w:rsidRPr="00C714B7">
        <w:t>to</w:t>
      </w:r>
      <w:r w:rsidR="00C15E5A">
        <w:t xml:space="preserve"> </w:t>
      </w:r>
      <w:r w:rsidRPr="00C714B7">
        <w:t>you,</w:t>
      </w:r>
      <w:r w:rsidR="00C15E5A">
        <w:t xml:space="preserve"> </w:t>
      </w:r>
      <w:r w:rsidRPr="00C714B7">
        <w:t>when</w:t>
      </w:r>
      <w:r w:rsidR="00C15E5A">
        <w:t xml:space="preserve"> </w:t>
      </w:r>
      <w:r w:rsidRPr="00C714B7">
        <w:t>all</w:t>
      </w:r>
      <w:r w:rsidR="00C15E5A">
        <w:t xml:space="preserve"> </w:t>
      </w:r>
      <w:r w:rsidRPr="00C714B7">
        <w:t>men</w:t>
      </w:r>
      <w:r w:rsidR="00C15E5A">
        <w:t xml:space="preserve"> </w:t>
      </w:r>
      <w:r>
        <w:t>speak</w:t>
      </w:r>
      <w:r w:rsidR="00C15E5A">
        <w:t xml:space="preserve"> </w:t>
      </w:r>
      <w:r>
        <w:t>well</w:t>
      </w:r>
      <w:r w:rsidR="00C15E5A">
        <w:t xml:space="preserve"> </w:t>
      </w:r>
      <w:r>
        <w:t>of</w:t>
      </w:r>
      <w:r w:rsidR="00C15E5A">
        <w:t xml:space="preserve"> </w:t>
      </w:r>
      <w:r>
        <w:t>you:</w:t>
      </w:r>
      <w:r w:rsidR="00C15E5A">
        <w:t xml:space="preserve"> </w:t>
      </w:r>
      <w:r w:rsidRPr="00C714B7">
        <w:t>for</w:t>
      </w:r>
      <w:r>
        <w:t>,</w:t>
      </w:r>
      <w:r w:rsidR="00C15E5A">
        <w:t xml:space="preserve"> </w:t>
      </w:r>
      <w:r w:rsidRPr="00C714B7">
        <w:t>so</w:t>
      </w:r>
      <w:r w:rsidR="00C15E5A">
        <w:t xml:space="preserve"> </w:t>
      </w:r>
      <w:r w:rsidRPr="00C714B7">
        <w:t>did</w:t>
      </w:r>
      <w:r w:rsidR="00C15E5A">
        <w:t xml:space="preserve"> </w:t>
      </w:r>
      <w:r w:rsidRPr="00C714B7">
        <w:t>their</w:t>
      </w:r>
      <w:r w:rsidR="00C15E5A">
        <w:t xml:space="preserve"> </w:t>
      </w:r>
      <w:r w:rsidRPr="00C714B7">
        <w:t>fathers</w:t>
      </w:r>
      <w:r w:rsidR="00C15E5A">
        <w:t xml:space="preserve"> </w:t>
      </w:r>
      <w:r w:rsidRPr="00C714B7">
        <w:t>to</w:t>
      </w:r>
      <w:r w:rsidR="00C15E5A">
        <w:t xml:space="preserve"> </w:t>
      </w:r>
      <w:r w:rsidRPr="00C714B7">
        <w:t>the</w:t>
      </w:r>
      <w:r w:rsidR="00C15E5A">
        <w:t xml:space="preserve"> </w:t>
      </w:r>
      <w:r w:rsidRPr="00C714B7">
        <w:t>false</w:t>
      </w:r>
      <w:r w:rsidR="00C15E5A">
        <w:t xml:space="preserve"> </w:t>
      </w:r>
      <w:r w:rsidRPr="00C714B7">
        <w:t>prophets.</w:t>
      </w:r>
      <w:r>
        <w:t>”</w:t>
      </w:r>
      <w:r w:rsidR="00C15E5A">
        <w:t xml:space="preserve"> </w:t>
      </w:r>
      <w:r>
        <w:t>—</w:t>
      </w:r>
      <w:r w:rsidR="00C15E5A">
        <w:t xml:space="preserve"> </w:t>
      </w:r>
      <w:r>
        <w:t>Luke</w:t>
      </w:r>
      <w:r w:rsidR="00C15E5A">
        <w:t xml:space="preserve"> </w:t>
      </w:r>
      <w:r>
        <w:t>6:26</w:t>
      </w:r>
    </w:p>
    <w:p w:rsidR="006E75CC" w:rsidRDefault="00020167" w:rsidP="009E204B">
      <w:pPr>
        <w:tabs>
          <w:tab w:val="left" w:pos="1080"/>
        </w:tabs>
        <w:ind w:left="720" w:right="720"/>
      </w:pPr>
      <w:r>
        <w:t>“</w:t>
      </w:r>
      <w:r w:rsidRPr="00020167">
        <w:t>Woe</w:t>
      </w:r>
      <w:r w:rsidR="00C15E5A">
        <w:t xml:space="preserve"> </w:t>
      </w:r>
      <w:r w:rsidRPr="00020167">
        <w:t>to</w:t>
      </w:r>
      <w:r w:rsidR="00C15E5A">
        <w:t xml:space="preserve"> </w:t>
      </w:r>
      <w:r w:rsidRPr="00020167">
        <w:t>you,</w:t>
      </w:r>
      <w:r w:rsidR="00C15E5A">
        <w:t xml:space="preserve"> </w:t>
      </w:r>
      <w:r w:rsidRPr="00020167">
        <w:t>Pharisees</w:t>
      </w:r>
      <w:r w:rsidR="0073180E">
        <w:t>:</w:t>
      </w:r>
      <w:r w:rsidR="00C15E5A">
        <w:t xml:space="preserve"> </w:t>
      </w:r>
      <w:r w:rsidR="0073180E" w:rsidRPr="006E75CC">
        <w:t>because</w:t>
      </w:r>
      <w:r w:rsidR="00C15E5A">
        <w:t xml:space="preserve"> </w:t>
      </w:r>
      <w:r w:rsidR="00C714B7">
        <w:t>you</w:t>
      </w:r>
      <w:r w:rsidR="00C15E5A">
        <w:t xml:space="preserve"> </w:t>
      </w:r>
      <w:r w:rsidRPr="00020167">
        <w:t>love</w:t>
      </w:r>
      <w:r w:rsidR="00C15E5A">
        <w:t xml:space="preserve"> </w:t>
      </w:r>
      <w:r w:rsidRPr="00020167">
        <w:t>the</w:t>
      </w:r>
      <w:r w:rsidR="00C15E5A">
        <w:t xml:space="preserve"> </w:t>
      </w:r>
      <w:r w:rsidRPr="00020167">
        <w:t>uppermost</w:t>
      </w:r>
      <w:r w:rsidR="00C15E5A">
        <w:t xml:space="preserve"> </w:t>
      </w:r>
      <w:r w:rsidRPr="00020167">
        <w:t>seats</w:t>
      </w:r>
      <w:r w:rsidR="00C15E5A">
        <w:t xml:space="preserve"> </w:t>
      </w:r>
      <w:r w:rsidRPr="00020167">
        <w:t>in</w:t>
      </w:r>
      <w:r w:rsidR="00C15E5A">
        <w:t xml:space="preserve"> </w:t>
      </w:r>
      <w:r w:rsidRPr="00020167">
        <w:t>the</w:t>
      </w:r>
      <w:r w:rsidR="00C15E5A">
        <w:t xml:space="preserve"> </w:t>
      </w:r>
      <w:r w:rsidRPr="00020167">
        <w:t>synagogues,</w:t>
      </w:r>
      <w:r w:rsidR="00C15E5A">
        <w:t xml:space="preserve"> </w:t>
      </w:r>
      <w:r w:rsidRPr="00020167">
        <w:t>and</w:t>
      </w:r>
      <w:r w:rsidR="00C15E5A">
        <w:t xml:space="preserve"> </w:t>
      </w:r>
      <w:r w:rsidRPr="00020167">
        <w:t>greetings</w:t>
      </w:r>
      <w:r w:rsidR="00C15E5A">
        <w:t xml:space="preserve"> </w:t>
      </w:r>
      <w:r w:rsidRPr="00020167">
        <w:t>in</w:t>
      </w:r>
      <w:r w:rsidR="00C15E5A">
        <w:t xml:space="preserve"> </w:t>
      </w:r>
      <w:r w:rsidRPr="00020167">
        <w:t>the</w:t>
      </w:r>
      <w:r w:rsidR="00C15E5A">
        <w:t xml:space="preserve"> </w:t>
      </w:r>
      <w:r w:rsidRPr="00020167">
        <w:t>markets.</w:t>
      </w:r>
      <w:r>
        <w:t>”</w:t>
      </w:r>
      <w:r w:rsidR="00C15E5A">
        <w:t xml:space="preserve"> </w:t>
      </w:r>
      <w:r>
        <w:t>—</w:t>
      </w:r>
      <w:r w:rsidR="00C15E5A">
        <w:t xml:space="preserve"> </w:t>
      </w:r>
      <w:r>
        <w:t>Luke</w:t>
      </w:r>
      <w:r w:rsidR="00C15E5A">
        <w:t xml:space="preserve"> </w:t>
      </w:r>
      <w:r>
        <w:t>11:43</w:t>
      </w:r>
    </w:p>
    <w:p w:rsidR="00020167" w:rsidRDefault="00020167" w:rsidP="009E204B">
      <w:pPr>
        <w:tabs>
          <w:tab w:val="left" w:pos="1080"/>
        </w:tabs>
        <w:ind w:left="720" w:right="720"/>
      </w:pPr>
      <w:r>
        <w:t>“</w:t>
      </w:r>
      <w:r w:rsidRPr="00020167">
        <w:t>Woe</w:t>
      </w:r>
      <w:r w:rsidR="00C15E5A">
        <w:t xml:space="preserve"> </w:t>
      </w:r>
      <w:r w:rsidRPr="00020167">
        <w:t>to</w:t>
      </w:r>
      <w:r w:rsidR="00C15E5A">
        <w:t xml:space="preserve"> </w:t>
      </w:r>
      <w:r w:rsidRPr="00020167">
        <w:t>you,</w:t>
      </w:r>
      <w:r w:rsidR="00C15E5A">
        <w:t xml:space="preserve"> </w:t>
      </w:r>
      <w:r w:rsidRPr="00020167">
        <w:t>scribes</w:t>
      </w:r>
      <w:r w:rsidR="00C15E5A">
        <w:t xml:space="preserve"> </w:t>
      </w:r>
      <w:r w:rsidRPr="00020167">
        <w:t>and</w:t>
      </w:r>
      <w:r w:rsidR="00C15E5A">
        <w:t xml:space="preserve"> </w:t>
      </w:r>
      <w:r w:rsidRPr="00020167">
        <w:t>Pharisees</w:t>
      </w:r>
      <w:r w:rsidR="0073180E">
        <w:t>,</w:t>
      </w:r>
      <w:r w:rsidR="00C15E5A">
        <w:t xml:space="preserve"> </w:t>
      </w:r>
      <w:r w:rsidR="0073180E">
        <w:t>hypocrites:</w:t>
      </w:r>
      <w:r w:rsidR="00C15E5A">
        <w:t xml:space="preserve"> </w:t>
      </w:r>
      <w:r w:rsidR="0073180E" w:rsidRPr="006E75CC">
        <w:t>because</w:t>
      </w:r>
      <w:r w:rsidR="00C15E5A">
        <w:t xml:space="preserve"> </w:t>
      </w:r>
      <w:r w:rsidRPr="00020167">
        <w:t>y</w:t>
      </w:r>
      <w:r w:rsidR="00C714B7">
        <w:t>ou</w:t>
      </w:r>
      <w:r w:rsidR="00C15E5A">
        <w:t xml:space="preserve"> </w:t>
      </w:r>
      <w:r w:rsidRPr="00020167">
        <w:t>are</w:t>
      </w:r>
      <w:r w:rsidR="00C15E5A">
        <w:t xml:space="preserve"> </w:t>
      </w:r>
      <w:r w:rsidR="00C714B7">
        <w:t>like</w:t>
      </w:r>
      <w:r w:rsidR="00C15E5A">
        <w:t xml:space="preserve"> </w:t>
      </w:r>
      <w:r w:rsidR="00C714B7">
        <w:t>unseen</w:t>
      </w:r>
      <w:r w:rsidR="00C15E5A">
        <w:t xml:space="preserve"> </w:t>
      </w:r>
      <w:r w:rsidRPr="00020167">
        <w:t>graves,</w:t>
      </w:r>
      <w:r w:rsidR="00C15E5A">
        <w:t xml:space="preserve"> </w:t>
      </w:r>
      <w:r w:rsidRPr="00020167">
        <w:t>and</w:t>
      </w:r>
      <w:r w:rsidR="00C15E5A">
        <w:t xml:space="preserve"> </w:t>
      </w:r>
      <w:r w:rsidRPr="00020167">
        <w:t>men</w:t>
      </w:r>
      <w:r w:rsidR="00C15E5A">
        <w:t xml:space="preserve"> </w:t>
      </w:r>
      <w:r w:rsidRPr="00020167">
        <w:t>walk</w:t>
      </w:r>
      <w:r w:rsidR="00C15E5A">
        <w:t xml:space="preserve"> </w:t>
      </w:r>
      <w:r w:rsidR="00C714B7">
        <w:t>upon</w:t>
      </w:r>
      <w:r w:rsidR="00C15E5A">
        <w:t xml:space="preserve"> </w:t>
      </w:r>
      <w:r w:rsidRPr="00020167">
        <w:t>them</w:t>
      </w:r>
      <w:r w:rsidR="00C15E5A">
        <w:t xml:space="preserve"> </w:t>
      </w:r>
      <w:r w:rsidR="00C714B7">
        <w:t>un</w:t>
      </w:r>
      <w:r w:rsidRPr="00020167">
        <w:t>aware.</w:t>
      </w:r>
      <w:r w:rsidR="00C714B7">
        <w:t>”</w:t>
      </w:r>
      <w:r w:rsidR="00C15E5A">
        <w:t xml:space="preserve"> </w:t>
      </w:r>
      <w:r w:rsidR="0073180E">
        <w:t>—</w:t>
      </w:r>
      <w:r w:rsidR="00C15E5A">
        <w:t xml:space="preserve"> </w:t>
      </w:r>
      <w:r w:rsidR="0073180E">
        <w:t>Luke</w:t>
      </w:r>
      <w:r w:rsidR="00C15E5A">
        <w:t xml:space="preserve"> </w:t>
      </w:r>
      <w:r w:rsidR="0073180E">
        <w:t>11:44</w:t>
      </w:r>
    </w:p>
    <w:p w:rsidR="00423C93" w:rsidRDefault="00C714B7" w:rsidP="00F44F63">
      <w:pPr>
        <w:tabs>
          <w:tab w:val="left" w:pos="1080"/>
        </w:tabs>
      </w:pPr>
      <w:r>
        <w:t>The</w:t>
      </w:r>
      <w:r w:rsidR="00C15E5A">
        <w:t xml:space="preserve"> </w:t>
      </w:r>
      <w:r>
        <w:t>Sadducees</w:t>
      </w:r>
      <w:r w:rsidR="00C15E5A">
        <w:t xml:space="preserve"> </w:t>
      </w:r>
      <w:r>
        <w:t>were</w:t>
      </w:r>
      <w:r w:rsidR="00C15E5A">
        <w:t xml:space="preserve"> </w:t>
      </w:r>
      <w:r>
        <w:t>well</w:t>
      </w:r>
      <w:r w:rsidR="00C15E5A">
        <w:t xml:space="preserve"> </w:t>
      </w:r>
      <w:r>
        <w:t>aware</w:t>
      </w:r>
      <w:r w:rsidR="00C15E5A">
        <w:t xml:space="preserve"> </w:t>
      </w:r>
      <w:r>
        <w:t>of</w:t>
      </w:r>
      <w:r w:rsidR="00C15E5A">
        <w:t xml:space="preserve"> </w:t>
      </w:r>
      <w:r>
        <w:t>their</w:t>
      </w:r>
      <w:r w:rsidR="00C15E5A">
        <w:t xml:space="preserve"> </w:t>
      </w:r>
      <w:r>
        <w:t>unbelief,</w:t>
      </w:r>
      <w:r w:rsidR="00C15E5A">
        <w:t xml:space="preserve"> </w:t>
      </w:r>
      <w:r>
        <w:t>even</w:t>
      </w:r>
      <w:r w:rsidR="00C15E5A">
        <w:t xml:space="preserve"> </w:t>
      </w:r>
      <w:r>
        <w:t>proud</w:t>
      </w:r>
      <w:r w:rsidR="00C15E5A">
        <w:t xml:space="preserve"> </w:t>
      </w:r>
      <w:r>
        <w:t>of</w:t>
      </w:r>
      <w:r w:rsidR="00C15E5A">
        <w:t xml:space="preserve"> </w:t>
      </w:r>
      <w:r>
        <w:t>it.</w:t>
      </w:r>
      <w:r w:rsidR="00C15E5A">
        <w:t xml:space="preserve">  </w:t>
      </w:r>
      <w:r>
        <w:t>The</w:t>
      </w:r>
      <w:r w:rsidR="00C15E5A">
        <w:t xml:space="preserve"> </w:t>
      </w:r>
      <w:r>
        <w:t>Pharisees</w:t>
      </w:r>
      <w:r w:rsidR="00C15E5A">
        <w:t xml:space="preserve"> </w:t>
      </w:r>
      <w:r w:rsidR="006430B4">
        <w:t>harbored</w:t>
      </w:r>
      <w:r w:rsidR="00C15E5A">
        <w:t xml:space="preserve"> </w:t>
      </w:r>
      <w:r w:rsidR="006430B4">
        <w:t>the</w:t>
      </w:r>
      <w:r w:rsidR="00C15E5A">
        <w:t xml:space="preserve"> </w:t>
      </w:r>
      <w:r w:rsidR="006430B4">
        <w:t>delusion</w:t>
      </w:r>
      <w:r w:rsidR="00C15E5A">
        <w:t xml:space="preserve"> </w:t>
      </w:r>
      <w:r w:rsidR="006430B4">
        <w:t>that</w:t>
      </w:r>
      <w:r w:rsidR="00C15E5A">
        <w:t xml:space="preserve"> </w:t>
      </w:r>
      <w:r w:rsidR="006430B4">
        <w:t>their</w:t>
      </w:r>
      <w:r w:rsidR="00C15E5A">
        <w:t xml:space="preserve"> </w:t>
      </w:r>
      <w:r w:rsidR="006430B4">
        <w:t>many</w:t>
      </w:r>
      <w:r w:rsidR="00C15E5A">
        <w:t xml:space="preserve"> </w:t>
      </w:r>
      <w:r w:rsidR="006430B4">
        <w:t>rigorous</w:t>
      </w:r>
      <w:r w:rsidR="00C15E5A">
        <w:t xml:space="preserve"> </w:t>
      </w:r>
      <w:r w:rsidR="006430B4">
        <w:t>rules</w:t>
      </w:r>
      <w:r w:rsidR="00C15E5A">
        <w:t xml:space="preserve"> </w:t>
      </w:r>
      <w:r w:rsidR="006430B4">
        <w:t>were</w:t>
      </w:r>
      <w:r w:rsidR="00C15E5A">
        <w:t xml:space="preserve"> </w:t>
      </w:r>
      <w:r w:rsidR="006430B4">
        <w:t>a</w:t>
      </w:r>
      <w:r w:rsidR="00C15E5A">
        <w:t xml:space="preserve"> </w:t>
      </w:r>
      <w:r w:rsidR="006430B4">
        <w:t>substitute</w:t>
      </w:r>
      <w:r w:rsidR="00C15E5A">
        <w:t xml:space="preserve"> </w:t>
      </w:r>
      <w:r w:rsidR="006430B4">
        <w:t>for</w:t>
      </w:r>
      <w:r w:rsidR="00C15E5A">
        <w:t xml:space="preserve"> </w:t>
      </w:r>
      <w:r w:rsidR="006430B4">
        <w:t>True</w:t>
      </w:r>
      <w:r w:rsidR="00C15E5A">
        <w:t xml:space="preserve"> </w:t>
      </w:r>
      <w:r w:rsidR="006430B4">
        <w:t>belief.</w:t>
      </w:r>
    </w:p>
    <w:p w:rsidR="00E95CF1" w:rsidRDefault="006430B4" w:rsidP="00F44F63">
      <w:pPr>
        <w:tabs>
          <w:tab w:val="left" w:pos="1080"/>
        </w:tabs>
      </w:pPr>
      <w:r>
        <w:t>No</w:t>
      </w:r>
      <w:r w:rsidR="00C15E5A">
        <w:t xml:space="preserve"> </w:t>
      </w:r>
      <w:r>
        <w:t>True</w:t>
      </w:r>
      <w:r w:rsidR="00C15E5A">
        <w:t xml:space="preserve"> </w:t>
      </w:r>
      <w:r>
        <w:t>Christian</w:t>
      </w:r>
      <w:r w:rsidR="00C15E5A">
        <w:t xml:space="preserve"> </w:t>
      </w:r>
      <w:r>
        <w:t>theology</w:t>
      </w:r>
      <w:r w:rsidR="00C15E5A">
        <w:t xml:space="preserve"> </w:t>
      </w:r>
      <w:r>
        <w:t>exists,</w:t>
      </w:r>
      <w:r w:rsidR="00C15E5A">
        <w:t xml:space="preserve"> </w:t>
      </w:r>
      <w:r>
        <w:t>which</w:t>
      </w:r>
      <w:r w:rsidR="00C15E5A">
        <w:t xml:space="preserve"> </w:t>
      </w:r>
      <w:r>
        <w:t>is</w:t>
      </w:r>
      <w:r w:rsidR="00C15E5A">
        <w:t xml:space="preserve"> </w:t>
      </w:r>
      <w:r>
        <w:t>a</w:t>
      </w:r>
      <w:r w:rsidR="00C15E5A">
        <w:t xml:space="preserve"> </w:t>
      </w:r>
      <w:r>
        <w:t>copy</w:t>
      </w:r>
      <w:r w:rsidR="00C15E5A">
        <w:t xml:space="preserve"> </w:t>
      </w:r>
      <w:r>
        <w:t>of</w:t>
      </w:r>
      <w:r w:rsidR="00C15E5A">
        <w:t xml:space="preserve"> </w:t>
      </w:r>
      <w:r>
        <w:t>Judaism.</w:t>
      </w:r>
    </w:p>
    <w:p w:rsidR="00FF0443" w:rsidRPr="00F2253A" w:rsidRDefault="00F2253A" w:rsidP="00F2253A">
      <w:pPr>
        <w:keepNext/>
        <w:tabs>
          <w:tab w:val="left" w:pos="1080"/>
        </w:tabs>
        <w:jc w:val="center"/>
        <w:rPr>
          <w:rFonts w:ascii="Segoe UI" w:hAnsi="Segoe UI" w:cs="Segoe UI"/>
          <w:sz w:val="36"/>
          <w:szCs w:val="36"/>
        </w:rPr>
      </w:pPr>
      <w:r>
        <w:rPr>
          <w:rFonts w:ascii="Segoe UI" w:hAnsi="Segoe UI" w:cs="Segoe UI"/>
          <w:sz w:val="36"/>
          <w:szCs w:val="36"/>
        </w:rPr>
        <w:t>Christianity</w:t>
      </w:r>
    </w:p>
    <w:p w:rsidR="00636AE8" w:rsidRDefault="00356F7D" w:rsidP="00F44F63">
      <w:pPr>
        <w:tabs>
          <w:tab w:val="left" w:pos="1080"/>
        </w:tabs>
      </w:pPr>
      <w:r>
        <w:t>Christianity</w:t>
      </w:r>
      <w:r w:rsidR="00C15E5A">
        <w:t xml:space="preserve"> </w:t>
      </w:r>
      <w:r>
        <w:t>began</w:t>
      </w:r>
      <w:r w:rsidR="00C15E5A">
        <w:t xml:space="preserve"> </w:t>
      </w:r>
      <w:r>
        <w:t>to</w:t>
      </w:r>
      <w:r w:rsidR="00C15E5A">
        <w:t xml:space="preserve"> </w:t>
      </w:r>
      <w:r>
        <w:t>turn</w:t>
      </w:r>
      <w:r w:rsidR="00C15E5A">
        <w:t xml:space="preserve"> </w:t>
      </w:r>
      <w:r>
        <w:t>away</w:t>
      </w:r>
      <w:r w:rsidR="00C15E5A">
        <w:t xml:space="preserve"> </w:t>
      </w:r>
      <w:r>
        <w:t>from</w:t>
      </w:r>
      <w:r w:rsidR="00C15E5A">
        <w:t xml:space="preserve"> </w:t>
      </w:r>
      <w:r>
        <w:t>Christ,</w:t>
      </w:r>
      <w:r w:rsidR="00C15E5A">
        <w:t xml:space="preserve"> </w:t>
      </w:r>
      <w:r>
        <w:t>toward</w:t>
      </w:r>
      <w:r w:rsidR="00C15E5A">
        <w:t xml:space="preserve"> </w:t>
      </w:r>
      <w:r>
        <w:t>Judaism,</w:t>
      </w:r>
      <w:r w:rsidR="00C15E5A">
        <w:t xml:space="preserve"> </w:t>
      </w:r>
      <w:r w:rsidR="009158F2">
        <w:t>not</w:t>
      </w:r>
      <w:r w:rsidR="00C15E5A">
        <w:t xml:space="preserve"> </w:t>
      </w:r>
      <w:r w:rsidR="009158F2">
        <w:t>only</w:t>
      </w:r>
      <w:r w:rsidR="00C15E5A">
        <w:t xml:space="preserve"> </w:t>
      </w:r>
      <w:r w:rsidR="009158F2">
        <w:t>in</w:t>
      </w:r>
      <w:r w:rsidR="00C15E5A">
        <w:t xml:space="preserve"> </w:t>
      </w:r>
      <w:r>
        <w:t>biblical</w:t>
      </w:r>
      <w:r w:rsidR="00C15E5A">
        <w:t xml:space="preserve"> </w:t>
      </w:r>
      <w:r>
        <w:t>times,</w:t>
      </w:r>
      <w:r w:rsidR="00C15E5A">
        <w:t xml:space="preserve"> </w:t>
      </w:r>
      <w:r w:rsidR="009158F2">
        <w:t>but</w:t>
      </w:r>
      <w:r w:rsidR="00C15E5A">
        <w:t xml:space="preserve"> </w:t>
      </w:r>
      <w:r w:rsidR="009158F2">
        <w:t>additionally,</w:t>
      </w:r>
      <w:r w:rsidR="00C15E5A">
        <w:t xml:space="preserve"> </w:t>
      </w:r>
      <w:r>
        <w:t>as</w:t>
      </w:r>
      <w:r w:rsidR="00C15E5A">
        <w:t xml:space="preserve"> </w:t>
      </w:r>
      <w:r>
        <w:t>early</w:t>
      </w:r>
      <w:r w:rsidR="00C15E5A">
        <w:t xml:space="preserve"> </w:t>
      </w:r>
      <w:r>
        <w:t>as</w:t>
      </w:r>
      <w:r w:rsidR="00C15E5A">
        <w:t xml:space="preserve"> </w:t>
      </w:r>
      <w:r>
        <w:t>the</w:t>
      </w:r>
      <w:r w:rsidR="00C15E5A">
        <w:t xml:space="preserve"> </w:t>
      </w:r>
      <w:r>
        <w:t>third</w:t>
      </w:r>
      <w:r w:rsidR="00C15E5A">
        <w:t xml:space="preserve"> </w:t>
      </w:r>
      <w:r>
        <w:t>century</w:t>
      </w:r>
      <w:r w:rsidR="00C15E5A">
        <w:t xml:space="preserve"> </w:t>
      </w:r>
      <w:r>
        <w:t>in</w:t>
      </w:r>
      <w:r w:rsidR="00C15E5A">
        <w:t xml:space="preserve"> </w:t>
      </w:r>
      <w:r>
        <w:t>Novatia</w:t>
      </w:r>
      <w:r w:rsidRPr="00356F7D">
        <w:t>nism</w:t>
      </w:r>
      <w:r>
        <w:t>,</w:t>
      </w:r>
      <w:r w:rsidR="00C15E5A">
        <w:t xml:space="preserve"> </w:t>
      </w:r>
      <w:r>
        <w:t>the</w:t>
      </w:r>
      <w:r w:rsidR="00C15E5A">
        <w:t xml:space="preserve"> </w:t>
      </w:r>
      <w:r>
        <w:t>fourth</w:t>
      </w:r>
      <w:r w:rsidR="00C15E5A">
        <w:t xml:space="preserve"> </w:t>
      </w:r>
      <w:r>
        <w:t>century</w:t>
      </w:r>
      <w:r w:rsidR="00C15E5A">
        <w:t xml:space="preserve"> </w:t>
      </w:r>
      <w:r>
        <w:t>in</w:t>
      </w:r>
      <w:r w:rsidR="00C15E5A">
        <w:t xml:space="preserve"> </w:t>
      </w:r>
      <w:r>
        <w:t>Donatism,</w:t>
      </w:r>
      <w:r w:rsidR="00C15E5A">
        <w:t xml:space="preserve"> </w:t>
      </w:r>
      <w:r>
        <w:t>and</w:t>
      </w:r>
      <w:r w:rsidR="00C15E5A">
        <w:t xml:space="preserve"> </w:t>
      </w:r>
      <w:r w:rsidR="009158F2">
        <w:t>in</w:t>
      </w:r>
      <w:r w:rsidR="00C15E5A">
        <w:t xml:space="preserve"> </w:t>
      </w:r>
      <w:r w:rsidR="009158F2">
        <w:t>many</w:t>
      </w:r>
      <w:r w:rsidR="00C15E5A">
        <w:t xml:space="preserve"> </w:t>
      </w:r>
      <w:r>
        <w:t>other</w:t>
      </w:r>
      <w:r w:rsidR="00C15E5A">
        <w:t xml:space="preserve"> </w:t>
      </w:r>
      <w:r>
        <w:t>groups.</w:t>
      </w:r>
      <w:r w:rsidR="00C15E5A">
        <w:t xml:space="preserve">  </w:t>
      </w:r>
      <w:r>
        <w:t>The</w:t>
      </w:r>
      <w:r w:rsidR="00C15E5A">
        <w:t xml:space="preserve"> </w:t>
      </w:r>
      <w:r>
        <w:t>very</w:t>
      </w:r>
      <w:r w:rsidR="00C15E5A">
        <w:t xml:space="preserve"> </w:t>
      </w:r>
      <w:r>
        <w:t>thing</w:t>
      </w:r>
      <w:r w:rsidR="00C15E5A">
        <w:t xml:space="preserve"> </w:t>
      </w:r>
      <w:r>
        <w:t>that</w:t>
      </w:r>
      <w:r w:rsidR="00C15E5A">
        <w:t xml:space="preserve"> </w:t>
      </w:r>
      <w:r>
        <w:t>Christ</w:t>
      </w:r>
      <w:r w:rsidR="00C15E5A">
        <w:t xml:space="preserve"> </w:t>
      </w:r>
      <w:r>
        <w:t>forbade</w:t>
      </w:r>
      <w:r w:rsidR="00C15E5A">
        <w:t xml:space="preserve"> </w:t>
      </w:r>
      <w:r>
        <w:t>was</w:t>
      </w:r>
      <w:r w:rsidR="00C15E5A">
        <w:t xml:space="preserve"> </w:t>
      </w:r>
      <w:r>
        <w:t>committed</w:t>
      </w:r>
      <w:r w:rsidR="002A39BA">
        <w:t>.</w:t>
      </w:r>
      <w:r w:rsidR="007F4659">
        <w:rPr>
          <w:rStyle w:val="FootnoteReference"/>
        </w:rPr>
        <w:footnoteReference w:id="42"/>
      </w:r>
      <w:r w:rsidR="00C15E5A">
        <w:t xml:space="preserve">  </w:t>
      </w:r>
      <w:r w:rsidR="007F4659">
        <w:t>More</w:t>
      </w:r>
      <w:r w:rsidR="00C15E5A">
        <w:t xml:space="preserve"> </w:t>
      </w:r>
      <w:r w:rsidR="007F4659">
        <w:t>and</w:t>
      </w:r>
      <w:r w:rsidR="00C15E5A">
        <w:t xml:space="preserve"> </w:t>
      </w:r>
      <w:r w:rsidR="007F4659">
        <w:t>more</w:t>
      </w:r>
      <w:r w:rsidR="002A39BA">
        <w:t>,</w:t>
      </w:r>
      <w:r w:rsidR="00C15E5A">
        <w:t xml:space="preserve"> </w:t>
      </w:r>
      <w:r w:rsidR="007F4659">
        <w:t>the</w:t>
      </w:r>
      <w:r w:rsidR="00C15E5A">
        <w:t xml:space="preserve"> </w:t>
      </w:r>
      <w:r w:rsidR="007F4659">
        <w:t>Church</w:t>
      </w:r>
      <w:r w:rsidR="00C15E5A">
        <w:t xml:space="preserve"> </w:t>
      </w:r>
      <w:r w:rsidR="007F4659">
        <w:t>began</w:t>
      </w:r>
      <w:r w:rsidR="00C15E5A">
        <w:t xml:space="preserve"> </w:t>
      </w:r>
      <w:r w:rsidR="007F4659">
        <w:t>to</w:t>
      </w:r>
      <w:r w:rsidR="00C15E5A">
        <w:t xml:space="preserve"> </w:t>
      </w:r>
      <w:r w:rsidR="007F4659">
        <w:t>see</w:t>
      </w:r>
      <w:r w:rsidR="00C15E5A">
        <w:t xml:space="preserve"> </w:t>
      </w:r>
      <w:r w:rsidR="007F4659">
        <w:t>salvation</w:t>
      </w:r>
      <w:r w:rsidR="00C15E5A">
        <w:t xml:space="preserve"> </w:t>
      </w:r>
      <w:r w:rsidR="007F4659">
        <w:t>in</w:t>
      </w:r>
      <w:r w:rsidR="00C15E5A">
        <w:t xml:space="preserve"> </w:t>
      </w:r>
      <w:r w:rsidR="007F4659">
        <w:t>the</w:t>
      </w:r>
      <w:r w:rsidR="00C15E5A">
        <w:t xml:space="preserve"> </w:t>
      </w:r>
      <w:r w:rsidR="007F4659">
        <w:t>perfection</w:t>
      </w:r>
      <w:r w:rsidR="00C15E5A">
        <w:t xml:space="preserve"> </w:t>
      </w:r>
      <w:r w:rsidR="007F4659">
        <w:t>of</w:t>
      </w:r>
      <w:r w:rsidR="00C15E5A">
        <w:t xml:space="preserve"> </w:t>
      </w:r>
      <w:r w:rsidR="007F4659">
        <w:t>doctrine</w:t>
      </w:r>
      <w:r w:rsidR="003D0A15">
        <w:rPr>
          <w:rStyle w:val="FootnoteReference"/>
        </w:rPr>
        <w:footnoteReference w:id="43"/>
      </w:r>
      <w:r w:rsidR="00C15E5A">
        <w:t xml:space="preserve"> </w:t>
      </w:r>
      <w:r w:rsidR="007F4659">
        <w:t>rather</w:t>
      </w:r>
      <w:r w:rsidR="00C15E5A">
        <w:t xml:space="preserve"> </w:t>
      </w:r>
      <w:r w:rsidR="007F4659">
        <w:lastRenderedPageBreak/>
        <w:t>than</w:t>
      </w:r>
      <w:r w:rsidR="00C15E5A">
        <w:t xml:space="preserve"> </w:t>
      </w:r>
      <w:r w:rsidR="007F4659">
        <w:t>in</w:t>
      </w:r>
      <w:r w:rsidR="00C15E5A">
        <w:t xml:space="preserve"> </w:t>
      </w:r>
      <w:r w:rsidR="007F4659">
        <w:t>the</w:t>
      </w:r>
      <w:r w:rsidR="00C15E5A">
        <w:t xml:space="preserve"> </w:t>
      </w:r>
      <w:r w:rsidR="007F4659">
        <w:t>blood</w:t>
      </w:r>
      <w:r w:rsidR="00C15E5A">
        <w:t xml:space="preserve"> </w:t>
      </w:r>
      <w:r w:rsidR="007F4659">
        <w:t>of</w:t>
      </w:r>
      <w:r w:rsidR="00C15E5A">
        <w:t xml:space="preserve"> </w:t>
      </w:r>
      <w:r w:rsidR="007F4659">
        <w:t>Christ</w:t>
      </w:r>
      <w:r w:rsidR="00C15E5A">
        <w:t xml:space="preserve"> </w:t>
      </w:r>
      <w:r w:rsidR="007F4659">
        <w:t>as</w:t>
      </w:r>
      <w:r w:rsidR="00C15E5A">
        <w:t xml:space="preserve"> </w:t>
      </w:r>
      <w:r w:rsidR="007F4659">
        <w:t>taught</w:t>
      </w:r>
      <w:r w:rsidR="00C15E5A">
        <w:t xml:space="preserve"> </w:t>
      </w:r>
      <w:r w:rsidR="007F4659">
        <w:t>by</w:t>
      </w:r>
      <w:r w:rsidR="00C15E5A">
        <w:t xml:space="preserve"> </w:t>
      </w:r>
      <w:r w:rsidR="007F4659">
        <w:t>the</w:t>
      </w:r>
      <w:r w:rsidR="00C15E5A">
        <w:t xml:space="preserve"> </w:t>
      </w:r>
      <w:r w:rsidR="007F4659">
        <w:t>Spirit.</w:t>
      </w:r>
      <w:r w:rsidR="007F4659">
        <w:rPr>
          <w:rStyle w:val="FootnoteReference"/>
        </w:rPr>
        <w:footnoteReference w:id="44"/>
      </w:r>
      <w:r w:rsidR="00C15E5A">
        <w:t xml:space="preserve">  </w:t>
      </w:r>
      <w:r w:rsidR="007F4659">
        <w:t>New</w:t>
      </w:r>
      <w:r w:rsidR="00C15E5A">
        <w:t xml:space="preserve"> </w:t>
      </w:r>
      <w:r w:rsidR="007F4659">
        <w:t>rules</w:t>
      </w:r>
      <w:r w:rsidR="00C15E5A">
        <w:t xml:space="preserve"> </w:t>
      </w:r>
      <w:r w:rsidR="007F4659">
        <w:t>multiplied,</w:t>
      </w:r>
      <w:r w:rsidR="00C15E5A">
        <w:t xml:space="preserve"> </w:t>
      </w:r>
      <w:r w:rsidR="007F4659">
        <w:t>until</w:t>
      </w:r>
      <w:r w:rsidR="00C15E5A">
        <w:t xml:space="preserve"> </w:t>
      </w:r>
      <w:r w:rsidR="007F4659">
        <w:t>by</w:t>
      </w:r>
      <w:r w:rsidR="00C15E5A">
        <w:t xml:space="preserve"> </w:t>
      </w:r>
      <w:r w:rsidR="007F4659">
        <w:t>Nicaea,</w:t>
      </w:r>
      <w:r w:rsidR="00C15E5A">
        <w:t xml:space="preserve"> </w:t>
      </w:r>
      <w:r w:rsidR="007F4659">
        <w:t>correctly</w:t>
      </w:r>
      <w:r w:rsidR="00C15E5A">
        <w:t xml:space="preserve"> </w:t>
      </w:r>
      <w:r w:rsidR="007F4659">
        <w:t>stated</w:t>
      </w:r>
      <w:r w:rsidR="00C15E5A">
        <w:t xml:space="preserve"> </w:t>
      </w:r>
      <w:r w:rsidR="007F4659">
        <w:t>doctrine</w:t>
      </w:r>
      <w:r w:rsidR="00C15E5A">
        <w:t xml:space="preserve"> </w:t>
      </w:r>
      <w:r w:rsidR="007F4659">
        <w:t>has</w:t>
      </w:r>
      <w:r w:rsidR="00C15E5A">
        <w:t xml:space="preserve"> </w:t>
      </w:r>
      <w:r w:rsidR="007F4659">
        <w:t>taken</w:t>
      </w:r>
      <w:r w:rsidR="00C15E5A">
        <w:t xml:space="preserve"> </w:t>
      </w:r>
      <w:r w:rsidR="007F4659">
        <w:t>primacy.</w:t>
      </w:r>
      <w:r w:rsidR="00C15E5A">
        <w:t xml:space="preserve">  </w:t>
      </w:r>
      <w:r w:rsidR="007F4659">
        <w:t>By</w:t>
      </w:r>
      <w:r w:rsidR="00C15E5A">
        <w:t xml:space="preserve"> </w:t>
      </w:r>
      <w:r w:rsidR="007F4659" w:rsidRPr="007F4659">
        <w:t>Chalcedon</w:t>
      </w:r>
      <w:r w:rsidR="00C15E5A">
        <w:t xml:space="preserve"> </w:t>
      </w:r>
      <w:r w:rsidR="007F4659">
        <w:t>doctrine</w:t>
      </w:r>
      <w:r w:rsidR="00C15E5A">
        <w:t xml:space="preserve"> </w:t>
      </w:r>
      <w:r w:rsidR="007F4659">
        <w:t>is</w:t>
      </w:r>
      <w:r w:rsidR="00C15E5A">
        <w:t xml:space="preserve"> </w:t>
      </w:r>
      <w:r w:rsidR="007F4659">
        <w:t>stated</w:t>
      </w:r>
      <w:r w:rsidR="00C15E5A">
        <w:t xml:space="preserve"> </w:t>
      </w:r>
      <w:r w:rsidR="007F4659">
        <w:t>incorrectly:</w:t>
      </w:r>
      <w:r w:rsidR="00C15E5A">
        <w:t xml:space="preserve"> </w:t>
      </w:r>
      <w:r w:rsidR="007F4659">
        <w:t>Christians</w:t>
      </w:r>
      <w:r w:rsidR="00C15E5A">
        <w:t xml:space="preserve"> </w:t>
      </w:r>
      <w:r w:rsidR="007F4659">
        <w:t>are</w:t>
      </w:r>
      <w:r w:rsidR="00C15E5A">
        <w:t xml:space="preserve"> </w:t>
      </w:r>
      <w:r w:rsidR="007F4659">
        <w:t>killing</w:t>
      </w:r>
      <w:r w:rsidR="00C15E5A">
        <w:t xml:space="preserve"> </w:t>
      </w:r>
      <w:r w:rsidR="007F4659">
        <w:t>Christians</w:t>
      </w:r>
      <w:r w:rsidR="009E3740">
        <w:t xml:space="preserve"> over dogma</w:t>
      </w:r>
      <w:r w:rsidR="007F4659">
        <w:t>.</w:t>
      </w:r>
      <w:r w:rsidR="00E26DA9">
        <w:rPr>
          <w:rStyle w:val="FootnoteReference"/>
        </w:rPr>
        <w:footnoteReference w:id="45"/>
      </w:r>
      <w:r w:rsidR="00C15E5A">
        <w:t xml:space="preserve">  </w:t>
      </w:r>
      <w:r w:rsidR="007F4659">
        <w:t>The</w:t>
      </w:r>
      <w:r w:rsidR="00C15E5A">
        <w:t xml:space="preserve"> </w:t>
      </w:r>
      <w:r w:rsidR="007F4659">
        <w:t>way</w:t>
      </w:r>
      <w:r w:rsidR="00C15E5A">
        <w:t xml:space="preserve"> </w:t>
      </w:r>
      <w:r w:rsidR="007F4659">
        <w:t>is</w:t>
      </w:r>
      <w:r w:rsidR="00C15E5A">
        <w:t xml:space="preserve"> </w:t>
      </w:r>
      <w:r w:rsidR="007F4659">
        <w:t>clear</w:t>
      </w:r>
      <w:r w:rsidR="00C15E5A">
        <w:t xml:space="preserve"> </w:t>
      </w:r>
      <w:r w:rsidR="007F4659">
        <w:t>for</w:t>
      </w:r>
      <w:r w:rsidR="00C15E5A">
        <w:t xml:space="preserve"> </w:t>
      </w:r>
      <w:r w:rsidR="007F4659">
        <w:t>the</w:t>
      </w:r>
      <w:r w:rsidR="00C15E5A">
        <w:t xml:space="preserve"> </w:t>
      </w:r>
      <w:r w:rsidR="007F4659">
        <w:t>leadership</w:t>
      </w:r>
      <w:r w:rsidR="00C15E5A">
        <w:t xml:space="preserve"> </w:t>
      </w:r>
      <w:r w:rsidR="007F4659">
        <w:t>of</w:t>
      </w:r>
      <w:r w:rsidR="00C15E5A">
        <w:t xml:space="preserve"> </w:t>
      </w:r>
      <w:r w:rsidR="007F4659">
        <w:t>the</w:t>
      </w:r>
      <w:r w:rsidR="00C15E5A">
        <w:t xml:space="preserve"> </w:t>
      </w:r>
      <w:r w:rsidR="007F4659">
        <w:t>Church</w:t>
      </w:r>
      <w:r w:rsidR="00C15E5A">
        <w:t xml:space="preserve"> </w:t>
      </w:r>
      <w:r w:rsidR="007F4659">
        <w:t>on</w:t>
      </w:r>
      <w:r w:rsidR="00C15E5A">
        <w:t xml:space="preserve"> </w:t>
      </w:r>
      <w:r w:rsidR="007F4659">
        <w:t>earth</w:t>
      </w:r>
      <w:r w:rsidR="00C15E5A">
        <w:t xml:space="preserve"> </w:t>
      </w:r>
      <w:r w:rsidR="007F4659">
        <w:t>to</w:t>
      </w:r>
      <w:r w:rsidR="00C15E5A">
        <w:t xml:space="preserve"> </w:t>
      </w:r>
      <w:r w:rsidR="007F4659">
        <w:t>be</w:t>
      </w:r>
      <w:r w:rsidR="00C15E5A">
        <w:t xml:space="preserve"> </w:t>
      </w:r>
      <w:r w:rsidR="007F4659">
        <w:t>seized</w:t>
      </w:r>
      <w:r w:rsidR="00C15E5A">
        <w:t xml:space="preserve"> </w:t>
      </w:r>
      <w:r w:rsidR="007F4659">
        <w:t>by</w:t>
      </w:r>
      <w:r w:rsidR="00C15E5A">
        <w:t xml:space="preserve"> </w:t>
      </w:r>
      <w:r w:rsidR="007F4659">
        <w:t>political</w:t>
      </w:r>
      <w:r w:rsidR="00C15E5A">
        <w:t xml:space="preserve"> </w:t>
      </w:r>
      <w:r w:rsidR="007F4659">
        <w:t>oligarchs;</w:t>
      </w:r>
      <w:r w:rsidR="00C15E5A">
        <w:t xml:space="preserve"> </w:t>
      </w:r>
      <w:r w:rsidR="007F4659">
        <w:t>rather</w:t>
      </w:r>
      <w:r w:rsidR="00C15E5A">
        <w:t xml:space="preserve"> </w:t>
      </w:r>
      <w:r w:rsidR="007F4659">
        <w:t>than</w:t>
      </w:r>
      <w:r w:rsidR="00C15E5A">
        <w:t xml:space="preserve"> </w:t>
      </w:r>
      <w:r w:rsidR="007F4659">
        <w:t>by</w:t>
      </w:r>
      <w:r w:rsidR="00C15E5A">
        <w:t xml:space="preserve"> </w:t>
      </w:r>
      <w:r w:rsidR="007F4659">
        <w:t>the</w:t>
      </w:r>
      <w:r w:rsidR="00C15E5A">
        <w:t xml:space="preserve"> </w:t>
      </w:r>
      <w:r w:rsidR="007F4659">
        <w:t>humble</w:t>
      </w:r>
      <w:r w:rsidR="00C15E5A">
        <w:t xml:space="preserve"> </w:t>
      </w:r>
      <w:r w:rsidR="007F4659">
        <w:t>shepherds</w:t>
      </w:r>
      <w:r w:rsidR="00C15E5A">
        <w:t xml:space="preserve"> </w:t>
      </w:r>
      <w:r w:rsidR="007F4659">
        <w:t>of</w:t>
      </w:r>
      <w:r w:rsidR="00C15E5A">
        <w:t xml:space="preserve"> </w:t>
      </w:r>
      <w:r w:rsidR="007F4659">
        <w:t>Christ.</w:t>
      </w:r>
      <w:r w:rsidR="00C15E5A">
        <w:t xml:space="preserve">  </w:t>
      </w:r>
      <w:r w:rsidR="007F4659">
        <w:t>Not</w:t>
      </w:r>
      <w:r w:rsidR="00C15E5A">
        <w:t xml:space="preserve"> </w:t>
      </w:r>
      <w:r w:rsidR="007F4659">
        <w:t>only</w:t>
      </w:r>
      <w:r w:rsidR="00C15E5A">
        <w:t xml:space="preserve"> </w:t>
      </w:r>
      <w:r w:rsidR="007F4659">
        <w:t>is</w:t>
      </w:r>
      <w:r w:rsidR="00C15E5A">
        <w:t xml:space="preserve"> </w:t>
      </w:r>
      <w:r w:rsidR="007F4659">
        <w:t>correct</w:t>
      </w:r>
      <w:r w:rsidR="00C15E5A">
        <w:t xml:space="preserve"> </w:t>
      </w:r>
      <w:r w:rsidR="007F4659">
        <w:t>doctrine</w:t>
      </w:r>
      <w:r w:rsidR="00C15E5A">
        <w:t xml:space="preserve"> </w:t>
      </w:r>
      <w:r w:rsidR="007F4659">
        <w:t>lost</w:t>
      </w:r>
      <w:r w:rsidR="00C15E5A">
        <w:t xml:space="preserve"> </w:t>
      </w:r>
      <w:r w:rsidR="007F4659">
        <w:t>in</w:t>
      </w:r>
      <w:r w:rsidR="00C15E5A">
        <w:t xml:space="preserve"> </w:t>
      </w:r>
      <w:r w:rsidR="007F4659">
        <w:t>the</w:t>
      </w:r>
      <w:r w:rsidR="00C15E5A">
        <w:t xml:space="preserve"> </w:t>
      </w:r>
      <w:r w:rsidR="007F4659">
        <w:t>process:</w:t>
      </w:r>
      <w:r w:rsidR="00C15E5A">
        <w:t xml:space="preserve"> </w:t>
      </w:r>
      <w:r w:rsidR="007F4659">
        <w:t>but,</w:t>
      </w:r>
      <w:r w:rsidR="00C15E5A">
        <w:t xml:space="preserve"> </w:t>
      </w:r>
      <w:r w:rsidR="007F4659">
        <w:t>the</w:t>
      </w:r>
      <w:r w:rsidR="00C15E5A">
        <w:t xml:space="preserve"> </w:t>
      </w:r>
      <w:r w:rsidR="007F4659">
        <w:t>blood</w:t>
      </w:r>
      <w:r w:rsidR="00C15E5A">
        <w:t xml:space="preserve"> </w:t>
      </w:r>
      <w:r w:rsidR="007F4659">
        <w:t>of</w:t>
      </w:r>
      <w:r w:rsidR="00C15E5A">
        <w:t xml:space="preserve"> </w:t>
      </w:r>
      <w:r w:rsidR="007F4659">
        <w:t>Christ</w:t>
      </w:r>
      <w:r w:rsidR="00C15E5A">
        <w:t xml:space="preserve"> </w:t>
      </w:r>
      <w:r w:rsidR="007F4659">
        <w:t>is</w:t>
      </w:r>
      <w:r w:rsidR="00C15E5A">
        <w:t xml:space="preserve"> </w:t>
      </w:r>
      <w:r w:rsidR="007F4659">
        <w:t>trampled</w:t>
      </w:r>
      <w:r w:rsidR="00C15E5A">
        <w:t xml:space="preserve"> </w:t>
      </w:r>
      <w:r w:rsidR="007F4659">
        <w:t>underfoot</w:t>
      </w:r>
      <w:r w:rsidR="008173AC">
        <w:t>.</w:t>
      </w:r>
    </w:p>
    <w:p w:rsidR="00515938" w:rsidRDefault="00515938" w:rsidP="00F44F63">
      <w:pPr>
        <w:tabs>
          <w:tab w:val="left" w:pos="1080"/>
        </w:tabs>
      </w:pPr>
      <w:r>
        <w:t>There is no theology that is not</w:t>
      </w:r>
      <w:r w:rsidR="00117FB9">
        <w:t xml:space="preserve"> centered on prayer and worship, nurtured on the shed blood of Christ, and empowered by the Spirit.</w:t>
      </w:r>
    </w:p>
    <w:p w:rsidR="00CB361F" w:rsidRPr="00B0092A" w:rsidRDefault="00B0092A" w:rsidP="00F2253A">
      <w:pPr>
        <w:keepNext/>
        <w:tabs>
          <w:tab w:val="left" w:pos="1080"/>
        </w:tabs>
        <w:jc w:val="center"/>
        <w:rPr>
          <w:rFonts w:ascii="Segoe UI" w:hAnsi="Segoe UI" w:cs="Segoe UI"/>
          <w:sz w:val="36"/>
          <w:szCs w:val="36"/>
        </w:rPr>
      </w:pPr>
      <w:r w:rsidRPr="00B0092A">
        <w:rPr>
          <w:rFonts w:ascii="Segoe UI" w:hAnsi="Segoe UI" w:cs="Segoe UI"/>
          <w:sz w:val="36"/>
          <w:szCs w:val="36"/>
        </w:rPr>
        <w:t>Chalcedon</w:t>
      </w:r>
      <w:r w:rsidR="00C15E5A">
        <w:rPr>
          <w:rFonts w:ascii="Segoe UI" w:hAnsi="Segoe UI" w:cs="Segoe UI"/>
          <w:sz w:val="36"/>
          <w:szCs w:val="36"/>
        </w:rPr>
        <w:t xml:space="preserve"> </w:t>
      </w:r>
      <w:r w:rsidRPr="00B0092A">
        <w:rPr>
          <w:rFonts w:ascii="Segoe UI" w:hAnsi="Segoe UI" w:cs="Segoe UI"/>
          <w:sz w:val="36"/>
          <w:szCs w:val="36"/>
        </w:rPr>
        <w:t>the</w:t>
      </w:r>
      <w:r w:rsidR="00C15E5A">
        <w:rPr>
          <w:rFonts w:ascii="Segoe UI" w:hAnsi="Segoe UI" w:cs="Segoe UI"/>
          <w:sz w:val="36"/>
          <w:szCs w:val="36"/>
        </w:rPr>
        <w:t xml:space="preserve"> </w:t>
      </w:r>
      <w:r w:rsidRPr="00B0092A">
        <w:rPr>
          <w:rFonts w:ascii="Segoe UI" w:hAnsi="Segoe UI" w:cs="Segoe UI"/>
          <w:sz w:val="36"/>
          <w:szCs w:val="36"/>
        </w:rPr>
        <w:t>Ominous</w:t>
      </w:r>
    </w:p>
    <w:p w:rsidR="004D300B" w:rsidRDefault="004D300B" w:rsidP="004D300B">
      <w:pPr>
        <w:pStyle w:val="Endnote"/>
      </w:pPr>
      <w:r>
        <w:t>Cyril</w:t>
      </w:r>
      <w:r w:rsidR="00C15E5A">
        <w:t xml:space="preserve"> </w:t>
      </w:r>
      <w:r>
        <w:t>of</w:t>
      </w:r>
      <w:r w:rsidR="00C15E5A">
        <w:t xml:space="preserve"> </w:t>
      </w:r>
      <w:r>
        <w:t>Alexandria</w:t>
      </w:r>
      <w:r w:rsidR="00C15E5A">
        <w:t xml:space="preserve"> </w:t>
      </w:r>
      <w:r>
        <w:t>was</w:t>
      </w:r>
      <w:r w:rsidR="00C15E5A">
        <w:t xml:space="preserve"> </w:t>
      </w:r>
      <w:r>
        <w:t>right.</w:t>
      </w:r>
      <w:r w:rsidR="00C15E5A">
        <w:t xml:space="preserve">  </w:t>
      </w:r>
      <w:r w:rsidRPr="008173AC">
        <w:t>Πνεῦμα</w:t>
      </w:r>
      <w:r w:rsidR="00C15E5A">
        <w:t xml:space="preserve"> </w:t>
      </w:r>
      <w:r w:rsidRPr="008173AC">
        <w:t>ὁ</w:t>
      </w:r>
      <w:r w:rsidR="00C15E5A">
        <w:t xml:space="preserve"> </w:t>
      </w:r>
      <w:r w:rsidRPr="008173AC">
        <w:t>Θεός</w:t>
      </w:r>
      <w:r>
        <w:t>:</w:t>
      </w:r>
      <w:r w:rsidR="00C15E5A">
        <w:t xml:space="preserve"> </w:t>
      </w:r>
      <w:r>
        <w:t>hence,</w:t>
      </w:r>
      <w:r w:rsidR="00C15E5A">
        <w:t xml:space="preserve"> </w:t>
      </w:r>
      <w:r w:rsidRPr="008173AC">
        <w:t>πνεῦμα</w:t>
      </w:r>
      <w:r w:rsidR="00C15E5A">
        <w:t xml:space="preserve"> </w:t>
      </w:r>
      <w:r w:rsidRPr="008173AC">
        <w:t>ὁ</w:t>
      </w:r>
      <w:r w:rsidR="00C15E5A">
        <w:t xml:space="preserve"> </w:t>
      </w:r>
      <w:r w:rsidRPr="008173AC">
        <w:t>Πατρὸς,</w:t>
      </w:r>
      <w:r w:rsidR="00C15E5A">
        <w:t xml:space="preserve"> </w:t>
      </w:r>
      <w:r w:rsidRPr="008173AC">
        <w:t>πνεῦμα</w:t>
      </w:r>
      <w:r w:rsidR="00C15E5A">
        <w:t xml:space="preserve"> </w:t>
      </w:r>
      <w:r w:rsidRPr="008173AC">
        <w:t>ὁ</w:t>
      </w:r>
      <w:r w:rsidR="00C15E5A">
        <w:t xml:space="preserve"> </w:t>
      </w:r>
      <w:r w:rsidRPr="008173AC">
        <w:t>Υἱ</w:t>
      </w:r>
      <w:r w:rsidRPr="00FB0AD6">
        <w:t>ό</w:t>
      </w:r>
      <w:r w:rsidRPr="008173AC">
        <w:t>ς</w:t>
      </w:r>
      <w:r w:rsidR="00C15E5A">
        <w:t xml:space="preserve"> </w:t>
      </w:r>
      <w:r>
        <w:t>or</w:t>
      </w:r>
      <w:r w:rsidR="00C15E5A">
        <w:t xml:space="preserve"> </w:t>
      </w:r>
      <w:r w:rsidRPr="008173AC">
        <w:t>πνεῦμα</w:t>
      </w:r>
      <w:r w:rsidR="00C15E5A">
        <w:t xml:space="preserve"> </w:t>
      </w:r>
      <w:r w:rsidRPr="008173AC">
        <w:t>ὁ</w:t>
      </w:r>
      <w:r w:rsidR="00C15E5A">
        <w:t xml:space="preserve"> </w:t>
      </w:r>
      <w:r w:rsidRPr="00FB0AD6">
        <w:t>Χριστός,</w:t>
      </w:r>
      <w:r w:rsidR="00C15E5A">
        <w:t xml:space="preserve"> </w:t>
      </w:r>
      <w:r>
        <w:t>and</w:t>
      </w:r>
      <w:r w:rsidR="00C15E5A">
        <w:t xml:space="preserve"> </w:t>
      </w:r>
      <w:r w:rsidRPr="008173AC">
        <w:t>πνεῦμα</w:t>
      </w:r>
      <w:r w:rsidR="00C15E5A">
        <w:t xml:space="preserve"> </w:t>
      </w:r>
      <w:r w:rsidRPr="008173AC">
        <w:t>ὁ</w:t>
      </w:r>
      <w:r w:rsidR="00C15E5A">
        <w:t xml:space="preserve"> </w:t>
      </w:r>
      <w:r w:rsidRPr="00FB0AD6">
        <w:t>Πνεύματος</w:t>
      </w:r>
      <w:r>
        <w:t>.</w:t>
      </w:r>
      <w:r w:rsidR="00C15E5A">
        <w:t xml:space="preserve">  </w:t>
      </w:r>
      <w:r>
        <w:t>It</w:t>
      </w:r>
      <w:r w:rsidR="00C15E5A">
        <w:t xml:space="preserve"> </w:t>
      </w:r>
      <w:r>
        <w:t>is</w:t>
      </w:r>
      <w:r w:rsidR="00C15E5A">
        <w:t xml:space="preserve"> </w:t>
      </w:r>
      <w:r>
        <w:t>inherently</w:t>
      </w:r>
      <w:r w:rsidR="00C15E5A">
        <w:t xml:space="preserve"> </w:t>
      </w:r>
      <w:r>
        <w:t>self-contradictory,</w:t>
      </w:r>
      <w:r w:rsidR="00C15E5A">
        <w:t xml:space="preserve"> </w:t>
      </w:r>
      <w:r>
        <w:t>stretching</w:t>
      </w:r>
      <w:r w:rsidR="00C15E5A">
        <w:t xml:space="preserve"> </w:t>
      </w:r>
      <w:r>
        <w:t>the</w:t>
      </w:r>
      <w:r w:rsidR="00C15E5A">
        <w:t xml:space="preserve"> </w:t>
      </w:r>
      <w:r>
        <w:t>natural</w:t>
      </w:r>
      <w:r w:rsidR="00C15E5A">
        <w:t xml:space="preserve"> </w:t>
      </w:r>
      <w:r>
        <w:t>meaning</w:t>
      </w:r>
      <w:r w:rsidR="00C15E5A">
        <w:t xml:space="preserve"> </w:t>
      </w:r>
      <w:r>
        <w:t>of</w:t>
      </w:r>
      <w:r w:rsidR="00C15E5A">
        <w:t xml:space="preserve"> </w:t>
      </w:r>
      <w:r w:rsidRPr="004D3BA9">
        <w:t>φύσι</w:t>
      </w:r>
      <w:r>
        <w:rPr>
          <w:lang w:val="el-GR"/>
        </w:rPr>
        <w:t>ς</w:t>
      </w:r>
      <w:r w:rsidR="00C15E5A">
        <w:t xml:space="preserve"> </w:t>
      </w:r>
      <w:r>
        <w:t>to</w:t>
      </w:r>
      <w:r w:rsidR="00C15E5A">
        <w:t xml:space="preserve"> </w:t>
      </w:r>
      <w:r>
        <w:t>the</w:t>
      </w:r>
      <w:r w:rsidR="00C15E5A">
        <w:t xml:space="preserve"> </w:t>
      </w:r>
      <w:r>
        <w:t>breaking</w:t>
      </w:r>
      <w:r w:rsidR="00C15E5A">
        <w:t xml:space="preserve"> </w:t>
      </w:r>
      <w:r>
        <w:t>point</w:t>
      </w:r>
      <w:r w:rsidR="00C15E5A">
        <w:t xml:space="preserve"> </w:t>
      </w:r>
      <w:r>
        <w:t>to</w:t>
      </w:r>
      <w:r w:rsidR="00C15E5A">
        <w:t xml:space="preserve"> </w:t>
      </w:r>
      <w:r>
        <w:t>say</w:t>
      </w:r>
      <w:r w:rsidR="00C15E5A">
        <w:t xml:space="preserve"> </w:t>
      </w:r>
      <w:r>
        <w:t>something</w:t>
      </w:r>
      <w:r w:rsidR="00C15E5A">
        <w:t xml:space="preserve"> </w:t>
      </w:r>
      <w:r>
        <w:t>as</w:t>
      </w:r>
      <w:r w:rsidR="00C15E5A">
        <w:t xml:space="preserve"> </w:t>
      </w:r>
      <w:r>
        <w:t>absurd</w:t>
      </w:r>
      <w:r w:rsidR="00C15E5A">
        <w:t xml:space="preserve"> </w:t>
      </w:r>
      <w:r>
        <w:t>as,</w:t>
      </w:r>
      <w:r w:rsidR="00C15E5A">
        <w:t xml:space="preserve"> </w:t>
      </w:r>
      <w:r w:rsidRPr="004D3BA9">
        <w:t>φύσι</w:t>
      </w:r>
      <w:r>
        <w:rPr>
          <w:lang w:val="el-GR"/>
        </w:rPr>
        <w:t>ς</w:t>
      </w:r>
      <w:r w:rsidR="00C15E5A">
        <w:t xml:space="preserve"> </w:t>
      </w:r>
      <w:r w:rsidRPr="008173AC">
        <w:t>ὁ</w:t>
      </w:r>
      <w:r w:rsidR="00C15E5A">
        <w:t xml:space="preserve"> </w:t>
      </w:r>
      <w:r w:rsidRPr="008173AC">
        <w:t>Θεός</w:t>
      </w:r>
      <w:r>
        <w:t>.</w:t>
      </w:r>
      <w:r w:rsidR="00C15E5A">
        <w:t xml:space="preserve">  </w:t>
      </w:r>
      <w:r>
        <w:t>Consequently,</w:t>
      </w:r>
      <w:r w:rsidR="00C15E5A">
        <w:t xml:space="preserve"> </w:t>
      </w:r>
      <w:r>
        <w:t>the</w:t>
      </w:r>
      <w:r w:rsidR="00C15E5A">
        <w:t xml:space="preserve"> </w:t>
      </w:r>
      <w:r>
        <w:t>doctrine</w:t>
      </w:r>
      <w:r w:rsidR="00C15E5A">
        <w:t xml:space="preserve"> </w:t>
      </w:r>
      <w:r>
        <w:t>of</w:t>
      </w:r>
      <w:r w:rsidR="00C15E5A">
        <w:t xml:space="preserve"> </w:t>
      </w:r>
      <w:r>
        <w:t>Dyophysitism</w:t>
      </w:r>
      <w:r w:rsidR="00C15E5A">
        <w:t xml:space="preserve"> </w:t>
      </w:r>
      <w:r>
        <w:t>(</w:t>
      </w:r>
      <w:r w:rsidRPr="004D3BA9">
        <w:t>δυοφυσιτισμός</w:t>
      </w:r>
      <w:r>
        <w:t>)</w:t>
      </w:r>
      <w:r w:rsidR="00C15E5A">
        <w:t xml:space="preserve"> </w:t>
      </w:r>
      <w:r>
        <w:t>is</w:t>
      </w:r>
      <w:r w:rsidR="00C15E5A">
        <w:t xml:space="preserve"> </w:t>
      </w:r>
      <w:r>
        <w:t>incorrectly</w:t>
      </w:r>
      <w:r w:rsidR="00C15E5A">
        <w:t xml:space="preserve"> </w:t>
      </w:r>
      <w:r>
        <w:t>stated.</w:t>
      </w:r>
      <w:r w:rsidR="00C15E5A">
        <w:t xml:space="preserve">  </w:t>
      </w:r>
      <w:r>
        <w:t>The</w:t>
      </w:r>
      <w:r w:rsidR="00C15E5A">
        <w:t xml:space="preserve"> </w:t>
      </w:r>
      <w:r w:rsidRPr="00041696">
        <w:t>ὑπόστασις</w:t>
      </w:r>
      <w:r w:rsidR="00C15E5A">
        <w:t xml:space="preserve"> </w:t>
      </w:r>
      <w:r>
        <w:t>of</w:t>
      </w:r>
      <w:r w:rsidR="00C15E5A">
        <w:t xml:space="preserve"> </w:t>
      </w:r>
      <w:r>
        <w:t>the</w:t>
      </w:r>
      <w:r w:rsidR="00C15E5A">
        <w:t xml:space="preserve"> </w:t>
      </w:r>
      <w:r>
        <w:t>Son</w:t>
      </w:r>
      <w:r w:rsidR="00C15E5A">
        <w:t xml:space="preserve"> </w:t>
      </w:r>
      <w:r>
        <w:t>is</w:t>
      </w:r>
      <w:r w:rsidR="00C15E5A">
        <w:t xml:space="preserve"> </w:t>
      </w:r>
      <w:r w:rsidRPr="00041696">
        <w:t>μονο</w:t>
      </w:r>
      <w:r>
        <w:t>-</w:t>
      </w:r>
      <w:r w:rsidRPr="008173AC">
        <w:t>πνεῦμα</w:t>
      </w:r>
      <w:r>
        <w:t>,</w:t>
      </w:r>
      <w:r w:rsidR="00C15E5A">
        <w:t xml:space="preserve"> </w:t>
      </w:r>
      <w:r>
        <w:t>or</w:t>
      </w:r>
      <w:r w:rsidR="00C15E5A">
        <w:t xml:space="preserve"> </w:t>
      </w:r>
      <w:r w:rsidRPr="009A0CEA">
        <w:t>μία</w:t>
      </w:r>
      <w:r>
        <w:t>-</w:t>
      </w:r>
      <w:r w:rsidRPr="008173AC">
        <w:t>πνεῦμα</w:t>
      </w:r>
      <w:r w:rsidR="00C15E5A">
        <w:t xml:space="preserve"> </w:t>
      </w:r>
      <w:r>
        <w:t>in</w:t>
      </w:r>
      <w:r w:rsidR="00C15E5A">
        <w:t xml:space="preserve"> </w:t>
      </w:r>
      <w:r>
        <w:t>which</w:t>
      </w:r>
      <w:r w:rsidR="00C15E5A">
        <w:t xml:space="preserve"> </w:t>
      </w:r>
      <w:r>
        <w:t>He</w:t>
      </w:r>
      <w:r w:rsidR="00C15E5A">
        <w:t xml:space="preserve"> </w:t>
      </w:r>
      <w:r>
        <w:t>adds</w:t>
      </w:r>
      <w:r w:rsidR="00C15E5A">
        <w:t xml:space="preserve"> </w:t>
      </w:r>
      <w:r>
        <w:t>to</w:t>
      </w:r>
      <w:r w:rsidR="00C15E5A">
        <w:t xml:space="preserve"> </w:t>
      </w:r>
      <w:r>
        <w:t>Himself</w:t>
      </w:r>
      <w:r w:rsidR="00C15E5A">
        <w:t xml:space="preserve"> </w:t>
      </w:r>
      <w:r w:rsidRPr="00041696">
        <w:t>μονο</w:t>
      </w:r>
      <w:r>
        <w:t>-</w:t>
      </w:r>
      <w:r w:rsidRPr="004D3BA9">
        <w:t>φύσι</w:t>
      </w:r>
      <w:r>
        <w:rPr>
          <w:lang w:val="el-GR"/>
        </w:rPr>
        <w:t>ς</w:t>
      </w:r>
      <w:r>
        <w:t>,</w:t>
      </w:r>
      <w:r w:rsidR="00C15E5A">
        <w:t xml:space="preserve"> </w:t>
      </w:r>
      <w:r>
        <w:t>or</w:t>
      </w:r>
      <w:r w:rsidR="00C15E5A">
        <w:t xml:space="preserve"> </w:t>
      </w:r>
      <w:r w:rsidRPr="009A0CEA">
        <w:t>μία</w:t>
      </w:r>
      <w:r>
        <w:t>-</w:t>
      </w:r>
      <w:r w:rsidRPr="004D3BA9">
        <w:t>φύσι</w:t>
      </w:r>
      <w:r>
        <w:rPr>
          <w:lang w:val="el-GR"/>
        </w:rPr>
        <w:t>ς</w:t>
      </w:r>
      <w:r>
        <w:t>.</w:t>
      </w:r>
      <w:r w:rsidR="00C15E5A">
        <w:t xml:space="preserve">  </w:t>
      </w:r>
      <w:r w:rsidRPr="004D3BA9">
        <w:t>Φύσι</w:t>
      </w:r>
      <w:r>
        <w:rPr>
          <w:lang w:val="el-GR"/>
        </w:rPr>
        <w:t>ς</w:t>
      </w:r>
      <w:r w:rsidR="00C15E5A">
        <w:t xml:space="preserve"> </w:t>
      </w:r>
      <w:r>
        <w:t>is</w:t>
      </w:r>
      <w:r w:rsidR="00C15E5A">
        <w:t xml:space="preserve"> </w:t>
      </w:r>
      <w:r>
        <w:t>a</w:t>
      </w:r>
      <w:r w:rsidR="00C15E5A">
        <w:t xml:space="preserve"> </w:t>
      </w:r>
      <w:r>
        <w:t>property</w:t>
      </w:r>
      <w:r w:rsidR="00C15E5A">
        <w:t xml:space="preserve"> </w:t>
      </w:r>
      <w:r>
        <w:t>of</w:t>
      </w:r>
      <w:r w:rsidR="00C15E5A">
        <w:t xml:space="preserve"> </w:t>
      </w:r>
      <w:r>
        <w:t>the</w:t>
      </w:r>
      <w:r w:rsidR="00C15E5A">
        <w:t xml:space="preserve"> </w:t>
      </w:r>
      <w:r>
        <w:t>material</w:t>
      </w:r>
      <w:r w:rsidR="00C15E5A">
        <w:t xml:space="preserve"> </w:t>
      </w:r>
      <w:r>
        <w:t>universe;</w:t>
      </w:r>
      <w:r w:rsidR="00C15E5A">
        <w:t xml:space="preserve"> </w:t>
      </w:r>
      <w:r>
        <w:t>it</w:t>
      </w:r>
      <w:r w:rsidR="00C15E5A">
        <w:t xml:space="preserve"> </w:t>
      </w:r>
      <w:r>
        <w:t>is</w:t>
      </w:r>
      <w:r w:rsidR="00C15E5A">
        <w:t xml:space="preserve"> </w:t>
      </w:r>
      <w:r>
        <w:t>more</w:t>
      </w:r>
      <w:r w:rsidR="00C15E5A">
        <w:t xml:space="preserve"> </w:t>
      </w:r>
      <w:r>
        <w:t>than</w:t>
      </w:r>
      <w:r w:rsidR="00C15E5A">
        <w:t xml:space="preserve"> </w:t>
      </w:r>
      <w:r>
        <w:t>confusing</w:t>
      </w:r>
      <w:r w:rsidR="00C15E5A">
        <w:t xml:space="preserve"> </w:t>
      </w:r>
      <w:r>
        <w:t>to</w:t>
      </w:r>
      <w:r w:rsidR="00C15E5A">
        <w:t xml:space="preserve"> </w:t>
      </w:r>
      <w:r>
        <w:t>use</w:t>
      </w:r>
      <w:r w:rsidR="00C15E5A">
        <w:t xml:space="preserve"> </w:t>
      </w:r>
      <w:r>
        <w:t>it</w:t>
      </w:r>
      <w:r w:rsidR="00C15E5A">
        <w:t xml:space="preserve"> </w:t>
      </w:r>
      <w:r>
        <w:t>as</w:t>
      </w:r>
      <w:r w:rsidR="00C15E5A">
        <w:t xml:space="preserve"> </w:t>
      </w:r>
      <w:r>
        <w:t>a</w:t>
      </w:r>
      <w:r w:rsidR="00C15E5A">
        <w:t xml:space="preserve"> </w:t>
      </w:r>
      <w:r>
        <w:t>descriptor</w:t>
      </w:r>
      <w:r w:rsidR="00C15E5A">
        <w:t xml:space="preserve"> </w:t>
      </w:r>
      <w:r>
        <w:t>of</w:t>
      </w:r>
      <w:r w:rsidR="00C15E5A">
        <w:t xml:space="preserve"> </w:t>
      </w:r>
      <w:r>
        <w:t>either</w:t>
      </w:r>
      <w:r w:rsidR="00C15E5A">
        <w:t xml:space="preserve"> </w:t>
      </w:r>
      <w:r>
        <w:t>the</w:t>
      </w:r>
      <w:r w:rsidR="00C15E5A">
        <w:t xml:space="preserve"> </w:t>
      </w:r>
      <w:r>
        <w:t>immaterial</w:t>
      </w:r>
      <w:r w:rsidR="00C15E5A">
        <w:t xml:space="preserve"> </w:t>
      </w:r>
      <w:r>
        <w:t>universe</w:t>
      </w:r>
      <w:r w:rsidR="00C15E5A">
        <w:t xml:space="preserve"> </w:t>
      </w:r>
      <w:r>
        <w:t>or</w:t>
      </w:r>
      <w:r w:rsidR="00C15E5A">
        <w:t xml:space="preserve"> </w:t>
      </w:r>
      <w:r>
        <w:t>the</w:t>
      </w:r>
      <w:r w:rsidR="00C15E5A">
        <w:t xml:space="preserve"> </w:t>
      </w:r>
      <w:r>
        <w:t>uncreated</w:t>
      </w:r>
      <w:r w:rsidR="00C15E5A">
        <w:t xml:space="preserve"> </w:t>
      </w:r>
      <w:r w:rsidRPr="00041696">
        <w:t>ὁμοούσιον</w:t>
      </w:r>
      <w:r w:rsidR="00C15E5A">
        <w:t xml:space="preserve"> </w:t>
      </w:r>
      <w:r w:rsidRPr="009A0CEA">
        <w:t>τοῦ</w:t>
      </w:r>
      <w:r w:rsidR="00C15E5A">
        <w:t xml:space="preserve"> </w:t>
      </w:r>
      <w:r w:rsidRPr="009A0CEA">
        <w:t>θεοῦ</w:t>
      </w:r>
      <w:r>
        <w:t>.</w:t>
      </w:r>
    </w:p>
    <w:p w:rsidR="004D300B" w:rsidRDefault="004D300B" w:rsidP="004D300B">
      <w:pPr>
        <w:pStyle w:val="Endnote"/>
        <w:ind w:left="720" w:right="720"/>
      </w:pPr>
      <w:r>
        <w:lastRenderedPageBreak/>
        <w:t>“</w:t>
      </w:r>
      <w:r w:rsidRPr="0096278C">
        <w:t>δι’</w:t>
      </w:r>
      <w:r w:rsidR="00C15E5A">
        <w:t xml:space="preserve"> </w:t>
      </w:r>
      <w:r w:rsidRPr="0096278C">
        <w:t>ὧν</w:t>
      </w:r>
      <w:r w:rsidR="00C15E5A">
        <w:t xml:space="preserve"> </w:t>
      </w:r>
      <w:r w:rsidRPr="0096278C">
        <w:t>τὰ</w:t>
      </w:r>
      <w:r w:rsidR="00C15E5A">
        <w:t xml:space="preserve"> </w:t>
      </w:r>
      <w:r w:rsidRPr="0096278C">
        <w:t>τίμια</w:t>
      </w:r>
      <w:r w:rsidR="00C15E5A">
        <w:t xml:space="preserve"> </w:t>
      </w:r>
      <w:r>
        <w:t>[</w:t>
      </w:r>
      <w:r w:rsidRPr="0096278C">
        <w:t>ἡμῖν</w:t>
      </w:r>
      <w:r>
        <w:t>]</w:t>
      </w:r>
      <w:r w:rsidR="00C15E5A">
        <w:t xml:space="preserve"> </w:t>
      </w:r>
      <w:r w:rsidRPr="0096278C">
        <w:t>καὶ</w:t>
      </w:r>
      <w:r w:rsidR="00C15E5A">
        <w:t xml:space="preserve"> </w:t>
      </w:r>
      <w:r w:rsidRPr="0096278C">
        <w:t>μέγιστα</w:t>
      </w:r>
      <w:r w:rsidR="00C15E5A">
        <w:t xml:space="preserve"> </w:t>
      </w:r>
      <w:r w:rsidRPr="0096278C">
        <w:t>ἡμῖν</w:t>
      </w:r>
      <w:r w:rsidR="00C15E5A">
        <w:t xml:space="preserve"> </w:t>
      </w:r>
      <w:r w:rsidRPr="0096278C">
        <w:t>ἐπαγγέλματα</w:t>
      </w:r>
      <w:r w:rsidR="00C15E5A">
        <w:t xml:space="preserve"> </w:t>
      </w:r>
      <w:r w:rsidRPr="0096278C">
        <w:t>δεδώρηται,</w:t>
      </w:r>
      <w:r w:rsidR="00C15E5A">
        <w:t xml:space="preserve"> </w:t>
      </w:r>
      <w:r w:rsidRPr="0096278C">
        <w:t>ἵνα</w:t>
      </w:r>
      <w:r w:rsidR="00C15E5A">
        <w:t xml:space="preserve"> </w:t>
      </w:r>
      <w:r w:rsidRPr="0096278C">
        <w:t>διὰ</w:t>
      </w:r>
      <w:r w:rsidR="00C15E5A">
        <w:t xml:space="preserve"> </w:t>
      </w:r>
      <w:r w:rsidRPr="0096278C">
        <w:t>τούτων</w:t>
      </w:r>
      <w:r w:rsidR="00C15E5A">
        <w:t xml:space="preserve"> </w:t>
      </w:r>
      <w:r w:rsidRPr="0096278C">
        <w:t>γένησθε</w:t>
      </w:r>
      <w:r w:rsidR="00C15E5A">
        <w:t xml:space="preserve"> </w:t>
      </w:r>
      <w:r w:rsidRPr="0096278C">
        <w:t>θείας</w:t>
      </w:r>
      <w:r w:rsidR="00C15E5A">
        <w:t xml:space="preserve"> </w:t>
      </w:r>
      <w:r w:rsidRPr="0096278C">
        <w:t>κοινωνοὶ</w:t>
      </w:r>
      <w:r w:rsidR="00C15E5A">
        <w:t xml:space="preserve"> </w:t>
      </w:r>
      <w:r w:rsidRPr="0096278C">
        <w:t>φύσεως,</w:t>
      </w:r>
      <w:r w:rsidR="00C15E5A">
        <w:t xml:space="preserve"> </w:t>
      </w:r>
      <w:r w:rsidRPr="0096278C">
        <w:t>ἀποφυγόντες</w:t>
      </w:r>
      <w:r w:rsidR="00C15E5A">
        <w:t xml:space="preserve"> </w:t>
      </w:r>
      <w:r w:rsidRPr="0096278C">
        <w:t>τῆς</w:t>
      </w:r>
      <w:r w:rsidR="00C15E5A">
        <w:t xml:space="preserve"> </w:t>
      </w:r>
      <w:r w:rsidRPr="0096278C">
        <w:t>ἐν</w:t>
      </w:r>
      <w:r w:rsidR="00C15E5A">
        <w:t xml:space="preserve"> </w:t>
      </w:r>
      <w:r w:rsidRPr="0096278C">
        <w:t>[</w:t>
      </w:r>
      <w:r>
        <w:t>omit</w:t>
      </w:r>
      <w:r w:rsidR="00C15E5A">
        <w:t xml:space="preserve"> </w:t>
      </w:r>
      <w:r w:rsidRPr="0096278C">
        <w:t>τῷ]</w:t>
      </w:r>
      <w:r w:rsidR="00C15E5A">
        <w:t xml:space="preserve"> </w:t>
      </w:r>
      <w:r w:rsidRPr="0096278C">
        <w:t>τῷ</w:t>
      </w:r>
      <w:r w:rsidR="00C15E5A">
        <w:t xml:space="preserve"> </w:t>
      </w:r>
      <w:r w:rsidRPr="0096278C">
        <w:t>κόσμῳ</w:t>
      </w:r>
      <w:r w:rsidR="00C15E5A">
        <w:t xml:space="preserve"> </w:t>
      </w:r>
      <w:r w:rsidRPr="0096278C">
        <w:t>ἐν</w:t>
      </w:r>
      <w:r w:rsidR="00C15E5A">
        <w:t xml:space="preserve"> </w:t>
      </w:r>
      <w:r w:rsidRPr="0096278C">
        <w:t>ἐπιθυμίᾳ</w:t>
      </w:r>
      <w:r w:rsidR="00C15E5A">
        <w:t xml:space="preserve"> </w:t>
      </w:r>
      <w:r w:rsidRPr="0096278C">
        <w:t>φθορᾶς.</w:t>
      </w:r>
      <w:r>
        <w:t>”</w:t>
      </w:r>
      <w:r w:rsidR="00C15E5A">
        <w:t xml:space="preserve"> </w:t>
      </w:r>
      <w:r>
        <w:t>—</w:t>
      </w:r>
      <w:r w:rsidR="00C15E5A">
        <w:t xml:space="preserve"> </w:t>
      </w:r>
      <w:r>
        <w:t>2</w:t>
      </w:r>
      <w:r w:rsidR="00C15E5A">
        <w:t xml:space="preserve"> </w:t>
      </w:r>
      <w:r>
        <w:t>Peter</w:t>
      </w:r>
      <w:r w:rsidR="00C15E5A">
        <w:t xml:space="preserve"> </w:t>
      </w:r>
      <w:r>
        <w:t>1:4</w:t>
      </w:r>
    </w:p>
    <w:p w:rsidR="004D300B" w:rsidRDefault="004D300B" w:rsidP="004D300B">
      <w:pPr>
        <w:pStyle w:val="Endnote"/>
        <w:ind w:left="720" w:right="720"/>
      </w:pPr>
      <w:r>
        <w:t>“through</w:t>
      </w:r>
      <w:r w:rsidR="00C15E5A">
        <w:t xml:space="preserve"> </w:t>
      </w:r>
      <w:r>
        <w:t>which</w:t>
      </w:r>
      <w:r w:rsidR="00C15E5A">
        <w:t xml:space="preserve"> </w:t>
      </w:r>
      <w:r>
        <w:t>the</w:t>
      </w:r>
      <w:r w:rsidR="00C15E5A">
        <w:t xml:space="preserve"> </w:t>
      </w:r>
      <w:r>
        <w:t>precious</w:t>
      </w:r>
      <w:r w:rsidR="00C15E5A">
        <w:t xml:space="preserve"> </w:t>
      </w:r>
      <w:r>
        <w:t>and</w:t>
      </w:r>
      <w:r w:rsidR="00C15E5A">
        <w:t xml:space="preserve"> </w:t>
      </w:r>
      <w:r>
        <w:t>greatest</w:t>
      </w:r>
      <w:r w:rsidR="00C15E5A">
        <w:t xml:space="preserve"> </w:t>
      </w:r>
      <w:r>
        <w:t>to</w:t>
      </w:r>
      <w:r w:rsidR="00C15E5A">
        <w:t xml:space="preserve"> </w:t>
      </w:r>
      <w:r>
        <w:t>us”,</w:t>
      </w:r>
      <w:r w:rsidR="00C15E5A">
        <w:t xml:space="preserve"> </w:t>
      </w:r>
      <w:r>
        <w:t>or,</w:t>
      </w:r>
      <w:r w:rsidR="00C15E5A">
        <w:t xml:space="preserve"> </w:t>
      </w:r>
      <w:r>
        <w:t>“through</w:t>
      </w:r>
      <w:r w:rsidR="00C15E5A">
        <w:t xml:space="preserve"> </w:t>
      </w:r>
      <w:r>
        <w:t>which</w:t>
      </w:r>
      <w:r w:rsidR="00C15E5A">
        <w:t xml:space="preserve"> </w:t>
      </w:r>
      <w:r>
        <w:t>the</w:t>
      </w:r>
      <w:r w:rsidR="00C15E5A">
        <w:t xml:space="preserve"> </w:t>
      </w:r>
      <w:r>
        <w:t>precious</w:t>
      </w:r>
      <w:r w:rsidR="00C15E5A">
        <w:t xml:space="preserve"> </w:t>
      </w:r>
      <w:r>
        <w:t>to</w:t>
      </w:r>
      <w:r w:rsidR="00C15E5A">
        <w:t xml:space="preserve"> </w:t>
      </w:r>
      <w:r>
        <w:t>us</w:t>
      </w:r>
      <w:r w:rsidR="00C15E5A">
        <w:t xml:space="preserve"> </w:t>
      </w:r>
      <w:r>
        <w:t>and</w:t>
      </w:r>
      <w:r w:rsidR="00C15E5A">
        <w:t xml:space="preserve"> </w:t>
      </w:r>
      <w:r>
        <w:t>greatest”</w:t>
      </w:r>
      <w:r w:rsidR="00C15E5A">
        <w:t xml:space="preserve"> </w:t>
      </w:r>
      <w:r>
        <w:t>…</w:t>
      </w:r>
      <w:r w:rsidR="00C15E5A">
        <w:t xml:space="preserve"> </w:t>
      </w:r>
      <w:r>
        <w:t>“promises</w:t>
      </w:r>
      <w:r w:rsidR="00C15E5A">
        <w:t xml:space="preserve"> </w:t>
      </w:r>
      <w:r>
        <w:t>He</w:t>
      </w:r>
      <w:r w:rsidR="00C15E5A">
        <w:t xml:space="preserve"> </w:t>
      </w:r>
      <w:r>
        <w:t>has</w:t>
      </w:r>
      <w:r w:rsidR="00C15E5A">
        <w:t xml:space="preserve"> </w:t>
      </w:r>
      <w:r>
        <w:t>given,</w:t>
      </w:r>
      <w:r w:rsidR="00C15E5A">
        <w:t xml:space="preserve"> </w:t>
      </w:r>
      <w:r>
        <w:t>so</w:t>
      </w:r>
      <w:r w:rsidR="00C15E5A">
        <w:t xml:space="preserve"> </w:t>
      </w:r>
      <w:r>
        <w:t>that</w:t>
      </w:r>
      <w:r w:rsidR="00C15E5A">
        <w:t xml:space="preserve"> </w:t>
      </w:r>
      <w:r>
        <w:t>through</w:t>
      </w:r>
      <w:r w:rsidR="00C15E5A">
        <w:t xml:space="preserve"> </w:t>
      </w:r>
      <w:r>
        <w:t>them</w:t>
      </w:r>
      <w:r w:rsidR="00C15E5A">
        <w:t xml:space="preserve"> </w:t>
      </w:r>
      <w:r>
        <w:t>you</w:t>
      </w:r>
      <w:r w:rsidR="00C15E5A">
        <w:t xml:space="preserve"> </w:t>
      </w:r>
      <w:r>
        <w:t>could</w:t>
      </w:r>
      <w:r w:rsidR="00C15E5A">
        <w:t xml:space="preserve"> </w:t>
      </w:r>
      <w:r>
        <w:t>be</w:t>
      </w:r>
      <w:r w:rsidR="00C15E5A">
        <w:t xml:space="preserve"> </w:t>
      </w:r>
      <w:r>
        <w:t>begotten</w:t>
      </w:r>
      <w:r w:rsidR="00C15E5A">
        <w:t xml:space="preserve"> </w:t>
      </w:r>
      <w:r>
        <w:t>of</w:t>
      </w:r>
      <w:r w:rsidR="00C15E5A">
        <w:t xml:space="preserve"> </w:t>
      </w:r>
      <w:r>
        <w:t>[the]</w:t>
      </w:r>
      <w:r w:rsidR="00C15E5A">
        <w:t xml:space="preserve"> </w:t>
      </w:r>
      <w:r>
        <w:t>Divine-essence</w:t>
      </w:r>
      <w:r w:rsidR="00C15E5A">
        <w:t xml:space="preserve"> </w:t>
      </w:r>
      <w:r>
        <w:t>[that]</w:t>
      </w:r>
      <w:r w:rsidR="00C15E5A">
        <w:t xml:space="preserve"> </w:t>
      </w:r>
      <w:r>
        <w:t>He</w:t>
      </w:r>
      <w:r w:rsidR="00C15E5A">
        <w:t xml:space="preserve"> </w:t>
      </w:r>
      <w:r>
        <w:t>fellowships</w:t>
      </w:r>
      <w:r w:rsidR="00C15E5A">
        <w:t xml:space="preserve"> </w:t>
      </w:r>
      <w:r>
        <w:t>of</w:t>
      </w:r>
      <w:r w:rsidR="00C15E5A">
        <w:t xml:space="preserve"> </w:t>
      </w:r>
      <w:r>
        <w:t>[or</w:t>
      </w:r>
      <w:r w:rsidR="00C15E5A">
        <w:t xml:space="preserve"> </w:t>
      </w:r>
      <w:r>
        <w:t>with]</w:t>
      </w:r>
      <w:r w:rsidR="00C15E5A">
        <w:t xml:space="preserve"> </w:t>
      </w:r>
      <w:r>
        <w:t>[the]</w:t>
      </w:r>
      <w:r w:rsidR="00C15E5A">
        <w:t xml:space="preserve"> </w:t>
      </w:r>
      <w:r>
        <w:t>physical,</w:t>
      </w:r>
      <w:r w:rsidR="00C15E5A">
        <w:t xml:space="preserve"> </w:t>
      </w:r>
      <w:r>
        <w:t>having</w:t>
      </w:r>
      <w:r w:rsidR="00C15E5A">
        <w:t xml:space="preserve"> </w:t>
      </w:r>
      <w:r>
        <w:t>fled</w:t>
      </w:r>
      <w:r w:rsidR="00C15E5A">
        <w:t xml:space="preserve"> </w:t>
      </w:r>
      <w:r>
        <w:t>from</w:t>
      </w:r>
      <w:r w:rsidR="00C15E5A">
        <w:t xml:space="preserve"> </w:t>
      </w:r>
      <w:r>
        <w:t>the”</w:t>
      </w:r>
      <w:r w:rsidR="00C15E5A">
        <w:t xml:space="preserve"> </w:t>
      </w:r>
      <w:r>
        <w:t>…</w:t>
      </w:r>
      <w:r w:rsidR="00C15E5A">
        <w:t xml:space="preserve"> </w:t>
      </w:r>
      <w:r>
        <w:t>“in</w:t>
      </w:r>
      <w:r w:rsidR="00C15E5A">
        <w:t xml:space="preserve"> </w:t>
      </w:r>
      <w:r>
        <w:t>the</w:t>
      </w:r>
      <w:r w:rsidR="00C15E5A">
        <w:t xml:space="preserve"> </w:t>
      </w:r>
      <w:r>
        <w:t>world</w:t>
      </w:r>
      <w:r w:rsidR="00C15E5A">
        <w:t xml:space="preserve"> </w:t>
      </w:r>
      <w:r>
        <w:t>in</w:t>
      </w:r>
      <w:r w:rsidR="00C15E5A">
        <w:t xml:space="preserve"> </w:t>
      </w:r>
      <w:r>
        <w:t>desires</w:t>
      </w:r>
      <w:r w:rsidR="00C15E5A">
        <w:t xml:space="preserve"> </w:t>
      </w:r>
      <w:r>
        <w:t>of</w:t>
      </w:r>
      <w:r w:rsidR="00C15E5A">
        <w:t xml:space="preserve"> </w:t>
      </w:r>
      <w:r>
        <w:t>rottenness”,</w:t>
      </w:r>
      <w:r w:rsidR="00C15E5A">
        <w:t xml:space="preserve"> </w:t>
      </w:r>
      <w:r>
        <w:t>or,</w:t>
      </w:r>
      <w:r w:rsidR="00C15E5A">
        <w:t xml:space="preserve"> </w:t>
      </w:r>
      <w:r>
        <w:t>“the</w:t>
      </w:r>
      <w:r w:rsidR="00C15E5A">
        <w:t xml:space="preserve"> </w:t>
      </w:r>
      <w:r>
        <w:t>rotten</w:t>
      </w:r>
      <w:r w:rsidR="00C15E5A">
        <w:t xml:space="preserve"> </w:t>
      </w:r>
      <w:r>
        <w:t>desires</w:t>
      </w:r>
      <w:r w:rsidR="00C15E5A">
        <w:t xml:space="preserve"> </w:t>
      </w:r>
      <w:r>
        <w:t>in</w:t>
      </w:r>
      <w:r w:rsidR="00C15E5A">
        <w:t xml:space="preserve"> </w:t>
      </w:r>
      <w:r>
        <w:t>the</w:t>
      </w:r>
      <w:r w:rsidR="00C15E5A">
        <w:t xml:space="preserve"> </w:t>
      </w:r>
      <w:r>
        <w:t>world”.</w:t>
      </w:r>
      <w:r w:rsidR="00C15E5A">
        <w:t xml:space="preserve"> </w:t>
      </w:r>
      <w:r>
        <w:t>—</w:t>
      </w:r>
      <w:r w:rsidR="00C15E5A">
        <w:t xml:space="preserve"> </w:t>
      </w:r>
      <w:r>
        <w:t>2</w:t>
      </w:r>
      <w:r w:rsidR="00C15E5A">
        <w:t xml:space="preserve"> </w:t>
      </w:r>
      <w:r>
        <w:t>Peter</w:t>
      </w:r>
      <w:r w:rsidR="00C15E5A">
        <w:t xml:space="preserve"> </w:t>
      </w:r>
      <w:r>
        <w:t>1:4</w:t>
      </w:r>
      <w:r w:rsidR="00213FAE">
        <w:t xml:space="preserve"> a rough translation</w:t>
      </w:r>
    </w:p>
    <w:p w:rsidR="00424F43" w:rsidRDefault="005A3DE8" w:rsidP="004D300B">
      <w:pPr>
        <w:pStyle w:val="Endnote"/>
        <w:ind w:left="720" w:right="720"/>
      </w:pPr>
      <w:r>
        <w:t xml:space="preserve">“through which He has given </w:t>
      </w:r>
      <w:r w:rsidR="00350D38">
        <w:t>the</w:t>
      </w:r>
      <w:r w:rsidR="00424F43">
        <w:t xml:space="preserve"> precious and greatest promises</w:t>
      </w:r>
      <w:r w:rsidR="00FE3F00">
        <w:rPr>
          <w:rStyle w:val="FootnoteReference"/>
        </w:rPr>
        <w:footnoteReference w:id="46"/>
      </w:r>
      <w:r w:rsidR="00350D38">
        <w:t xml:space="preserve"> to us</w:t>
      </w:r>
      <w:r w:rsidR="00424F43">
        <w:t>, so that through them you could be begotten of Divine-essence [that] He fellowships with physical-nature, having fled from the rotten desires in the world”. — 2 Peter 1:4</w:t>
      </w:r>
      <w:r w:rsidR="00213FAE">
        <w:t xml:space="preserve"> a smoother attempt</w:t>
      </w:r>
      <w:bookmarkStart w:id="0" w:name="_GoBack"/>
      <w:bookmarkEnd w:id="0"/>
    </w:p>
    <w:p w:rsidR="00356F7D" w:rsidRDefault="004D300B" w:rsidP="004D300B">
      <w:pPr>
        <w:pStyle w:val="Endnote"/>
      </w:pPr>
      <w:r w:rsidRPr="004D300B">
        <w:rPr>
          <w:szCs w:val="22"/>
          <w:lang w:bidi="ar-SA"/>
        </w:rPr>
        <w:t>It</w:t>
      </w:r>
      <w:r w:rsidR="00C15E5A">
        <w:rPr>
          <w:szCs w:val="22"/>
          <w:lang w:bidi="ar-SA"/>
        </w:rPr>
        <w:t xml:space="preserve"> </w:t>
      </w:r>
      <w:r w:rsidRPr="004D300B">
        <w:rPr>
          <w:szCs w:val="22"/>
          <w:lang w:bidi="ar-SA"/>
        </w:rPr>
        <w:t>seems</w:t>
      </w:r>
      <w:r w:rsidR="00C15E5A">
        <w:rPr>
          <w:szCs w:val="22"/>
          <w:lang w:bidi="ar-SA"/>
        </w:rPr>
        <w:t xml:space="preserve"> </w:t>
      </w:r>
      <w:r w:rsidRPr="004D300B">
        <w:rPr>
          <w:szCs w:val="22"/>
          <w:lang w:bidi="ar-SA"/>
        </w:rPr>
        <w:t>to</w:t>
      </w:r>
      <w:r w:rsidR="00C15E5A">
        <w:rPr>
          <w:szCs w:val="22"/>
          <w:lang w:bidi="ar-SA"/>
        </w:rPr>
        <w:t xml:space="preserve"> </w:t>
      </w:r>
      <w:r w:rsidRPr="004D300B">
        <w:rPr>
          <w:szCs w:val="22"/>
          <w:lang w:bidi="ar-SA"/>
        </w:rPr>
        <w:t>us</w:t>
      </w:r>
      <w:r w:rsidR="00C15E5A">
        <w:rPr>
          <w:szCs w:val="22"/>
          <w:lang w:bidi="ar-SA"/>
        </w:rPr>
        <w:t xml:space="preserve"> </w:t>
      </w:r>
      <w:r w:rsidRPr="004D300B">
        <w:rPr>
          <w:szCs w:val="22"/>
          <w:lang w:bidi="ar-SA"/>
        </w:rPr>
        <w:t>that</w:t>
      </w:r>
      <w:r w:rsidR="00C15E5A">
        <w:rPr>
          <w:szCs w:val="22"/>
          <w:lang w:bidi="ar-SA"/>
        </w:rPr>
        <w:t xml:space="preserve"> </w:t>
      </w:r>
      <w:r w:rsidRPr="004D300B">
        <w:rPr>
          <w:szCs w:val="22"/>
          <w:lang w:bidi="ar-SA"/>
        </w:rPr>
        <w:t>this</w:t>
      </w:r>
      <w:r w:rsidR="00C15E5A">
        <w:rPr>
          <w:szCs w:val="22"/>
          <w:lang w:bidi="ar-SA"/>
        </w:rPr>
        <w:t xml:space="preserve"> </w:t>
      </w:r>
      <w:r w:rsidRPr="004D300B">
        <w:rPr>
          <w:szCs w:val="22"/>
          <w:lang w:bidi="ar-SA"/>
        </w:rPr>
        <w:t>verse</w:t>
      </w:r>
      <w:r w:rsidR="00C15E5A">
        <w:rPr>
          <w:szCs w:val="22"/>
          <w:lang w:bidi="ar-SA"/>
        </w:rPr>
        <w:t xml:space="preserve"> </w:t>
      </w:r>
      <w:r w:rsidRPr="004D300B">
        <w:rPr>
          <w:szCs w:val="22"/>
          <w:lang w:bidi="ar-SA"/>
        </w:rPr>
        <w:t>makes</w:t>
      </w:r>
      <w:r w:rsidR="00C15E5A">
        <w:rPr>
          <w:szCs w:val="22"/>
          <w:lang w:bidi="ar-SA"/>
        </w:rPr>
        <w:t xml:space="preserve"> </w:t>
      </w:r>
      <w:r w:rsidRPr="004D300B">
        <w:rPr>
          <w:szCs w:val="22"/>
          <w:lang w:bidi="ar-SA"/>
        </w:rPr>
        <w:t>a</w:t>
      </w:r>
      <w:r w:rsidR="00C15E5A">
        <w:rPr>
          <w:szCs w:val="22"/>
          <w:lang w:bidi="ar-SA"/>
        </w:rPr>
        <w:t xml:space="preserve"> </w:t>
      </w:r>
      <w:r w:rsidRPr="004D300B">
        <w:rPr>
          <w:szCs w:val="22"/>
          <w:lang w:bidi="ar-SA"/>
        </w:rPr>
        <w:t>clear</w:t>
      </w:r>
      <w:r w:rsidR="00C15E5A">
        <w:rPr>
          <w:szCs w:val="22"/>
          <w:lang w:bidi="ar-SA"/>
        </w:rPr>
        <w:t xml:space="preserve"> </w:t>
      </w:r>
      <w:r w:rsidRPr="004D300B">
        <w:rPr>
          <w:szCs w:val="22"/>
          <w:lang w:bidi="ar-SA"/>
        </w:rPr>
        <w:t>distinction</w:t>
      </w:r>
      <w:r w:rsidR="00C15E5A">
        <w:rPr>
          <w:szCs w:val="22"/>
          <w:lang w:bidi="ar-SA"/>
        </w:rPr>
        <w:t xml:space="preserve"> </w:t>
      </w:r>
      <w:r w:rsidRPr="004D300B">
        <w:rPr>
          <w:szCs w:val="22"/>
          <w:lang w:bidi="ar-SA"/>
        </w:rPr>
        <w:t>between</w:t>
      </w:r>
      <w:r w:rsidR="00C15E5A">
        <w:rPr>
          <w:szCs w:val="22"/>
          <w:lang w:bidi="ar-SA"/>
        </w:rPr>
        <w:t xml:space="preserve"> </w:t>
      </w:r>
      <w:r w:rsidRPr="004D300B">
        <w:rPr>
          <w:szCs w:val="22"/>
          <w:lang w:bidi="ar-SA"/>
        </w:rPr>
        <w:t>θείας</w:t>
      </w:r>
      <w:r w:rsidR="003A07DB">
        <w:rPr>
          <w:rStyle w:val="FootnoteReference"/>
          <w:szCs w:val="22"/>
          <w:lang w:bidi="ar-SA"/>
        </w:rPr>
        <w:footnoteReference w:id="47"/>
      </w:r>
      <w:r w:rsidR="00C15E5A">
        <w:rPr>
          <w:szCs w:val="22"/>
          <w:lang w:bidi="ar-SA"/>
        </w:rPr>
        <w:t xml:space="preserve"> </w:t>
      </w:r>
      <w:r w:rsidRPr="004D300B">
        <w:rPr>
          <w:szCs w:val="22"/>
          <w:lang w:bidi="ar-SA"/>
        </w:rPr>
        <w:t>and</w:t>
      </w:r>
      <w:r w:rsidR="00C15E5A">
        <w:rPr>
          <w:szCs w:val="22"/>
          <w:lang w:bidi="ar-SA"/>
        </w:rPr>
        <w:t xml:space="preserve"> </w:t>
      </w:r>
      <w:r w:rsidRPr="004D300B">
        <w:rPr>
          <w:szCs w:val="22"/>
          <w:lang w:bidi="ar-SA"/>
        </w:rPr>
        <w:t>φύσεως,</w:t>
      </w:r>
      <w:r w:rsidR="00C15E5A">
        <w:rPr>
          <w:szCs w:val="22"/>
          <w:lang w:bidi="ar-SA"/>
        </w:rPr>
        <w:t xml:space="preserve"> </w:t>
      </w:r>
      <w:r w:rsidRPr="004D300B">
        <w:rPr>
          <w:szCs w:val="22"/>
          <w:lang w:bidi="ar-SA"/>
        </w:rPr>
        <w:t>so,</w:t>
      </w:r>
      <w:r w:rsidR="00C15E5A">
        <w:rPr>
          <w:szCs w:val="22"/>
          <w:lang w:bidi="ar-SA"/>
        </w:rPr>
        <w:t xml:space="preserve"> </w:t>
      </w:r>
      <w:r w:rsidRPr="004D300B">
        <w:rPr>
          <w:szCs w:val="22"/>
          <w:lang w:bidi="ar-SA"/>
        </w:rPr>
        <w:t>there</w:t>
      </w:r>
      <w:r w:rsidR="00C15E5A">
        <w:rPr>
          <w:szCs w:val="22"/>
          <w:lang w:bidi="ar-SA"/>
        </w:rPr>
        <w:t xml:space="preserve"> </w:t>
      </w:r>
      <w:r w:rsidRPr="004D300B">
        <w:rPr>
          <w:szCs w:val="22"/>
          <w:lang w:bidi="ar-SA"/>
        </w:rPr>
        <w:t>is</w:t>
      </w:r>
      <w:r w:rsidR="00C15E5A">
        <w:rPr>
          <w:szCs w:val="22"/>
          <w:lang w:bidi="ar-SA"/>
        </w:rPr>
        <w:t xml:space="preserve"> </w:t>
      </w:r>
      <w:r w:rsidRPr="004D300B">
        <w:rPr>
          <w:szCs w:val="22"/>
          <w:lang w:bidi="ar-SA"/>
        </w:rPr>
        <w:t>no</w:t>
      </w:r>
      <w:r w:rsidR="00C15E5A">
        <w:rPr>
          <w:szCs w:val="22"/>
          <w:lang w:bidi="ar-SA"/>
        </w:rPr>
        <w:t xml:space="preserve"> </w:t>
      </w:r>
      <w:r w:rsidRPr="004D300B">
        <w:rPr>
          <w:szCs w:val="22"/>
          <w:lang w:bidi="ar-SA"/>
        </w:rPr>
        <w:t>justification</w:t>
      </w:r>
      <w:r w:rsidR="00C15E5A">
        <w:rPr>
          <w:szCs w:val="22"/>
          <w:lang w:bidi="ar-SA"/>
        </w:rPr>
        <w:t xml:space="preserve"> </w:t>
      </w:r>
      <w:r w:rsidRPr="004D300B">
        <w:rPr>
          <w:szCs w:val="22"/>
          <w:lang w:bidi="ar-SA"/>
        </w:rPr>
        <w:t>for</w:t>
      </w:r>
      <w:r w:rsidR="00C15E5A">
        <w:rPr>
          <w:szCs w:val="22"/>
          <w:lang w:bidi="ar-SA"/>
        </w:rPr>
        <w:t xml:space="preserve"> </w:t>
      </w:r>
      <w:r w:rsidRPr="004D300B">
        <w:rPr>
          <w:szCs w:val="22"/>
          <w:lang w:bidi="ar-SA"/>
        </w:rPr>
        <w:t>translating</w:t>
      </w:r>
      <w:r w:rsidR="00C15E5A">
        <w:rPr>
          <w:szCs w:val="22"/>
          <w:lang w:bidi="ar-SA"/>
        </w:rPr>
        <w:t xml:space="preserve"> </w:t>
      </w:r>
      <w:r w:rsidRPr="004D300B">
        <w:rPr>
          <w:szCs w:val="22"/>
          <w:lang w:bidi="ar-SA"/>
        </w:rPr>
        <w:t>φύσεως</w:t>
      </w:r>
      <w:r w:rsidR="00C15E5A">
        <w:rPr>
          <w:szCs w:val="22"/>
          <w:lang w:bidi="ar-SA"/>
        </w:rPr>
        <w:t xml:space="preserve"> </w:t>
      </w:r>
      <w:r w:rsidRPr="004D300B">
        <w:rPr>
          <w:szCs w:val="22"/>
          <w:lang w:bidi="ar-SA"/>
        </w:rPr>
        <w:t>as</w:t>
      </w:r>
      <w:r w:rsidR="00C15E5A">
        <w:rPr>
          <w:szCs w:val="22"/>
          <w:lang w:bidi="ar-SA"/>
        </w:rPr>
        <w:t xml:space="preserve"> </w:t>
      </w:r>
      <w:r w:rsidRPr="004D300B">
        <w:rPr>
          <w:szCs w:val="22"/>
          <w:lang w:bidi="ar-SA"/>
        </w:rPr>
        <w:t>nature</w:t>
      </w:r>
      <w:r w:rsidR="00C15E5A">
        <w:rPr>
          <w:szCs w:val="22"/>
          <w:lang w:bidi="ar-SA"/>
        </w:rPr>
        <w:t xml:space="preserve"> </w:t>
      </w:r>
      <w:r w:rsidRPr="004D300B">
        <w:rPr>
          <w:szCs w:val="22"/>
          <w:lang w:bidi="ar-SA"/>
        </w:rPr>
        <w:t>or</w:t>
      </w:r>
      <w:r w:rsidR="00C15E5A">
        <w:rPr>
          <w:szCs w:val="22"/>
          <w:lang w:bidi="ar-SA"/>
        </w:rPr>
        <w:t xml:space="preserve"> </w:t>
      </w:r>
      <w:r w:rsidRPr="004D300B">
        <w:rPr>
          <w:szCs w:val="22"/>
          <w:lang w:bidi="ar-SA"/>
        </w:rPr>
        <w:t>essence</w:t>
      </w:r>
      <w:r w:rsidR="00C15E5A">
        <w:rPr>
          <w:szCs w:val="22"/>
          <w:lang w:bidi="ar-SA"/>
        </w:rPr>
        <w:t xml:space="preserve"> </w:t>
      </w:r>
      <w:r w:rsidRPr="004D300B">
        <w:rPr>
          <w:szCs w:val="22"/>
          <w:lang w:bidi="ar-SA"/>
        </w:rPr>
        <w:t>in</w:t>
      </w:r>
      <w:r w:rsidR="00C15E5A">
        <w:rPr>
          <w:szCs w:val="22"/>
          <w:lang w:bidi="ar-SA"/>
        </w:rPr>
        <w:t xml:space="preserve"> </w:t>
      </w:r>
      <w:r w:rsidRPr="004D300B">
        <w:rPr>
          <w:szCs w:val="22"/>
          <w:lang w:bidi="ar-SA"/>
        </w:rPr>
        <w:t>description</w:t>
      </w:r>
      <w:r w:rsidR="00C15E5A">
        <w:rPr>
          <w:szCs w:val="22"/>
          <w:lang w:bidi="ar-SA"/>
        </w:rPr>
        <w:t xml:space="preserve"> </w:t>
      </w:r>
      <w:r w:rsidRPr="004D300B">
        <w:rPr>
          <w:szCs w:val="22"/>
          <w:lang w:bidi="ar-SA"/>
        </w:rPr>
        <w:t>of</w:t>
      </w:r>
      <w:r w:rsidR="00C15E5A">
        <w:rPr>
          <w:szCs w:val="22"/>
          <w:lang w:bidi="ar-SA"/>
        </w:rPr>
        <w:t xml:space="preserve"> </w:t>
      </w:r>
      <w:r w:rsidRPr="004D300B">
        <w:rPr>
          <w:szCs w:val="22"/>
          <w:lang w:bidi="ar-SA"/>
        </w:rPr>
        <w:t>anything</w:t>
      </w:r>
      <w:r w:rsidR="00C15E5A">
        <w:rPr>
          <w:szCs w:val="22"/>
          <w:lang w:bidi="ar-SA"/>
        </w:rPr>
        <w:t xml:space="preserve"> </w:t>
      </w:r>
      <w:r w:rsidRPr="004D300B">
        <w:rPr>
          <w:szCs w:val="22"/>
          <w:lang w:bidi="ar-SA"/>
        </w:rPr>
        <w:t>Divine.</w:t>
      </w:r>
      <w:r w:rsidR="00C15E5A">
        <w:rPr>
          <w:szCs w:val="22"/>
          <w:lang w:bidi="ar-SA"/>
        </w:rPr>
        <w:t xml:space="preserve">  </w:t>
      </w:r>
      <w:r w:rsidRPr="004D300B">
        <w:rPr>
          <w:szCs w:val="22"/>
          <w:lang w:bidi="ar-SA"/>
        </w:rPr>
        <w:t>He</w:t>
      </w:r>
      <w:r w:rsidR="00C15E5A">
        <w:rPr>
          <w:szCs w:val="22"/>
          <w:lang w:bidi="ar-SA"/>
        </w:rPr>
        <w:t xml:space="preserve"> </w:t>
      </w:r>
      <w:r w:rsidRPr="004D300B">
        <w:rPr>
          <w:szCs w:val="22"/>
          <w:lang w:bidi="ar-SA"/>
        </w:rPr>
        <w:t>Who</w:t>
      </w:r>
      <w:r w:rsidR="00C15E5A">
        <w:rPr>
          <w:szCs w:val="22"/>
          <w:lang w:bidi="ar-SA"/>
        </w:rPr>
        <w:t xml:space="preserve"> </w:t>
      </w:r>
      <w:r w:rsidRPr="004D300B">
        <w:rPr>
          <w:szCs w:val="22"/>
          <w:lang w:bidi="ar-SA"/>
        </w:rPr>
        <w:t>is</w:t>
      </w:r>
      <w:r w:rsidR="00C15E5A">
        <w:rPr>
          <w:szCs w:val="22"/>
          <w:lang w:bidi="ar-SA"/>
        </w:rPr>
        <w:t xml:space="preserve"> </w:t>
      </w:r>
      <w:r w:rsidRPr="004D300B">
        <w:rPr>
          <w:szCs w:val="22"/>
          <w:lang w:bidi="ar-SA"/>
        </w:rPr>
        <w:t>very</w:t>
      </w:r>
      <w:r w:rsidR="00C15E5A">
        <w:rPr>
          <w:szCs w:val="22"/>
          <w:lang w:bidi="ar-SA"/>
        </w:rPr>
        <w:t xml:space="preserve"> </w:t>
      </w:r>
      <w:r w:rsidRPr="004D300B">
        <w:rPr>
          <w:szCs w:val="22"/>
          <w:lang w:bidi="ar-SA"/>
        </w:rPr>
        <w:t>θείας</w:t>
      </w:r>
      <w:r w:rsidR="00C15E5A">
        <w:rPr>
          <w:szCs w:val="22"/>
          <w:lang w:bidi="ar-SA"/>
        </w:rPr>
        <w:t xml:space="preserve"> </w:t>
      </w:r>
      <w:r w:rsidRPr="004D300B">
        <w:rPr>
          <w:szCs w:val="22"/>
          <w:lang w:bidi="ar-SA"/>
        </w:rPr>
        <w:t>with</w:t>
      </w:r>
      <w:r w:rsidR="00C15E5A">
        <w:rPr>
          <w:szCs w:val="22"/>
          <w:lang w:bidi="ar-SA"/>
        </w:rPr>
        <w:t xml:space="preserve"> </w:t>
      </w:r>
      <w:r w:rsidRPr="004D300B">
        <w:rPr>
          <w:szCs w:val="22"/>
          <w:lang w:bidi="ar-SA"/>
        </w:rPr>
        <w:t>the</w:t>
      </w:r>
      <w:r w:rsidR="00C15E5A">
        <w:rPr>
          <w:szCs w:val="22"/>
          <w:lang w:bidi="ar-SA"/>
        </w:rPr>
        <w:t xml:space="preserve"> </w:t>
      </w:r>
      <w:r w:rsidRPr="004D300B">
        <w:rPr>
          <w:szCs w:val="22"/>
          <w:lang w:bidi="ar-SA"/>
        </w:rPr>
        <w:t>Father</w:t>
      </w:r>
      <w:r w:rsidR="00C15E5A">
        <w:rPr>
          <w:szCs w:val="22"/>
          <w:lang w:bidi="ar-SA"/>
        </w:rPr>
        <w:t xml:space="preserve"> </w:t>
      </w:r>
      <w:r w:rsidRPr="004D300B">
        <w:rPr>
          <w:szCs w:val="22"/>
          <w:lang w:bidi="ar-SA"/>
        </w:rPr>
        <w:t>and</w:t>
      </w:r>
      <w:r w:rsidR="00C15E5A">
        <w:rPr>
          <w:szCs w:val="22"/>
          <w:lang w:bidi="ar-SA"/>
        </w:rPr>
        <w:t xml:space="preserve"> </w:t>
      </w:r>
      <w:r w:rsidRPr="004D300B">
        <w:rPr>
          <w:szCs w:val="22"/>
          <w:lang w:bidi="ar-SA"/>
        </w:rPr>
        <w:t>the</w:t>
      </w:r>
      <w:r w:rsidR="00C15E5A">
        <w:rPr>
          <w:szCs w:val="22"/>
          <w:lang w:bidi="ar-SA"/>
        </w:rPr>
        <w:t xml:space="preserve"> </w:t>
      </w:r>
      <w:r w:rsidRPr="004D300B">
        <w:rPr>
          <w:szCs w:val="22"/>
          <w:lang w:bidi="ar-SA"/>
        </w:rPr>
        <w:t>Spirit</w:t>
      </w:r>
      <w:r w:rsidR="00C15E5A">
        <w:rPr>
          <w:szCs w:val="22"/>
          <w:lang w:bidi="ar-SA"/>
        </w:rPr>
        <w:t xml:space="preserve"> </w:t>
      </w:r>
      <w:r w:rsidRPr="004D300B">
        <w:rPr>
          <w:szCs w:val="22"/>
          <w:lang w:bidi="ar-SA"/>
        </w:rPr>
        <w:t>added</w:t>
      </w:r>
      <w:r w:rsidR="00C15E5A">
        <w:rPr>
          <w:szCs w:val="22"/>
          <w:lang w:bidi="ar-SA"/>
        </w:rPr>
        <w:t xml:space="preserve"> </w:t>
      </w:r>
      <w:r w:rsidRPr="004D300B">
        <w:rPr>
          <w:szCs w:val="22"/>
          <w:lang w:bidi="ar-SA"/>
        </w:rPr>
        <w:t>to</w:t>
      </w:r>
      <w:r w:rsidR="00C15E5A">
        <w:rPr>
          <w:szCs w:val="22"/>
          <w:lang w:bidi="ar-SA"/>
        </w:rPr>
        <w:t xml:space="preserve"> </w:t>
      </w:r>
      <w:r w:rsidRPr="004D300B">
        <w:rPr>
          <w:szCs w:val="22"/>
          <w:lang w:bidi="ar-SA"/>
        </w:rPr>
        <w:t>Himself</w:t>
      </w:r>
      <w:r w:rsidR="00C15E5A">
        <w:rPr>
          <w:szCs w:val="22"/>
          <w:lang w:bidi="ar-SA"/>
        </w:rPr>
        <w:t xml:space="preserve"> </w:t>
      </w:r>
      <w:r w:rsidRPr="004D300B">
        <w:rPr>
          <w:szCs w:val="22"/>
          <w:lang w:bidi="ar-SA"/>
        </w:rPr>
        <w:t>a</w:t>
      </w:r>
      <w:r w:rsidR="00C15E5A">
        <w:rPr>
          <w:szCs w:val="22"/>
          <w:lang w:bidi="ar-SA"/>
        </w:rPr>
        <w:t xml:space="preserve"> </w:t>
      </w:r>
      <w:r w:rsidRPr="004D300B">
        <w:rPr>
          <w:szCs w:val="22"/>
          <w:lang w:bidi="ar-SA"/>
        </w:rPr>
        <w:t>sinless</w:t>
      </w:r>
      <w:r w:rsidR="00C15E5A">
        <w:rPr>
          <w:szCs w:val="22"/>
          <w:lang w:bidi="ar-SA"/>
        </w:rPr>
        <w:t xml:space="preserve"> </w:t>
      </w:r>
      <w:r w:rsidRPr="004D300B">
        <w:rPr>
          <w:szCs w:val="22"/>
          <w:lang w:bidi="ar-SA"/>
        </w:rPr>
        <w:t>human</w:t>
      </w:r>
      <w:r w:rsidR="00C15E5A">
        <w:rPr>
          <w:szCs w:val="22"/>
          <w:lang w:bidi="ar-SA"/>
        </w:rPr>
        <w:t xml:space="preserve"> </w:t>
      </w:r>
      <w:r w:rsidRPr="004D300B">
        <w:rPr>
          <w:szCs w:val="22"/>
          <w:lang w:bidi="ar-SA"/>
        </w:rPr>
        <w:t>φύσεως,</w:t>
      </w:r>
      <w:r w:rsidR="00C15E5A">
        <w:rPr>
          <w:szCs w:val="22"/>
          <w:lang w:bidi="ar-SA"/>
        </w:rPr>
        <w:t xml:space="preserve"> </w:t>
      </w:r>
      <w:r w:rsidRPr="004D300B">
        <w:rPr>
          <w:szCs w:val="22"/>
          <w:lang w:bidi="ar-SA"/>
        </w:rPr>
        <w:t>so</w:t>
      </w:r>
      <w:r w:rsidR="00C15E5A">
        <w:rPr>
          <w:szCs w:val="22"/>
          <w:lang w:bidi="ar-SA"/>
        </w:rPr>
        <w:t xml:space="preserve"> </w:t>
      </w:r>
      <w:r w:rsidRPr="004D300B">
        <w:rPr>
          <w:szCs w:val="22"/>
          <w:lang w:bidi="ar-SA"/>
        </w:rPr>
        <w:t>that</w:t>
      </w:r>
      <w:r w:rsidR="00C15E5A">
        <w:rPr>
          <w:szCs w:val="22"/>
          <w:lang w:bidi="ar-SA"/>
        </w:rPr>
        <w:t xml:space="preserve"> </w:t>
      </w:r>
      <w:r w:rsidRPr="004D300B">
        <w:rPr>
          <w:szCs w:val="22"/>
          <w:lang w:bidi="ar-SA"/>
        </w:rPr>
        <w:t>we</w:t>
      </w:r>
      <w:r w:rsidR="00C15E5A">
        <w:rPr>
          <w:szCs w:val="22"/>
          <w:lang w:bidi="ar-SA"/>
        </w:rPr>
        <w:t xml:space="preserve"> </w:t>
      </w:r>
      <w:r w:rsidRPr="004D300B">
        <w:rPr>
          <w:szCs w:val="22"/>
          <w:lang w:bidi="ar-SA"/>
        </w:rPr>
        <w:t>could</w:t>
      </w:r>
      <w:r w:rsidR="00C15E5A">
        <w:rPr>
          <w:szCs w:val="22"/>
          <w:lang w:bidi="ar-SA"/>
        </w:rPr>
        <w:t xml:space="preserve"> </w:t>
      </w:r>
      <w:r w:rsidRPr="004D300B">
        <w:rPr>
          <w:szCs w:val="22"/>
          <w:lang w:bidi="ar-SA"/>
        </w:rPr>
        <w:t>have</w:t>
      </w:r>
      <w:r w:rsidR="00C15E5A">
        <w:rPr>
          <w:szCs w:val="22"/>
          <w:lang w:bidi="ar-SA"/>
        </w:rPr>
        <w:t xml:space="preserve"> </w:t>
      </w:r>
      <w:r w:rsidRPr="004D300B">
        <w:rPr>
          <w:szCs w:val="22"/>
          <w:lang w:bidi="ar-SA"/>
        </w:rPr>
        <w:t>fellowship</w:t>
      </w:r>
      <w:r w:rsidR="00C15E5A">
        <w:rPr>
          <w:szCs w:val="22"/>
          <w:lang w:bidi="ar-SA"/>
        </w:rPr>
        <w:t xml:space="preserve"> </w:t>
      </w:r>
      <w:r w:rsidRPr="004D300B">
        <w:rPr>
          <w:szCs w:val="22"/>
          <w:lang w:bidi="ar-SA"/>
        </w:rPr>
        <w:t>by</w:t>
      </w:r>
      <w:r w:rsidR="00C15E5A">
        <w:rPr>
          <w:szCs w:val="22"/>
          <w:lang w:bidi="ar-SA"/>
        </w:rPr>
        <w:t xml:space="preserve"> </w:t>
      </w:r>
      <w:r w:rsidRPr="004D300B">
        <w:rPr>
          <w:szCs w:val="22"/>
          <w:lang w:bidi="ar-SA"/>
        </w:rPr>
        <w:t>virtue</w:t>
      </w:r>
      <w:r w:rsidR="00C15E5A">
        <w:rPr>
          <w:szCs w:val="22"/>
          <w:lang w:bidi="ar-SA"/>
        </w:rPr>
        <w:t xml:space="preserve"> </w:t>
      </w:r>
      <w:r w:rsidRPr="004D300B">
        <w:rPr>
          <w:szCs w:val="22"/>
          <w:lang w:bidi="ar-SA"/>
        </w:rPr>
        <w:t>of</w:t>
      </w:r>
      <w:r w:rsidR="00C15E5A">
        <w:rPr>
          <w:szCs w:val="22"/>
          <w:lang w:bidi="ar-SA"/>
        </w:rPr>
        <w:t xml:space="preserve"> </w:t>
      </w:r>
      <w:r w:rsidRPr="004D300B">
        <w:rPr>
          <w:szCs w:val="22"/>
          <w:lang w:bidi="ar-SA"/>
        </w:rPr>
        <w:t>new</w:t>
      </w:r>
      <w:r w:rsidR="00C15E5A">
        <w:rPr>
          <w:szCs w:val="22"/>
          <w:lang w:bidi="ar-SA"/>
        </w:rPr>
        <w:t xml:space="preserve"> </w:t>
      </w:r>
      <w:r w:rsidRPr="004D300B">
        <w:rPr>
          <w:szCs w:val="22"/>
          <w:lang w:bidi="ar-SA"/>
        </w:rPr>
        <w:t>birth</w:t>
      </w:r>
      <w:r w:rsidR="00C15E5A">
        <w:rPr>
          <w:szCs w:val="22"/>
          <w:lang w:bidi="ar-SA"/>
        </w:rPr>
        <w:t xml:space="preserve"> </w:t>
      </w:r>
      <w:r w:rsidRPr="004D300B">
        <w:rPr>
          <w:szCs w:val="22"/>
          <w:lang w:bidi="ar-SA"/>
        </w:rPr>
        <w:t>in</w:t>
      </w:r>
      <w:r w:rsidR="00C15E5A">
        <w:rPr>
          <w:szCs w:val="22"/>
          <w:lang w:bidi="ar-SA"/>
        </w:rPr>
        <w:t xml:space="preserve"> </w:t>
      </w:r>
      <w:r w:rsidRPr="004D300B">
        <w:rPr>
          <w:szCs w:val="22"/>
          <w:lang w:bidi="ar-SA"/>
        </w:rPr>
        <w:t>Christ.</w:t>
      </w:r>
      <w:r w:rsidR="00C15E5A">
        <w:rPr>
          <w:szCs w:val="22"/>
          <w:lang w:bidi="ar-SA"/>
        </w:rPr>
        <w:t xml:space="preserve">  </w:t>
      </w:r>
      <w:r w:rsidRPr="004D300B">
        <w:rPr>
          <w:szCs w:val="22"/>
          <w:lang w:bidi="ar-SA"/>
        </w:rPr>
        <w:t>“God</w:t>
      </w:r>
      <w:r w:rsidR="00C15E5A">
        <w:rPr>
          <w:szCs w:val="22"/>
          <w:lang w:bidi="ar-SA"/>
        </w:rPr>
        <w:t xml:space="preserve"> </w:t>
      </w:r>
      <w:r w:rsidRPr="004D300B">
        <w:rPr>
          <w:szCs w:val="22"/>
          <w:lang w:bidi="ar-SA"/>
        </w:rPr>
        <w:t>becam</w:t>
      </w:r>
      <w:r>
        <w:rPr>
          <w:szCs w:val="22"/>
          <w:lang w:bidi="ar-SA"/>
        </w:rPr>
        <w:t>e</w:t>
      </w:r>
      <w:r w:rsidR="00C15E5A">
        <w:rPr>
          <w:szCs w:val="22"/>
          <w:lang w:bidi="ar-SA"/>
        </w:rPr>
        <w:t xml:space="preserve"> </w:t>
      </w:r>
      <w:r>
        <w:rPr>
          <w:szCs w:val="22"/>
          <w:lang w:bidi="ar-SA"/>
        </w:rPr>
        <w:t>man</w:t>
      </w:r>
      <w:r w:rsidR="00C15E5A">
        <w:rPr>
          <w:szCs w:val="22"/>
          <w:lang w:bidi="ar-SA"/>
        </w:rPr>
        <w:t xml:space="preserve"> </w:t>
      </w:r>
      <w:r>
        <w:rPr>
          <w:szCs w:val="22"/>
          <w:lang w:bidi="ar-SA"/>
        </w:rPr>
        <w:t>so</w:t>
      </w:r>
      <w:r w:rsidR="00C15E5A">
        <w:rPr>
          <w:szCs w:val="22"/>
          <w:lang w:bidi="ar-SA"/>
        </w:rPr>
        <w:t xml:space="preserve"> </w:t>
      </w:r>
      <w:r>
        <w:rPr>
          <w:szCs w:val="22"/>
          <w:lang w:bidi="ar-SA"/>
        </w:rPr>
        <w:t>that</w:t>
      </w:r>
      <w:r w:rsidR="00C15E5A">
        <w:rPr>
          <w:szCs w:val="22"/>
          <w:lang w:bidi="ar-SA"/>
        </w:rPr>
        <w:t xml:space="preserve"> </w:t>
      </w:r>
      <w:r>
        <w:rPr>
          <w:szCs w:val="22"/>
          <w:lang w:bidi="ar-SA"/>
        </w:rPr>
        <w:t>man</w:t>
      </w:r>
      <w:r w:rsidR="00C15E5A">
        <w:rPr>
          <w:szCs w:val="22"/>
          <w:lang w:bidi="ar-SA"/>
        </w:rPr>
        <w:t xml:space="preserve"> </w:t>
      </w:r>
      <w:r>
        <w:rPr>
          <w:szCs w:val="22"/>
          <w:lang w:bidi="ar-SA"/>
        </w:rPr>
        <w:t>could</w:t>
      </w:r>
      <w:r w:rsidR="00C15E5A">
        <w:rPr>
          <w:szCs w:val="22"/>
          <w:lang w:bidi="ar-SA"/>
        </w:rPr>
        <w:t xml:space="preserve"> </w:t>
      </w:r>
      <w:r>
        <w:rPr>
          <w:szCs w:val="22"/>
          <w:lang w:bidi="ar-SA"/>
        </w:rPr>
        <w:t>become</w:t>
      </w:r>
      <w:r w:rsidR="00C15E5A">
        <w:rPr>
          <w:szCs w:val="22"/>
          <w:lang w:bidi="ar-SA"/>
        </w:rPr>
        <w:t xml:space="preserve"> </w:t>
      </w:r>
      <w:r>
        <w:rPr>
          <w:szCs w:val="22"/>
          <w:lang w:bidi="ar-SA"/>
        </w:rPr>
        <w:t>g</w:t>
      </w:r>
      <w:r w:rsidRPr="004D300B">
        <w:rPr>
          <w:szCs w:val="22"/>
          <w:lang w:bidi="ar-SA"/>
        </w:rPr>
        <w:t>od.”</w:t>
      </w:r>
      <w:r w:rsidR="00D72067">
        <w:rPr>
          <w:rStyle w:val="FootnoteReference"/>
        </w:rPr>
        <w:footnoteReference w:id="48"/>
      </w:r>
    </w:p>
    <w:p w:rsidR="00734881" w:rsidRDefault="00734881" w:rsidP="00F36CF5">
      <w:pPr>
        <w:pStyle w:val="Endnote"/>
        <w:keepLines/>
        <w:ind w:left="720" w:right="720"/>
      </w:pPr>
      <w:r>
        <w:lastRenderedPageBreak/>
        <w:t>“</w:t>
      </w:r>
      <w:r w:rsidRPr="00734881">
        <w:t>For</w:t>
      </w:r>
      <w:r w:rsidR="00C15E5A">
        <w:t xml:space="preserve"> </w:t>
      </w:r>
      <w:r w:rsidRPr="00734881">
        <w:t>I</w:t>
      </w:r>
      <w:r w:rsidR="00C15E5A">
        <w:t xml:space="preserve"> </w:t>
      </w:r>
      <w:r>
        <w:t>tell</w:t>
      </w:r>
      <w:r w:rsidR="00C15E5A">
        <w:t xml:space="preserve"> </w:t>
      </w:r>
      <w:r>
        <w:t>you</w:t>
      </w:r>
      <w:r w:rsidR="00C15E5A">
        <w:t xml:space="preserve"> </w:t>
      </w:r>
      <w:r>
        <w:t>t</w:t>
      </w:r>
      <w:r w:rsidRPr="00734881">
        <w:t>hat</w:t>
      </w:r>
      <w:r w:rsidR="00C15E5A">
        <w:t xml:space="preserve"> </w:t>
      </w:r>
      <w:r w:rsidRPr="00734881">
        <w:t>except</w:t>
      </w:r>
      <w:r w:rsidR="00C15E5A">
        <w:t xml:space="preserve"> </w:t>
      </w:r>
      <w:r w:rsidR="00F36CF5" w:rsidRPr="00734881">
        <w:t>you</w:t>
      </w:r>
      <w:r w:rsidR="00F36CF5">
        <w:t>r</w:t>
      </w:r>
      <w:r w:rsidR="00C15E5A">
        <w:t xml:space="preserve"> </w:t>
      </w:r>
      <w:r w:rsidR="00F36CF5" w:rsidRPr="00734881">
        <w:t>righteousness</w:t>
      </w:r>
      <w:r w:rsidR="00C15E5A">
        <w:t xml:space="preserve"> </w:t>
      </w:r>
      <w:r>
        <w:t>would</w:t>
      </w:r>
      <w:r w:rsidR="00C15E5A">
        <w:t xml:space="preserve"> </w:t>
      </w:r>
      <w:r>
        <w:t>have</w:t>
      </w:r>
      <w:r w:rsidR="00C15E5A">
        <w:t xml:space="preserve"> </w:t>
      </w:r>
      <w:r w:rsidR="007E3E8B">
        <w:t>exce</w:t>
      </w:r>
      <w:r w:rsidR="004125BB">
        <w:t>ll</w:t>
      </w:r>
      <w:r w:rsidR="007E3E8B">
        <w:t>ed</w:t>
      </w:r>
      <w:r w:rsidR="00C15E5A">
        <w:t xml:space="preserve"> </w:t>
      </w:r>
      <w:r w:rsidR="00F55DEC">
        <w:t>more</w:t>
      </w:r>
      <w:r w:rsidR="00C15E5A">
        <w:t xml:space="preserve"> </w:t>
      </w:r>
      <w:r w:rsidR="00F55DEC">
        <w:t>than</w:t>
      </w:r>
      <w:r w:rsidR="00C15E5A">
        <w:t xml:space="preserve"> </w:t>
      </w:r>
      <w:r w:rsidR="00F55DEC">
        <w:t>[</w:t>
      </w:r>
      <w:r w:rsidR="00F36CF5">
        <w:t>tha</w:t>
      </w:r>
      <w:r w:rsidR="00F55DEC">
        <w:t>t]</w:t>
      </w:r>
      <w:r w:rsidR="00C15E5A">
        <w:t xml:space="preserve"> </w:t>
      </w:r>
      <w:r w:rsidR="007E3E8B">
        <w:t>of</w:t>
      </w:r>
      <w:r w:rsidR="00C15E5A">
        <w:t xml:space="preserve"> </w:t>
      </w:r>
      <w:r w:rsidR="007E3E8B">
        <w:t>the</w:t>
      </w:r>
      <w:r w:rsidR="00C15E5A">
        <w:t xml:space="preserve"> </w:t>
      </w:r>
      <w:r w:rsidRPr="00734881">
        <w:t>scribes</w:t>
      </w:r>
      <w:r w:rsidR="00C15E5A">
        <w:t xml:space="preserve"> </w:t>
      </w:r>
      <w:r w:rsidRPr="00734881">
        <w:t>and</w:t>
      </w:r>
      <w:r w:rsidR="00C15E5A">
        <w:t xml:space="preserve"> </w:t>
      </w:r>
      <w:r w:rsidRPr="00734881">
        <w:t>Pharisees,</w:t>
      </w:r>
      <w:r w:rsidR="00C15E5A">
        <w:t xml:space="preserve"> </w:t>
      </w:r>
      <w:r w:rsidRPr="00734881">
        <w:t>y</w:t>
      </w:r>
      <w:r w:rsidR="007E3E8B">
        <w:t>ou</w:t>
      </w:r>
      <w:r w:rsidR="00C15E5A">
        <w:t xml:space="preserve"> </w:t>
      </w:r>
      <w:r w:rsidR="00B10C10">
        <w:t>could</w:t>
      </w:r>
      <w:r w:rsidR="00C15E5A">
        <w:t xml:space="preserve"> </w:t>
      </w:r>
      <w:r w:rsidR="00B10C10">
        <w:t>“never</w:t>
      </w:r>
      <w:r w:rsidR="00C15E5A">
        <w:t xml:space="preserve"> </w:t>
      </w:r>
      <w:r w:rsidR="00B10C10">
        <w:t>ever”</w:t>
      </w:r>
      <w:r w:rsidR="00F36CF5">
        <w:rPr>
          <w:rStyle w:val="FootnoteReference"/>
        </w:rPr>
        <w:footnoteReference w:id="49"/>
      </w:r>
      <w:r w:rsidR="00C15E5A">
        <w:t xml:space="preserve"> </w:t>
      </w:r>
      <w:r w:rsidR="00B10C10">
        <w:t>have</w:t>
      </w:r>
      <w:r w:rsidR="00C15E5A">
        <w:t xml:space="preserve"> </w:t>
      </w:r>
      <w:r w:rsidR="00B10C10">
        <w:t>gone</w:t>
      </w:r>
      <w:r w:rsidR="00C15E5A">
        <w:t xml:space="preserve"> </w:t>
      </w:r>
      <w:r w:rsidRPr="00734881">
        <w:t>into</w:t>
      </w:r>
      <w:r w:rsidR="00C15E5A">
        <w:t xml:space="preserve"> </w:t>
      </w:r>
      <w:r w:rsidRPr="00734881">
        <w:t>the</w:t>
      </w:r>
      <w:r w:rsidR="00C15E5A">
        <w:t xml:space="preserve"> </w:t>
      </w:r>
      <w:r w:rsidRPr="00734881">
        <w:t>kingdom</w:t>
      </w:r>
      <w:r w:rsidR="00C15E5A">
        <w:t xml:space="preserve"> </w:t>
      </w:r>
      <w:r w:rsidRPr="00734881">
        <w:t>of</w:t>
      </w:r>
      <w:r w:rsidR="00C15E5A">
        <w:t xml:space="preserve"> </w:t>
      </w:r>
      <w:r w:rsidR="00B10C10">
        <w:t>the</w:t>
      </w:r>
      <w:r w:rsidR="00C15E5A">
        <w:t xml:space="preserve"> </w:t>
      </w:r>
      <w:r w:rsidRPr="00734881">
        <w:t>heaven</w:t>
      </w:r>
      <w:r w:rsidR="00B10C10">
        <w:t>s</w:t>
      </w:r>
      <w:r w:rsidRPr="00734881">
        <w:t>.</w:t>
      </w:r>
      <w:r>
        <w:t>”</w:t>
      </w:r>
      <w:r w:rsidR="00C15E5A">
        <w:t xml:space="preserve"> </w:t>
      </w:r>
      <w:r>
        <w:t>—</w:t>
      </w:r>
      <w:r w:rsidR="00C15E5A">
        <w:t xml:space="preserve"> </w:t>
      </w:r>
      <w:r w:rsidRPr="00734881">
        <w:t>Matthew</w:t>
      </w:r>
      <w:r w:rsidR="00C15E5A">
        <w:t xml:space="preserve"> </w:t>
      </w:r>
      <w:r w:rsidRPr="00734881">
        <w:t>5:20</w:t>
      </w:r>
    </w:p>
    <w:p w:rsidR="00B0092A" w:rsidRDefault="00B0092A" w:rsidP="00B0092A">
      <w:pPr>
        <w:pStyle w:val="Endnote"/>
      </w:pPr>
      <w:r w:rsidRPr="007F4659">
        <w:t>Chalcedon</w:t>
      </w:r>
      <w:r w:rsidR="00C15E5A">
        <w:t xml:space="preserve"> </w:t>
      </w:r>
      <w:r>
        <w:t>is</w:t>
      </w:r>
      <w:r w:rsidR="00C15E5A">
        <w:t xml:space="preserve"> </w:t>
      </w:r>
      <w:r>
        <w:t>held</w:t>
      </w:r>
      <w:r w:rsidR="00C15E5A">
        <w:t xml:space="preserve"> </w:t>
      </w:r>
      <w:r>
        <w:t>in</w:t>
      </w:r>
      <w:r w:rsidR="00C15E5A">
        <w:t xml:space="preserve"> </w:t>
      </w:r>
      <w:r>
        <w:t>high</w:t>
      </w:r>
      <w:r w:rsidR="00C15E5A">
        <w:t xml:space="preserve"> </w:t>
      </w:r>
      <w:r>
        <w:t>esteem</w:t>
      </w:r>
      <w:r w:rsidR="00C15E5A">
        <w:t xml:space="preserve"> </w:t>
      </w:r>
      <w:r>
        <w:t>by</w:t>
      </w:r>
      <w:r w:rsidR="00C15E5A">
        <w:t xml:space="preserve"> </w:t>
      </w:r>
      <w:r>
        <w:t>many</w:t>
      </w:r>
      <w:r w:rsidR="00C15E5A">
        <w:t xml:space="preserve"> </w:t>
      </w:r>
      <w:r>
        <w:t>Christian</w:t>
      </w:r>
      <w:r w:rsidR="00C15E5A">
        <w:t xml:space="preserve"> </w:t>
      </w:r>
      <w:r>
        <w:t>bodies;</w:t>
      </w:r>
      <w:r w:rsidR="00C15E5A">
        <w:t xml:space="preserve"> </w:t>
      </w:r>
      <w:r>
        <w:t>instead,</w:t>
      </w:r>
      <w:r w:rsidR="00C15E5A">
        <w:t xml:space="preserve"> </w:t>
      </w:r>
      <w:r>
        <w:t>it</w:t>
      </w:r>
      <w:r w:rsidR="00C15E5A">
        <w:t xml:space="preserve"> </w:t>
      </w:r>
      <w:r>
        <w:t>is</w:t>
      </w:r>
      <w:r w:rsidR="00C15E5A">
        <w:t xml:space="preserve"> </w:t>
      </w:r>
      <w:r>
        <w:t>the</w:t>
      </w:r>
      <w:r w:rsidR="00C15E5A">
        <w:t xml:space="preserve"> </w:t>
      </w:r>
      <w:r>
        <w:t>abyss</w:t>
      </w:r>
      <w:r w:rsidR="00C15E5A">
        <w:t xml:space="preserve"> </w:t>
      </w:r>
      <w:r>
        <w:t>of</w:t>
      </w:r>
      <w:r w:rsidR="00C15E5A">
        <w:t xml:space="preserve"> </w:t>
      </w:r>
      <w:r>
        <w:t>theology.</w:t>
      </w:r>
      <w:r w:rsidR="00C15E5A">
        <w:t xml:space="preserve">  </w:t>
      </w:r>
      <w:r w:rsidR="009C6758" w:rsidRPr="007F4659">
        <w:t>Chalcedon</w:t>
      </w:r>
      <w:r w:rsidR="00C15E5A">
        <w:t xml:space="preserve"> </w:t>
      </w:r>
      <w:r w:rsidR="009C6758">
        <w:t>was</w:t>
      </w:r>
      <w:r w:rsidR="00C15E5A">
        <w:t xml:space="preserve"> </w:t>
      </w:r>
      <w:r w:rsidR="009C6758">
        <w:t>dubbed</w:t>
      </w:r>
      <w:r w:rsidR="00C15E5A">
        <w:t xml:space="preserve"> </w:t>
      </w:r>
      <w:r w:rsidR="009C6758" w:rsidRPr="007F4659">
        <w:t>Chalcedon</w:t>
      </w:r>
      <w:r w:rsidR="00C15E5A">
        <w:t xml:space="preserve"> </w:t>
      </w:r>
      <w:r w:rsidR="009C6758">
        <w:t>the</w:t>
      </w:r>
      <w:r w:rsidR="00C15E5A">
        <w:t xml:space="preserve"> </w:t>
      </w:r>
      <w:r w:rsidR="009C6758">
        <w:t>Ominous</w:t>
      </w:r>
      <w:r w:rsidR="00C15E5A">
        <w:t xml:space="preserve"> </w:t>
      </w:r>
      <w:r w:rsidR="009C6758">
        <w:t>because</w:t>
      </w:r>
      <w:r w:rsidR="00C15E5A">
        <w:t xml:space="preserve"> </w:t>
      </w:r>
      <w:r w:rsidR="009C6758">
        <w:t>it</w:t>
      </w:r>
      <w:r w:rsidR="00C15E5A">
        <w:t xml:space="preserve"> </w:t>
      </w:r>
      <w:r w:rsidR="009C6758">
        <w:t>led</w:t>
      </w:r>
      <w:r w:rsidR="00C15E5A">
        <w:t xml:space="preserve"> </w:t>
      </w:r>
      <w:r w:rsidR="009C6758">
        <w:t>to</w:t>
      </w:r>
      <w:r w:rsidR="00C15E5A">
        <w:t xml:space="preserve"> </w:t>
      </w:r>
      <w:r w:rsidR="009C6758">
        <w:t>the</w:t>
      </w:r>
      <w:r w:rsidR="00C15E5A">
        <w:t xml:space="preserve"> </w:t>
      </w:r>
      <w:r w:rsidR="009C6758">
        <w:t>widespread</w:t>
      </w:r>
      <w:r w:rsidR="00C15E5A">
        <w:t xml:space="preserve"> </w:t>
      </w:r>
      <w:r w:rsidR="009C6758">
        <w:t>persecution</w:t>
      </w:r>
      <w:r w:rsidR="00C15E5A">
        <w:t xml:space="preserve"> </w:t>
      </w:r>
      <w:r w:rsidR="009C6758">
        <w:t>of</w:t>
      </w:r>
      <w:r w:rsidR="00C15E5A">
        <w:t xml:space="preserve"> </w:t>
      </w:r>
      <w:r w:rsidR="009C6758">
        <w:t>Egyptian</w:t>
      </w:r>
      <w:r w:rsidR="00C15E5A">
        <w:t xml:space="preserve"> </w:t>
      </w:r>
      <w:r w:rsidR="009C6758">
        <w:t>Christians.</w:t>
      </w:r>
    </w:p>
    <w:p w:rsidR="00D43B53" w:rsidRPr="00B0092A" w:rsidRDefault="00D43B53" w:rsidP="00B0092A">
      <w:pPr>
        <w:pStyle w:val="Endnote"/>
        <w:rPr>
          <w:szCs w:val="22"/>
          <w:lang w:bidi="ar-SA"/>
        </w:rPr>
      </w:pPr>
      <w:r>
        <w:t xml:space="preserve">We cannot construct a correct theology until we have dealt with </w:t>
      </w:r>
      <w:r w:rsidR="00825428">
        <w:t xml:space="preserve">the </w:t>
      </w:r>
      <w:r w:rsidR="0088230F">
        <w:t xml:space="preserve">Chalcedon </w:t>
      </w:r>
      <w:r>
        <w:t>issue</w:t>
      </w:r>
      <w:r w:rsidR="00825428">
        <w:t>s</w:t>
      </w:r>
      <w:r>
        <w:t xml:space="preserve"> honestly and squarely.</w:t>
      </w:r>
    </w:p>
    <w:p w:rsidR="00483B82" w:rsidRPr="0046023B" w:rsidRDefault="00483B82" w:rsidP="00577871">
      <w:pPr>
        <w:keepNext/>
        <w:tabs>
          <w:tab w:val="left" w:pos="1080"/>
        </w:tabs>
        <w:jc w:val="center"/>
        <w:rPr>
          <w:rFonts w:ascii="Segoe UI" w:hAnsi="Segoe UI" w:cs="Segoe UI"/>
          <w:sz w:val="36"/>
          <w:szCs w:val="36"/>
        </w:rPr>
      </w:pPr>
      <w:r>
        <w:rPr>
          <w:rFonts w:ascii="Segoe UI" w:hAnsi="Segoe UI" w:cs="Segoe UI"/>
          <w:sz w:val="36"/>
          <w:szCs w:val="36"/>
        </w:rPr>
        <w:t>Tares</w:t>
      </w:r>
    </w:p>
    <w:p w:rsidR="00063595" w:rsidRDefault="00483B82" w:rsidP="00483B82">
      <w:pPr>
        <w:tabs>
          <w:tab w:val="left" w:pos="1080"/>
        </w:tabs>
      </w:pPr>
      <w:r>
        <w:t>Jesus</w:t>
      </w:r>
      <w:r w:rsidR="00C15E5A">
        <w:t xml:space="preserve"> </w:t>
      </w:r>
      <w:r>
        <w:t>promised</w:t>
      </w:r>
      <w:r w:rsidR="00C15E5A">
        <w:t xml:space="preserve"> </w:t>
      </w:r>
      <w:r>
        <w:t>that</w:t>
      </w:r>
      <w:r w:rsidR="00C15E5A">
        <w:t xml:space="preserve"> </w:t>
      </w:r>
      <w:r>
        <w:t>the</w:t>
      </w:r>
      <w:r w:rsidR="00C15E5A">
        <w:t xml:space="preserve"> </w:t>
      </w:r>
      <w:r>
        <w:t>tares</w:t>
      </w:r>
      <w:r w:rsidR="00C15E5A">
        <w:t xml:space="preserve"> </w:t>
      </w:r>
      <w:r>
        <w:t>would</w:t>
      </w:r>
      <w:r w:rsidR="00C15E5A">
        <w:t xml:space="preserve"> </w:t>
      </w:r>
      <w:r>
        <w:t>be</w:t>
      </w:r>
      <w:r w:rsidR="00C15E5A">
        <w:t xml:space="preserve"> </w:t>
      </w:r>
      <w:r>
        <w:t>sown</w:t>
      </w:r>
      <w:r w:rsidR="00C15E5A">
        <w:t xml:space="preserve"> </w:t>
      </w:r>
      <w:r>
        <w:t>amid</w:t>
      </w:r>
      <w:r w:rsidR="00C15E5A">
        <w:t xml:space="preserve"> </w:t>
      </w:r>
      <w:r>
        <w:t>the</w:t>
      </w:r>
      <w:r w:rsidR="00C15E5A">
        <w:t xml:space="preserve"> </w:t>
      </w:r>
      <w:r>
        <w:t>wheat.</w:t>
      </w:r>
      <w:r w:rsidR="00905AAC">
        <w:rPr>
          <w:rStyle w:val="FootnoteReference"/>
        </w:rPr>
        <w:footnoteReference w:id="50"/>
      </w:r>
      <w:r w:rsidR="00C15E5A">
        <w:t xml:space="preserve">  </w:t>
      </w:r>
      <w:r>
        <w:t>Neither</w:t>
      </w:r>
      <w:r w:rsidR="00C15E5A">
        <w:t xml:space="preserve"> </w:t>
      </w:r>
      <w:r>
        <w:t>the</w:t>
      </w:r>
      <w:r w:rsidR="00C15E5A">
        <w:t xml:space="preserve"> </w:t>
      </w:r>
      <w:r>
        <w:t>wheat</w:t>
      </w:r>
      <w:r w:rsidR="00C15E5A">
        <w:t xml:space="preserve"> </w:t>
      </w:r>
      <w:r>
        <w:t>plants</w:t>
      </w:r>
      <w:r w:rsidR="00C15E5A">
        <w:t xml:space="preserve"> </w:t>
      </w:r>
      <w:r>
        <w:t>nor</w:t>
      </w:r>
      <w:r w:rsidR="00C15E5A">
        <w:t xml:space="preserve"> </w:t>
      </w:r>
      <w:r>
        <w:t>the</w:t>
      </w:r>
      <w:r w:rsidR="00C15E5A">
        <w:t xml:space="preserve"> </w:t>
      </w:r>
      <w:r>
        <w:t>sowers</w:t>
      </w:r>
      <w:r w:rsidR="00C15E5A">
        <w:t xml:space="preserve"> </w:t>
      </w:r>
      <w:r>
        <w:t>were</w:t>
      </w:r>
      <w:r w:rsidR="00C15E5A">
        <w:t xml:space="preserve"> </w:t>
      </w:r>
      <w:r>
        <w:t>permitted</w:t>
      </w:r>
      <w:r w:rsidR="00C15E5A">
        <w:t xml:space="preserve"> </w:t>
      </w:r>
      <w:r>
        <w:t>to</w:t>
      </w:r>
      <w:r w:rsidR="00C15E5A">
        <w:t xml:space="preserve"> </w:t>
      </w:r>
      <w:r>
        <w:t>uproot</w:t>
      </w:r>
      <w:r w:rsidR="00C15E5A">
        <w:t xml:space="preserve"> </w:t>
      </w:r>
      <w:r>
        <w:t>the</w:t>
      </w:r>
      <w:r w:rsidR="00C15E5A">
        <w:t xml:space="preserve"> </w:t>
      </w:r>
      <w:r>
        <w:t>tares:</w:t>
      </w:r>
      <w:r w:rsidR="00C15E5A">
        <w:t xml:space="preserve"> </w:t>
      </w:r>
      <w:r>
        <w:t>the</w:t>
      </w:r>
      <w:r w:rsidR="00C15E5A">
        <w:t xml:space="preserve"> </w:t>
      </w:r>
      <w:r>
        <w:t>two</w:t>
      </w:r>
      <w:r w:rsidR="00C15E5A">
        <w:t xml:space="preserve"> </w:t>
      </w:r>
      <w:r>
        <w:t>were</w:t>
      </w:r>
      <w:r w:rsidR="00C15E5A">
        <w:t xml:space="preserve"> </w:t>
      </w:r>
      <w:r>
        <w:t>to</w:t>
      </w:r>
      <w:r w:rsidR="00C15E5A">
        <w:t xml:space="preserve"> </w:t>
      </w:r>
      <w:r>
        <w:t>grow</w:t>
      </w:r>
      <w:r w:rsidR="00C15E5A">
        <w:t xml:space="preserve"> </w:t>
      </w:r>
      <w:r>
        <w:t>together</w:t>
      </w:r>
      <w:r w:rsidR="00C15E5A">
        <w:t xml:space="preserve"> </w:t>
      </w:r>
      <w:r>
        <w:t>side-by-side.</w:t>
      </w:r>
      <w:r w:rsidR="00C15E5A">
        <w:t xml:space="preserve">  </w:t>
      </w:r>
      <w:r>
        <w:t>The</w:t>
      </w:r>
      <w:r w:rsidR="00C15E5A">
        <w:t xml:space="preserve"> </w:t>
      </w:r>
      <w:r>
        <w:t>business</w:t>
      </w:r>
      <w:r w:rsidR="00C15E5A">
        <w:t xml:space="preserve"> </w:t>
      </w:r>
      <w:r>
        <w:t>of</w:t>
      </w:r>
      <w:r w:rsidR="00C15E5A">
        <w:t xml:space="preserve"> </w:t>
      </w:r>
      <w:r>
        <w:t>wheat</w:t>
      </w:r>
      <w:r w:rsidR="00C15E5A">
        <w:t xml:space="preserve"> </w:t>
      </w:r>
      <w:r>
        <w:t>plants</w:t>
      </w:r>
      <w:r w:rsidR="00C15E5A">
        <w:t xml:space="preserve"> </w:t>
      </w:r>
      <w:r>
        <w:t>is</w:t>
      </w:r>
      <w:r w:rsidR="00C15E5A">
        <w:t xml:space="preserve"> </w:t>
      </w:r>
      <w:r>
        <w:t>to</w:t>
      </w:r>
      <w:r w:rsidR="00C15E5A">
        <w:t xml:space="preserve"> </w:t>
      </w:r>
      <w:r>
        <w:t>resist</w:t>
      </w:r>
      <w:r w:rsidR="00C15E5A">
        <w:t xml:space="preserve"> </w:t>
      </w:r>
      <w:r>
        <w:t>emulating</w:t>
      </w:r>
      <w:r w:rsidR="00C15E5A">
        <w:t xml:space="preserve"> </w:t>
      </w:r>
      <w:r w:rsidR="00A23161">
        <w:t>tares</w:t>
      </w:r>
      <w:r w:rsidR="00C15E5A">
        <w:t xml:space="preserve"> </w:t>
      </w:r>
      <w:r>
        <w:t>or</w:t>
      </w:r>
      <w:r w:rsidR="00C15E5A">
        <w:t xml:space="preserve"> </w:t>
      </w:r>
      <w:r>
        <w:t>being</w:t>
      </w:r>
      <w:r w:rsidR="00C15E5A">
        <w:t xml:space="preserve"> </w:t>
      </w:r>
      <w:r>
        <w:t>strangled</w:t>
      </w:r>
      <w:r w:rsidR="00905AAC">
        <w:rPr>
          <w:rStyle w:val="FootnoteReference"/>
        </w:rPr>
        <w:footnoteReference w:id="51"/>
      </w:r>
      <w:r w:rsidR="00C15E5A">
        <w:t xml:space="preserve"> </w:t>
      </w:r>
      <w:r>
        <w:t>by</w:t>
      </w:r>
      <w:r w:rsidR="00C15E5A">
        <w:t xml:space="preserve"> </w:t>
      </w:r>
      <w:r>
        <w:t>tares.</w:t>
      </w:r>
      <w:r w:rsidR="00C15E5A">
        <w:t xml:space="preserve">  </w:t>
      </w:r>
      <w:r>
        <w:t>Judaism</w:t>
      </w:r>
      <w:r w:rsidR="00C15E5A">
        <w:t xml:space="preserve"> </w:t>
      </w:r>
      <w:r>
        <w:t>is</w:t>
      </w:r>
      <w:r w:rsidR="00C15E5A">
        <w:t xml:space="preserve"> </w:t>
      </w:r>
      <w:r>
        <w:t>cut</w:t>
      </w:r>
      <w:r w:rsidR="00C15E5A">
        <w:t xml:space="preserve"> </w:t>
      </w:r>
      <w:r>
        <w:t>off:</w:t>
      </w:r>
      <w:r w:rsidR="00C15E5A">
        <w:t xml:space="preserve"> </w:t>
      </w:r>
      <w:r>
        <w:t>the</w:t>
      </w:r>
      <w:r w:rsidR="00C15E5A">
        <w:t xml:space="preserve"> </w:t>
      </w:r>
      <w:r>
        <w:t>New</w:t>
      </w:r>
      <w:r w:rsidR="00C15E5A">
        <w:t xml:space="preserve"> </w:t>
      </w:r>
      <w:r>
        <w:t>Testament</w:t>
      </w:r>
      <w:r w:rsidR="00C15E5A">
        <w:t xml:space="preserve"> </w:t>
      </w:r>
      <w:r>
        <w:t>says</w:t>
      </w:r>
      <w:r w:rsidR="00C15E5A">
        <w:t xml:space="preserve"> </w:t>
      </w:r>
      <w:r>
        <w:t>so</w:t>
      </w:r>
      <w:r w:rsidR="00C15E5A">
        <w:t xml:space="preserve"> </w:t>
      </w:r>
      <w:r>
        <w:t>dozens</w:t>
      </w:r>
      <w:r w:rsidR="00C15E5A">
        <w:t xml:space="preserve"> </w:t>
      </w:r>
      <w:r>
        <w:t>of</w:t>
      </w:r>
      <w:r w:rsidR="00C15E5A">
        <w:t xml:space="preserve"> </w:t>
      </w:r>
      <w:r>
        <w:t>times.</w:t>
      </w:r>
      <w:r w:rsidR="00C15E5A">
        <w:t xml:space="preserve">  </w:t>
      </w:r>
      <w:r>
        <w:t>For</w:t>
      </w:r>
      <w:r w:rsidR="00C15E5A">
        <w:t xml:space="preserve"> </w:t>
      </w:r>
      <w:r>
        <w:t>a</w:t>
      </w:r>
      <w:r w:rsidR="00C15E5A">
        <w:t xml:space="preserve"> </w:t>
      </w:r>
      <w:r>
        <w:t>tare</w:t>
      </w:r>
      <w:r w:rsidR="00C15E5A">
        <w:t xml:space="preserve"> </w:t>
      </w:r>
      <w:r>
        <w:t>to</w:t>
      </w:r>
      <w:r w:rsidR="00C15E5A">
        <w:t xml:space="preserve"> </w:t>
      </w:r>
      <w:r>
        <w:t>be</w:t>
      </w:r>
      <w:r w:rsidR="00C15E5A">
        <w:t xml:space="preserve"> </w:t>
      </w:r>
      <w:r>
        <w:t>saved</w:t>
      </w:r>
      <w:r w:rsidR="00C15E5A">
        <w:t xml:space="preserve"> </w:t>
      </w:r>
      <w:r>
        <w:t>it</w:t>
      </w:r>
      <w:r w:rsidR="00C15E5A">
        <w:t xml:space="preserve"> </w:t>
      </w:r>
      <w:r>
        <w:t>must</w:t>
      </w:r>
      <w:r w:rsidR="00C15E5A">
        <w:t xml:space="preserve"> </w:t>
      </w:r>
      <w:r>
        <w:t>repent</w:t>
      </w:r>
      <w:r w:rsidR="00C15E5A">
        <w:t xml:space="preserve"> </w:t>
      </w:r>
      <w:r>
        <w:t>and</w:t>
      </w:r>
      <w:r w:rsidR="00C15E5A">
        <w:t xml:space="preserve"> </w:t>
      </w:r>
      <w:r>
        <w:t>become</w:t>
      </w:r>
      <w:r w:rsidR="00C15E5A">
        <w:t xml:space="preserve"> </w:t>
      </w:r>
      <w:r>
        <w:t>wheat.</w:t>
      </w:r>
      <w:r w:rsidR="00C15E5A">
        <w:t xml:space="preserve">  </w:t>
      </w:r>
      <w:r>
        <w:t>Judaism</w:t>
      </w:r>
      <w:r w:rsidR="00C15E5A">
        <w:t xml:space="preserve"> </w:t>
      </w:r>
      <w:r>
        <w:t>has</w:t>
      </w:r>
      <w:r w:rsidR="00C15E5A">
        <w:t xml:space="preserve"> </w:t>
      </w:r>
      <w:r>
        <w:t>nothing</w:t>
      </w:r>
      <w:r w:rsidR="00C15E5A">
        <w:t xml:space="preserve"> </w:t>
      </w:r>
      <w:r>
        <w:t>in</w:t>
      </w:r>
      <w:r w:rsidR="00C15E5A">
        <w:t xml:space="preserve"> </w:t>
      </w:r>
      <w:r>
        <w:t>common</w:t>
      </w:r>
      <w:r w:rsidR="00C15E5A">
        <w:t xml:space="preserve"> </w:t>
      </w:r>
      <w:r>
        <w:t>with</w:t>
      </w:r>
      <w:r w:rsidR="00C15E5A">
        <w:t xml:space="preserve"> </w:t>
      </w:r>
      <w:r>
        <w:t>Christianity.</w:t>
      </w:r>
    </w:p>
    <w:p w:rsidR="00483B82" w:rsidRDefault="00063595" w:rsidP="00483B82">
      <w:pPr>
        <w:tabs>
          <w:tab w:val="left" w:pos="1080"/>
        </w:tabs>
      </w:pPr>
      <w:r>
        <w:t>Nearly t</w:t>
      </w:r>
      <w:r w:rsidR="00483B82">
        <w:t>he</w:t>
      </w:r>
      <w:r w:rsidR="00C15E5A">
        <w:t xml:space="preserve"> </w:t>
      </w:r>
      <w:r w:rsidR="00483B82">
        <w:t>worst</w:t>
      </w:r>
      <w:r w:rsidR="00C15E5A">
        <w:t xml:space="preserve"> </w:t>
      </w:r>
      <w:r w:rsidR="00483B82">
        <w:t>thing</w:t>
      </w:r>
      <w:r w:rsidR="00C15E5A">
        <w:t xml:space="preserve"> </w:t>
      </w:r>
      <w:r w:rsidR="00483B82">
        <w:t>that</w:t>
      </w:r>
      <w:r w:rsidR="00C15E5A">
        <w:t xml:space="preserve"> </w:t>
      </w:r>
      <w:r w:rsidR="00483B82">
        <w:t>Christians</w:t>
      </w:r>
      <w:r w:rsidR="00C15E5A">
        <w:t xml:space="preserve"> </w:t>
      </w:r>
      <w:r w:rsidR="00483B82">
        <w:t>can</w:t>
      </w:r>
      <w:r w:rsidR="00C15E5A">
        <w:t xml:space="preserve"> </w:t>
      </w:r>
      <w:r w:rsidR="00483B82">
        <w:t>do</w:t>
      </w:r>
      <w:r w:rsidR="00C15E5A">
        <w:t xml:space="preserve"> </w:t>
      </w:r>
      <w:r w:rsidR="00483B82">
        <w:t>is</w:t>
      </w:r>
      <w:r w:rsidR="00C15E5A">
        <w:t xml:space="preserve"> </w:t>
      </w:r>
      <w:r w:rsidR="00483B82">
        <w:t>absorb</w:t>
      </w:r>
      <w:r w:rsidR="00C15E5A">
        <w:t xml:space="preserve"> </w:t>
      </w:r>
      <w:r w:rsidR="00483B82">
        <w:t>or</w:t>
      </w:r>
      <w:r w:rsidR="00C15E5A">
        <w:t xml:space="preserve"> </w:t>
      </w:r>
      <w:r w:rsidR="00483B82">
        <w:t>emulate</w:t>
      </w:r>
      <w:r w:rsidR="00C15E5A">
        <w:t xml:space="preserve"> </w:t>
      </w:r>
      <w:r w:rsidR="00483B82">
        <w:t>the</w:t>
      </w:r>
      <w:r w:rsidR="00C15E5A">
        <w:t xml:space="preserve"> </w:t>
      </w:r>
      <w:r w:rsidR="00483B82">
        <w:t>teaching</w:t>
      </w:r>
      <w:r w:rsidR="00C15E5A">
        <w:t xml:space="preserve"> </w:t>
      </w:r>
      <w:r w:rsidR="00483B82">
        <w:t>and</w:t>
      </w:r>
      <w:r w:rsidR="00C15E5A">
        <w:t xml:space="preserve"> </w:t>
      </w:r>
      <w:r w:rsidR="00483B82">
        <w:t>theology</w:t>
      </w:r>
      <w:r w:rsidR="00C15E5A">
        <w:t xml:space="preserve"> </w:t>
      </w:r>
      <w:r w:rsidR="00483B82">
        <w:t>of</w:t>
      </w:r>
      <w:r w:rsidR="00C15E5A">
        <w:t xml:space="preserve"> </w:t>
      </w:r>
      <w:r w:rsidR="00483B82">
        <w:t>Judaism.</w:t>
      </w:r>
      <w:r w:rsidR="00C15E5A">
        <w:t xml:space="preserve">  </w:t>
      </w:r>
      <w:r w:rsidR="00A23161">
        <w:t>Almost</w:t>
      </w:r>
      <w:r w:rsidR="00C15E5A">
        <w:t xml:space="preserve"> </w:t>
      </w:r>
      <w:r w:rsidR="00A23161">
        <w:t>as</w:t>
      </w:r>
      <w:r w:rsidR="00C15E5A">
        <w:t xml:space="preserve"> </w:t>
      </w:r>
      <w:r w:rsidR="00A23161">
        <w:t>bad</w:t>
      </w:r>
      <w:r w:rsidR="00EC30E1">
        <w:t>,</w:t>
      </w:r>
      <w:r w:rsidR="00C15E5A">
        <w:t xml:space="preserve"> </w:t>
      </w:r>
      <w:r w:rsidR="00A23161">
        <w:t>is</w:t>
      </w:r>
      <w:r w:rsidR="00C15E5A">
        <w:t xml:space="preserve"> </w:t>
      </w:r>
      <w:r w:rsidR="00A23161">
        <w:t>allowing</w:t>
      </w:r>
      <w:r w:rsidR="00C15E5A">
        <w:t xml:space="preserve"> </w:t>
      </w:r>
      <w:r w:rsidR="00A23161">
        <w:t>Judaism</w:t>
      </w:r>
      <w:r w:rsidR="00C15E5A">
        <w:t xml:space="preserve"> </w:t>
      </w:r>
      <w:r w:rsidR="00A23161">
        <w:t>to</w:t>
      </w:r>
      <w:r w:rsidR="00C15E5A">
        <w:t xml:space="preserve"> </w:t>
      </w:r>
      <w:r w:rsidR="00A23161">
        <w:t>choke</w:t>
      </w:r>
      <w:r w:rsidR="00C15E5A">
        <w:t xml:space="preserve"> </w:t>
      </w:r>
      <w:r w:rsidR="00A23161">
        <w:t>and</w:t>
      </w:r>
      <w:r w:rsidR="00C15E5A">
        <w:t xml:space="preserve"> </w:t>
      </w:r>
      <w:r w:rsidR="00A23161">
        <w:t>crowd</w:t>
      </w:r>
      <w:r w:rsidR="00C15E5A">
        <w:t xml:space="preserve"> </w:t>
      </w:r>
      <w:r w:rsidR="00A23161">
        <w:t>out</w:t>
      </w:r>
      <w:r w:rsidR="00C15E5A">
        <w:t xml:space="preserve"> </w:t>
      </w:r>
      <w:r w:rsidR="00A23161">
        <w:t>Christian</w:t>
      </w:r>
      <w:r w:rsidR="00C15E5A">
        <w:t xml:space="preserve"> </w:t>
      </w:r>
      <w:r w:rsidR="00A23161">
        <w:t>faith.</w:t>
      </w:r>
      <w:r w:rsidR="00AF25F3">
        <w:rPr>
          <w:rStyle w:val="FootnoteReference"/>
        </w:rPr>
        <w:footnoteReference w:id="52"/>
      </w:r>
      <w:r>
        <w:t xml:space="preserve">  That being said, there are at </w:t>
      </w:r>
      <w:r>
        <w:lastRenderedPageBreak/>
        <w:t>least two things that are even worse than these, more destructive to the development of relational theology</w:t>
      </w:r>
      <w:r>
        <w:rPr>
          <w:rStyle w:val="FootnoteReference"/>
        </w:rPr>
        <w:footnoteReference w:id="53"/>
      </w:r>
      <w:r>
        <w:t xml:space="preserve"> than these: the first is Christians persecuting and murdering Jews; the second is Christians persecuting and murdering other</w:t>
      </w:r>
      <w:r w:rsidR="001E4E0D">
        <w:t xml:space="preserve"> Christians</w:t>
      </w:r>
      <w:r>
        <w:t>.  If we are forbidden to root up the tares it is difficult to see how persecution and murder can be approved: yet, long before Chalcedon the murders had already begun</w:t>
      </w:r>
      <w:r w:rsidR="00D62BD3">
        <w:t>.</w:t>
      </w:r>
    </w:p>
    <w:p w:rsidR="00A23161" w:rsidRDefault="00A23161" w:rsidP="00483B82">
      <w:pPr>
        <w:tabs>
          <w:tab w:val="left" w:pos="1080"/>
        </w:tabs>
      </w:pPr>
      <w:r>
        <w:t>The</w:t>
      </w:r>
      <w:r w:rsidR="00C15E5A">
        <w:t xml:space="preserve"> </w:t>
      </w:r>
      <w:r>
        <w:t>custodial</w:t>
      </w:r>
      <w:r w:rsidR="00C15E5A">
        <w:t xml:space="preserve"> </w:t>
      </w:r>
      <w:r>
        <w:t>heritage</w:t>
      </w:r>
      <w:r w:rsidR="00C15E5A">
        <w:t xml:space="preserve"> </w:t>
      </w:r>
      <w:r>
        <w:t>of</w:t>
      </w:r>
      <w:r w:rsidR="00C15E5A">
        <w:t xml:space="preserve"> </w:t>
      </w:r>
      <w:r>
        <w:t>the</w:t>
      </w:r>
      <w:r w:rsidR="00C15E5A">
        <w:t xml:space="preserve"> </w:t>
      </w:r>
      <w:r>
        <w:t>Israelites</w:t>
      </w:r>
      <w:r w:rsidR="00C15E5A">
        <w:t xml:space="preserve"> </w:t>
      </w:r>
      <w:r>
        <w:t>was</w:t>
      </w:r>
      <w:r w:rsidR="00C15E5A">
        <w:t xml:space="preserve"> </w:t>
      </w:r>
      <w:r>
        <w:t>frittered</w:t>
      </w:r>
      <w:r w:rsidR="00C15E5A">
        <w:t xml:space="preserve"> </w:t>
      </w:r>
      <w:r>
        <w:t>away</w:t>
      </w:r>
      <w:r w:rsidR="00C15E5A">
        <w:t xml:space="preserve"> </w:t>
      </w:r>
      <w:r>
        <w:t>and</w:t>
      </w:r>
      <w:r w:rsidR="00C15E5A">
        <w:t xml:space="preserve"> </w:t>
      </w:r>
      <w:r>
        <w:t>lost.</w:t>
      </w:r>
      <w:r w:rsidR="00C15E5A">
        <w:t xml:space="preserve">  </w:t>
      </w:r>
      <w:r>
        <w:t>The</w:t>
      </w:r>
      <w:r w:rsidR="00C15E5A">
        <w:t xml:space="preserve"> </w:t>
      </w:r>
      <w:r>
        <w:t>Church</w:t>
      </w:r>
      <w:r w:rsidR="00C15E5A">
        <w:t xml:space="preserve"> </w:t>
      </w:r>
      <w:r>
        <w:t>can</w:t>
      </w:r>
      <w:r w:rsidR="00C15E5A">
        <w:t xml:space="preserve"> </w:t>
      </w:r>
      <w:r>
        <w:t>also</w:t>
      </w:r>
      <w:r w:rsidR="00C15E5A">
        <w:t xml:space="preserve"> </w:t>
      </w:r>
      <w:r>
        <w:t>have</w:t>
      </w:r>
      <w:r w:rsidR="00C15E5A">
        <w:t xml:space="preserve"> </w:t>
      </w:r>
      <w:r>
        <w:t>its</w:t>
      </w:r>
      <w:r w:rsidR="00C15E5A">
        <w:t xml:space="preserve"> </w:t>
      </w:r>
      <w:r>
        <w:t>custodial</w:t>
      </w:r>
      <w:r w:rsidR="00C15E5A">
        <w:t xml:space="preserve"> </w:t>
      </w:r>
      <w:r>
        <w:t>heritage</w:t>
      </w:r>
      <w:r w:rsidR="00C15E5A">
        <w:t xml:space="preserve"> </w:t>
      </w:r>
      <w:r>
        <w:t>removed;</w:t>
      </w:r>
      <w:r w:rsidR="00C15E5A">
        <w:t xml:space="preserve"> </w:t>
      </w:r>
      <w:r>
        <w:t>don’t</w:t>
      </w:r>
      <w:r w:rsidR="00C15E5A">
        <w:t xml:space="preserve"> </w:t>
      </w:r>
      <w:r>
        <w:t>be</w:t>
      </w:r>
      <w:r w:rsidR="00C15E5A">
        <w:t xml:space="preserve"> </w:t>
      </w:r>
      <w:r>
        <w:t>tempted</w:t>
      </w:r>
      <w:r w:rsidR="00C15E5A">
        <w:t xml:space="preserve"> </w:t>
      </w:r>
      <w:r>
        <w:t>to</w:t>
      </w:r>
      <w:r w:rsidR="00C15E5A">
        <w:t xml:space="preserve"> </w:t>
      </w:r>
      <w:r>
        <w:t>think,</w:t>
      </w:r>
      <w:r w:rsidR="00C15E5A">
        <w:t xml:space="preserve"> </w:t>
      </w:r>
      <w:r>
        <w:t>it</w:t>
      </w:r>
      <w:r w:rsidR="00C15E5A">
        <w:t xml:space="preserve"> </w:t>
      </w:r>
      <w:r>
        <w:t>can’t</w:t>
      </w:r>
      <w:r w:rsidR="00C15E5A">
        <w:t xml:space="preserve"> </w:t>
      </w:r>
      <w:r>
        <w:t>happen</w:t>
      </w:r>
      <w:r w:rsidR="00C15E5A">
        <w:t xml:space="preserve"> </w:t>
      </w:r>
      <w:r>
        <w:t>to</w:t>
      </w:r>
      <w:r w:rsidR="00C15E5A">
        <w:t xml:space="preserve"> </w:t>
      </w:r>
      <w:r>
        <w:t>us:</w:t>
      </w:r>
      <w:r w:rsidR="00C15E5A">
        <w:t xml:space="preserve"> </w:t>
      </w:r>
      <w:r>
        <w:t>it</w:t>
      </w:r>
      <w:r w:rsidR="00C15E5A">
        <w:t xml:space="preserve"> </w:t>
      </w:r>
      <w:r>
        <w:t>certainly</w:t>
      </w:r>
      <w:r w:rsidR="00C15E5A">
        <w:t xml:space="preserve"> </w:t>
      </w:r>
      <w:r>
        <w:t>can</w:t>
      </w:r>
      <w:r w:rsidR="00C15E5A">
        <w:t xml:space="preserve"> </w:t>
      </w:r>
      <w:r>
        <w:t>happen</w:t>
      </w:r>
      <w:r w:rsidR="00C15E5A">
        <w:t xml:space="preserve"> </w:t>
      </w:r>
      <w:r>
        <w:t>to</w:t>
      </w:r>
      <w:r w:rsidR="00C15E5A">
        <w:t xml:space="preserve"> </w:t>
      </w:r>
      <w:r>
        <w:t>us.</w:t>
      </w:r>
      <w:r w:rsidR="00C15E5A">
        <w:t xml:space="preserve">  </w:t>
      </w:r>
      <w:r w:rsidR="003B2F47">
        <w:t>Judaism</w:t>
      </w:r>
      <w:r w:rsidR="00C15E5A">
        <w:t xml:space="preserve"> </w:t>
      </w:r>
      <w:r w:rsidR="003B2F47">
        <w:t>is</w:t>
      </w:r>
      <w:r w:rsidR="00C15E5A">
        <w:t xml:space="preserve"> </w:t>
      </w:r>
      <w:r w:rsidR="003B2F47">
        <w:t>still</w:t>
      </w:r>
      <w:r w:rsidR="00C15E5A">
        <w:t xml:space="preserve"> </w:t>
      </w:r>
      <w:r w:rsidR="003B2F47">
        <w:t>claiming,</w:t>
      </w:r>
      <w:r w:rsidR="00C15E5A">
        <w:t xml:space="preserve"> </w:t>
      </w:r>
      <w:r w:rsidR="003B2F47">
        <w:t>it</w:t>
      </w:r>
      <w:r w:rsidR="00C15E5A">
        <w:t xml:space="preserve"> </w:t>
      </w:r>
      <w:r w:rsidR="003B2F47">
        <w:t>can’t</w:t>
      </w:r>
      <w:r w:rsidR="00C15E5A">
        <w:t xml:space="preserve"> </w:t>
      </w:r>
      <w:r w:rsidR="003B2F47">
        <w:t>happen</w:t>
      </w:r>
      <w:r w:rsidR="00C15E5A">
        <w:t xml:space="preserve"> </w:t>
      </w:r>
      <w:r w:rsidR="003B2F47">
        <w:t>to</w:t>
      </w:r>
      <w:r w:rsidR="00C15E5A">
        <w:t xml:space="preserve"> </w:t>
      </w:r>
      <w:r w:rsidR="003B2F47">
        <w:t>us,</w:t>
      </w:r>
      <w:r w:rsidR="00C15E5A">
        <w:t xml:space="preserve"> </w:t>
      </w:r>
      <w:r w:rsidR="003B2F47">
        <w:t>two</w:t>
      </w:r>
      <w:r w:rsidR="00C15E5A">
        <w:t xml:space="preserve"> </w:t>
      </w:r>
      <w:r w:rsidR="003B2F47">
        <w:t>thousand</w:t>
      </w:r>
      <w:r w:rsidR="00C15E5A">
        <w:t xml:space="preserve"> </w:t>
      </w:r>
      <w:r w:rsidR="003B2F47">
        <w:t>years</w:t>
      </w:r>
      <w:r w:rsidR="00C15E5A">
        <w:t xml:space="preserve"> </w:t>
      </w:r>
      <w:r w:rsidR="003B2F47">
        <w:t>after</w:t>
      </w:r>
      <w:r w:rsidR="00C15E5A">
        <w:t xml:space="preserve"> </w:t>
      </w:r>
      <w:r w:rsidR="003B2F47">
        <w:t>it</w:t>
      </w:r>
      <w:r w:rsidR="00C15E5A">
        <w:t xml:space="preserve"> </w:t>
      </w:r>
      <w:r w:rsidR="003B2F47">
        <w:t>was</w:t>
      </w:r>
      <w:r w:rsidR="00C15E5A">
        <w:t xml:space="preserve"> </w:t>
      </w:r>
      <w:r w:rsidR="003B2F47">
        <w:t>removed:</w:t>
      </w:r>
      <w:r w:rsidR="00C15E5A">
        <w:t xml:space="preserve"> </w:t>
      </w:r>
      <w:r w:rsidR="003B2F47">
        <w:t>this</w:t>
      </w:r>
      <w:r w:rsidR="00C15E5A">
        <w:t xml:space="preserve"> </w:t>
      </w:r>
      <w:r w:rsidR="003B2F47">
        <w:t>is</w:t>
      </w:r>
      <w:r w:rsidR="00C15E5A">
        <w:t xml:space="preserve"> </w:t>
      </w:r>
      <w:r w:rsidR="003B2F47">
        <w:t>just</w:t>
      </w:r>
      <w:r w:rsidR="00C15E5A">
        <w:t xml:space="preserve"> </w:t>
      </w:r>
      <w:r w:rsidR="003B2F47">
        <w:t>denial</w:t>
      </w:r>
      <w:r w:rsidR="00C15E5A">
        <w:t xml:space="preserve"> </w:t>
      </w:r>
      <w:r w:rsidR="003B2F47">
        <w:t>of</w:t>
      </w:r>
      <w:r w:rsidR="00C15E5A">
        <w:t xml:space="preserve"> </w:t>
      </w:r>
      <w:r w:rsidR="003B2F47">
        <w:t>the</w:t>
      </w:r>
      <w:r w:rsidR="00C15E5A">
        <w:t xml:space="preserve"> </w:t>
      </w:r>
      <w:r w:rsidR="006E4117">
        <w:t>cold</w:t>
      </w:r>
      <w:r w:rsidR="00C15E5A">
        <w:t xml:space="preserve"> </w:t>
      </w:r>
      <w:r w:rsidR="006E4117">
        <w:t>hard</w:t>
      </w:r>
      <w:r w:rsidR="00C15E5A">
        <w:t xml:space="preserve"> </w:t>
      </w:r>
      <w:r w:rsidR="006E4117">
        <w:t>facts</w:t>
      </w:r>
      <w:r w:rsidR="003B2F47">
        <w:t>.</w:t>
      </w:r>
      <w:r w:rsidR="00ED7A66">
        <w:rPr>
          <w:rStyle w:val="FootnoteReference"/>
        </w:rPr>
        <w:footnoteReference w:id="54"/>
      </w:r>
    </w:p>
    <w:p w:rsidR="00825428" w:rsidRDefault="00825428" w:rsidP="00483B82">
      <w:pPr>
        <w:tabs>
          <w:tab w:val="left" w:pos="1080"/>
        </w:tabs>
      </w:pPr>
      <w:r>
        <w:lastRenderedPageBreak/>
        <w:t>Genuine theology cannot be built by either copying or destroying tares: Christians must discover who they are and make peace with that identity alone.</w:t>
      </w:r>
    </w:p>
    <w:p w:rsidR="006275BC" w:rsidRPr="006275BC" w:rsidRDefault="006275BC" w:rsidP="005E1B0B">
      <w:pPr>
        <w:keepNext/>
        <w:tabs>
          <w:tab w:val="left" w:pos="1080"/>
        </w:tabs>
        <w:jc w:val="center"/>
        <w:rPr>
          <w:rFonts w:ascii="Segoe UI" w:hAnsi="Segoe UI" w:cs="Segoe UI"/>
          <w:sz w:val="36"/>
          <w:szCs w:val="36"/>
        </w:rPr>
      </w:pPr>
      <w:r>
        <w:rPr>
          <w:rFonts w:ascii="Segoe UI" w:hAnsi="Segoe UI" w:cs="Segoe UI"/>
          <w:sz w:val="36"/>
          <w:szCs w:val="36"/>
        </w:rPr>
        <w:t>Hebrew</w:t>
      </w:r>
      <w:r w:rsidR="00C15E5A">
        <w:rPr>
          <w:rFonts w:ascii="Segoe UI" w:hAnsi="Segoe UI" w:cs="Segoe UI"/>
          <w:sz w:val="36"/>
          <w:szCs w:val="36"/>
        </w:rPr>
        <w:t xml:space="preserve"> </w:t>
      </w:r>
      <w:r>
        <w:rPr>
          <w:rFonts w:ascii="Segoe UI" w:hAnsi="Segoe UI" w:cs="Segoe UI"/>
          <w:sz w:val="36"/>
          <w:szCs w:val="36"/>
        </w:rPr>
        <w:t>Language</w:t>
      </w:r>
    </w:p>
    <w:p w:rsidR="00F67732" w:rsidRDefault="006430B4" w:rsidP="006430B4">
      <w:pPr>
        <w:tabs>
          <w:tab w:val="left" w:pos="1080"/>
        </w:tabs>
      </w:pPr>
      <w:r>
        <w:t>Along</w:t>
      </w:r>
      <w:r w:rsidR="00C15E5A">
        <w:t xml:space="preserve"> </w:t>
      </w:r>
      <w:r>
        <w:t>this</w:t>
      </w:r>
      <w:r w:rsidR="00C15E5A">
        <w:t xml:space="preserve"> </w:t>
      </w:r>
      <w:r>
        <w:t>same</w:t>
      </w:r>
      <w:r w:rsidR="00C15E5A">
        <w:t xml:space="preserve"> </w:t>
      </w:r>
      <w:r>
        <w:t>line,</w:t>
      </w:r>
      <w:r w:rsidR="00C15E5A">
        <w:t xml:space="preserve"> </w:t>
      </w:r>
      <w:r>
        <w:t>a</w:t>
      </w:r>
      <w:r w:rsidR="00C15E5A">
        <w:t xml:space="preserve"> </w:t>
      </w:r>
      <w:r>
        <w:t>theology</w:t>
      </w:r>
      <w:r w:rsidR="00C15E5A">
        <w:t xml:space="preserve"> </w:t>
      </w:r>
      <w:r>
        <w:t>built</w:t>
      </w:r>
      <w:r w:rsidR="00C15E5A">
        <w:t xml:space="preserve"> </w:t>
      </w:r>
      <w:r>
        <w:t>primarily</w:t>
      </w:r>
      <w:r w:rsidR="00C15E5A">
        <w:t xml:space="preserve"> </w:t>
      </w:r>
      <w:r>
        <w:t>on</w:t>
      </w:r>
      <w:r w:rsidR="00C15E5A">
        <w:t xml:space="preserve"> </w:t>
      </w:r>
      <w:r>
        <w:t>the</w:t>
      </w:r>
      <w:r w:rsidR="00C15E5A">
        <w:t xml:space="preserve"> </w:t>
      </w:r>
      <w:r>
        <w:t>Masoretic</w:t>
      </w:r>
      <w:r w:rsidR="00C15E5A">
        <w:t xml:space="preserve"> </w:t>
      </w:r>
      <w:r>
        <w:t>text</w:t>
      </w:r>
      <w:r w:rsidR="00C15E5A">
        <w:t xml:space="preserve"> </w:t>
      </w:r>
      <w:r>
        <w:t>is</w:t>
      </w:r>
      <w:r w:rsidR="00C15E5A">
        <w:t xml:space="preserve"> </w:t>
      </w:r>
      <w:r>
        <w:t>also</w:t>
      </w:r>
      <w:r w:rsidR="00C15E5A">
        <w:t xml:space="preserve"> </w:t>
      </w:r>
      <w:r>
        <w:t>doomed</w:t>
      </w:r>
      <w:r w:rsidR="00C15E5A">
        <w:t xml:space="preserve"> </w:t>
      </w:r>
      <w:r>
        <w:t>to</w:t>
      </w:r>
      <w:r w:rsidR="00C15E5A">
        <w:t xml:space="preserve"> </w:t>
      </w:r>
      <w:r>
        <w:t>failure:</w:t>
      </w:r>
      <w:r w:rsidR="00C15E5A">
        <w:t xml:space="preserve"> </w:t>
      </w:r>
      <w:r>
        <w:t>Jesus</w:t>
      </w:r>
      <w:r w:rsidR="00C15E5A">
        <w:t xml:space="preserve"> </w:t>
      </w:r>
      <w:r>
        <w:t>and</w:t>
      </w:r>
      <w:r w:rsidR="00C15E5A">
        <w:t xml:space="preserve"> </w:t>
      </w:r>
      <w:r>
        <w:t>the</w:t>
      </w:r>
      <w:r w:rsidR="00C15E5A">
        <w:t xml:space="preserve"> </w:t>
      </w:r>
      <w:r>
        <w:t>Apostles</w:t>
      </w:r>
      <w:r w:rsidR="00C15E5A">
        <w:t xml:space="preserve"> </w:t>
      </w:r>
      <w:r>
        <w:t>gave</w:t>
      </w:r>
      <w:r w:rsidR="00C15E5A">
        <w:t xml:space="preserve"> </w:t>
      </w:r>
      <w:r>
        <w:t>us</w:t>
      </w:r>
      <w:r w:rsidR="00C15E5A">
        <w:t xml:space="preserve"> </w:t>
      </w:r>
      <w:r>
        <w:t>both</w:t>
      </w:r>
      <w:r w:rsidR="00C15E5A">
        <w:t xml:space="preserve"> </w:t>
      </w:r>
      <w:r>
        <w:t>Old</w:t>
      </w:r>
      <w:r w:rsidR="00C15E5A">
        <w:t xml:space="preserve"> </w:t>
      </w:r>
      <w:r>
        <w:t>and</w:t>
      </w:r>
      <w:r w:rsidR="00C15E5A">
        <w:t xml:space="preserve"> </w:t>
      </w:r>
      <w:r>
        <w:t>New</w:t>
      </w:r>
      <w:r w:rsidR="00C15E5A">
        <w:t xml:space="preserve"> </w:t>
      </w:r>
      <w:r>
        <w:t>Testaments</w:t>
      </w:r>
      <w:r w:rsidR="00C15E5A">
        <w:t xml:space="preserve"> </w:t>
      </w:r>
      <w:r>
        <w:t>in</w:t>
      </w:r>
      <w:r w:rsidR="00C15E5A">
        <w:t xml:space="preserve"> </w:t>
      </w:r>
      <w:r>
        <w:t>Greek.</w:t>
      </w:r>
      <w:r w:rsidR="00C15E5A">
        <w:t xml:space="preserve">  </w:t>
      </w:r>
      <w:r w:rsidR="001D6443">
        <w:t>Parts</w:t>
      </w:r>
      <w:r w:rsidR="00C15E5A">
        <w:t xml:space="preserve"> </w:t>
      </w:r>
      <w:r w:rsidR="001D6443">
        <w:t>of</w:t>
      </w:r>
      <w:r w:rsidR="00C15E5A">
        <w:t xml:space="preserve"> </w:t>
      </w:r>
      <w:r w:rsidR="001D6443">
        <w:t>the</w:t>
      </w:r>
      <w:r w:rsidR="00C15E5A">
        <w:t xml:space="preserve"> </w:t>
      </w:r>
      <w:r w:rsidR="001D6443">
        <w:t>Church</w:t>
      </w:r>
      <w:r w:rsidR="00C15E5A">
        <w:t xml:space="preserve"> </w:t>
      </w:r>
      <w:r w:rsidR="001D6443">
        <w:t>on</w:t>
      </w:r>
      <w:r w:rsidR="00C15E5A">
        <w:t xml:space="preserve"> </w:t>
      </w:r>
      <w:r w:rsidR="001D6443">
        <w:t>earth</w:t>
      </w:r>
      <w:r w:rsidR="00C15E5A">
        <w:t xml:space="preserve"> </w:t>
      </w:r>
      <w:r w:rsidR="001D6443">
        <w:t>were</w:t>
      </w:r>
      <w:r w:rsidR="00C15E5A">
        <w:t xml:space="preserve"> </w:t>
      </w:r>
      <w:r w:rsidR="001D6443">
        <w:t>already</w:t>
      </w:r>
      <w:r w:rsidR="00C15E5A">
        <w:t xml:space="preserve"> </w:t>
      </w:r>
      <w:r w:rsidR="001D6443">
        <w:t>turning</w:t>
      </w:r>
      <w:r w:rsidR="00C15E5A">
        <w:t xml:space="preserve"> </w:t>
      </w:r>
      <w:r w:rsidR="001D6443">
        <w:t>away</w:t>
      </w:r>
      <w:r w:rsidR="00C15E5A">
        <w:t xml:space="preserve"> </w:t>
      </w:r>
      <w:r w:rsidR="001D6443">
        <w:t>from</w:t>
      </w:r>
      <w:r w:rsidR="00C15E5A">
        <w:t xml:space="preserve"> </w:t>
      </w:r>
      <w:r w:rsidR="001D6443">
        <w:t>the</w:t>
      </w:r>
      <w:r w:rsidR="00C15E5A">
        <w:t xml:space="preserve"> </w:t>
      </w:r>
      <w:r w:rsidR="001D6443">
        <w:t>Greek</w:t>
      </w:r>
      <w:r w:rsidR="00C15E5A">
        <w:t xml:space="preserve"> </w:t>
      </w:r>
      <w:r w:rsidR="001D6443">
        <w:t>Old</w:t>
      </w:r>
      <w:r w:rsidR="00C15E5A">
        <w:t xml:space="preserve"> </w:t>
      </w:r>
      <w:r w:rsidR="001D6443">
        <w:t>Testament</w:t>
      </w:r>
      <w:r w:rsidR="00C15E5A">
        <w:t xml:space="preserve"> </w:t>
      </w:r>
      <w:r w:rsidR="001D6443">
        <w:t>to</w:t>
      </w:r>
      <w:r w:rsidR="00C15E5A">
        <w:t xml:space="preserve"> </w:t>
      </w:r>
      <w:r w:rsidR="001D6443">
        <w:t>a</w:t>
      </w:r>
      <w:r w:rsidR="00C15E5A">
        <w:t xml:space="preserve"> </w:t>
      </w:r>
      <w:r w:rsidR="001D6443">
        <w:t>predecessor</w:t>
      </w:r>
      <w:r w:rsidR="00C15E5A">
        <w:t xml:space="preserve"> </w:t>
      </w:r>
      <w:r w:rsidR="001D6443">
        <w:t>of</w:t>
      </w:r>
      <w:r w:rsidR="00C15E5A">
        <w:t xml:space="preserve"> </w:t>
      </w:r>
      <w:r w:rsidR="001D6443">
        <w:t>the</w:t>
      </w:r>
      <w:r w:rsidR="00C15E5A">
        <w:t xml:space="preserve"> </w:t>
      </w:r>
      <w:r w:rsidR="001D6443">
        <w:t>Hebrew</w:t>
      </w:r>
      <w:r w:rsidR="00C15E5A">
        <w:t xml:space="preserve"> </w:t>
      </w:r>
      <w:r w:rsidR="001D6443">
        <w:t>Masoretic</w:t>
      </w:r>
      <w:r w:rsidR="00C15E5A">
        <w:t xml:space="preserve"> </w:t>
      </w:r>
      <w:r w:rsidR="001D6443">
        <w:t>text</w:t>
      </w:r>
      <w:r w:rsidR="00C15E5A">
        <w:t xml:space="preserve"> </w:t>
      </w:r>
      <w:r w:rsidR="001D6443">
        <w:t>before</w:t>
      </w:r>
      <w:r w:rsidR="00C15E5A">
        <w:t xml:space="preserve"> </w:t>
      </w:r>
      <w:r w:rsidR="001D6443">
        <w:t>420.</w:t>
      </w:r>
      <w:r w:rsidR="00C15E5A">
        <w:t xml:space="preserve">  </w:t>
      </w:r>
      <w:r w:rsidR="00F67732">
        <w:t>A</w:t>
      </w:r>
      <w:r w:rsidR="001D6443">
        <w:t>n</w:t>
      </w:r>
      <w:r w:rsidR="00C15E5A">
        <w:t xml:space="preserve"> </w:t>
      </w:r>
      <w:r w:rsidR="001D6443">
        <w:t>even</w:t>
      </w:r>
      <w:r w:rsidR="00C15E5A">
        <w:t xml:space="preserve"> </w:t>
      </w:r>
      <w:r w:rsidR="001D6443">
        <w:t>greater</w:t>
      </w:r>
      <w:r w:rsidR="00C15E5A">
        <w:t xml:space="preserve"> </w:t>
      </w:r>
      <w:r w:rsidR="001D6443">
        <w:t>defection</w:t>
      </w:r>
      <w:r w:rsidR="00C15E5A">
        <w:t xml:space="preserve"> </w:t>
      </w:r>
      <w:r w:rsidR="001D6443">
        <w:t>to</w:t>
      </w:r>
      <w:r w:rsidR="00C15E5A">
        <w:t xml:space="preserve"> </w:t>
      </w:r>
      <w:r w:rsidR="001D6443">
        <w:t>the</w:t>
      </w:r>
      <w:r w:rsidR="00C15E5A">
        <w:t xml:space="preserve"> </w:t>
      </w:r>
      <w:r w:rsidR="001D6443">
        <w:t>Masoretic</w:t>
      </w:r>
      <w:r w:rsidR="00C15E5A">
        <w:t xml:space="preserve"> </w:t>
      </w:r>
      <w:r w:rsidR="001D6443">
        <w:t>text</w:t>
      </w:r>
      <w:r w:rsidR="00C15E5A">
        <w:t xml:space="preserve"> </w:t>
      </w:r>
      <w:r w:rsidR="001D6443">
        <w:t>took</w:t>
      </w:r>
      <w:r w:rsidR="00C15E5A">
        <w:t xml:space="preserve"> </w:t>
      </w:r>
      <w:r w:rsidR="001D6443">
        <w:t>place</w:t>
      </w:r>
      <w:r w:rsidR="00C15E5A">
        <w:t xml:space="preserve"> </w:t>
      </w:r>
      <w:r w:rsidR="001D6443">
        <w:t>circa</w:t>
      </w:r>
      <w:r w:rsidR="00C15E5A">
        <w:t xml:space="preserve"> </w:t>
      </w:r>
      <w:r w:rsidR="001D6443">
        <w:t>1517.</w:t>
      </w:r>
    </w:p>
    <w:p w:rsidR="00F67732" w:rsidRDefault="00F67732" w:rsidP="006430B4">
      <w:pPr>
        <w:tabs>
          <w:tab w:val="left" w:pos="1080"/>
        </w:tabs>
      </w:pPr>
      <w:r>
        <w:t>Judaism is no longer the custodian of Scripture.  The Church is the sole custodian of Scripture: thus</w:t>
      </w:r>
      <w:r w:rsidR="008E5639">
        <w:t>,</w:t>
      </w:r>
      <w:r>
        <w:t xml:space="preserve"> all issues of text criticism, distribution, and interpretation belong to the Church, as long as Judaism remains unrepentant.  Thus, since Christ bequeathed the Scripture </w:t>
      </w:r>
      <w:r w:rsidR="009B6898">
        <w:t xml:space="preserve">to us </w:t>
      </w:r>
      <w:r>
        <w:t>in Greek, there is no reason to seek answers from what was a dead language for over two thousand years.</w:t>
      </w:r>
    </w:p>
    <w:p w:rsidR="00F67732" w:rsidRDefault="00F67732" w:rsidP="006430B4">
      <w:pPr>
        <w:tabs>
          <w:tab w:val="left" w:pos="1080"/>
        </w:tabs>
      </w:pPr>
      <w:r>
        <w:t>We do not know the language of Moses or the Exodus</w:t>
      </w:r>
      <w:r w:rsidR="00B73882">
        <w:t xml:space="preserve"> (1406-1366 BC)</w:t>
      </w:r>
      <w:r>
        <w:t>: the probabilities are heavily weighted in favor of Akkadian cuneiform.</w:t>
      </w:r>
      <w:r w:rsidR="00B73882">
        <w:rPr>
          <w:rStyle w:val="FootnoteReference"/>
        </w:rPr>
        <w:footnoteReference w:id="55"/>
      </w:r>
      <w:r>
        <w:t xml:space="preserve">  Our present knowledge of Levantine languages indicates that paleo-Hebrew was invented </w:t>
      </w:r>
      <w:r w:rsidR="00B73882">
        <w:t xml:space="preserve">slightly before 1010 BC, around the time of David; paleo-Hebrew was then the first language of the Israelite people from 1010 to 586 BC.  Around 722 BC Israel fell to Assyria.  Between 586 and 516 BC, the Judeans, with a remnant of Israelites were being absorbed into Babylonian culture: they emerged after 516 BC </w:t>
      </w:r>
      <w:r w:rsidR="00A03511">
        <w:t>as the Jews;</w:t>
      </w:r>
      <w:r w:rsidR="00B73882">
        <w:t xml:space="preserve"> speaking and writing a language we call Hebrew, which was really block-Aramaic.  </w:t>
      </w:r>
      <w:r w:rsidR="00E613ED">
        <w:t xml:space="preserve">When the Babylonians were conquered by the Medo-Persians, who in turn were conquered by the Greeks: other massive cultural changes took place.  Greek was made the national language: </w:t>
      </w:r>
      <w:r w:rsidR="00E613ED">
        <w:lastRenderedPageBreak/>
        <w:t>after that, Hebrew became a dead language, the toy of scholars and scribes.  The Bible was translated from Hebrew to Greek around 200 BC.  When the Romans conquered Greece, the</w:t>
      </w:r>
      <w:r w:rsidR="00C2613C">
        <w:t>y</w:t>
      </w:r>
      <w:r w:rsidR="00E613ED">
        <w:t xml:space="preserve"> loved and retained Greek culture and language, at least among those wealthy enough to afford a Greek s</w:t>
      </w:r>
      <w:r w:rsidR="00C2613C">
        <w:t>l</w:t>
      </w:r>
      <w:r w:rsidR="00E613ED">
        <w:t xml:space="preserve">ave to tutor their children.  Latin was the </w:t>
      </w:r>
      <w:r w:rsidR="004161C5">
        <w:t xml:space="preserve">despised </w:t>
      </w:r>
      <w:r w:rsidR="00E613ED">
        <w:t>language of common peasants.</w:t>
      </w:r>
    </w:p>
    <w:p w:rsidR="00E613ED" w:rsidRDefault="00E613ED" w:rsidP="006430B4">
      <w:pPr>
        <w:tabs>
          <w:tab w:val="left" w:pos="1080"/>
        </w:tabs>
      </w:pPr>
      <w:r>
        <w:t>The facts</w:t>
      </w:r>
      <w:r w:rsidR="00480C42">
        <w:t>:</w:t>
      </w:r>
      <w:r>
        <w:t xml:space="preserve"> that we do not know the language of Moses (1406-1366 BC); that paleo-Hebrew was the language of the Judeo-Israelite kingdoms, not Hebrew (1010-586 BC); that Hebrew only emerged as a language after 516 BC</w:t>
      </w:r>
      <w:r w:rsidR="00480C42">
        <w:t>; that Hebrew was eclipsed by Greek around 200 BC….  These facts argue strongly that there is no special value to Hebrew: Hebrew is, at most a transition language in the chain of Old Testament authorship.</w:t>
      </w:r>
    </w:p>
    <w:p w:rsidR="00E95CF1" w:rsidRDefault="00F67732" w:rsidP="006430B4">
      <w:pPr>
        <w:tabs>
          <w:tab w:val="left" w:pos="1080"/>
        </w:tabs>
      </w:pPr>
      <w:r>
        <w:t>The only benefit to either Hebrew or the Masoretic text is evangelization of Jews.</w:t>
      </w:r>
    </w:p>
    <w:p w:rsidR="00825428" w:rsidRDefault="00825428" w:rsidP="006430B4">
      <w:pPr>
        <w:tabs>
          <w:tab w:val="left" w:pos="1080"/>
        </w:tabs>
      </w:pPr>
      <w:r>
        <w:t xml:space="preserve">Christian theology can only develop immediately from the study of the Greek text, the language canonized by Jesus, and continued by the Apostles for the sole </w:t>
      </w:r>
      <w:r w:rsidR="00095F32">
        <w:t>custodianship of t</w:t>
      </w:r>
      <w:r>
        <w:t>he Church.</w:t>
      </w:r>
      <w:r>
        <w:rPr>
          <w:rStyle w:val="FootnoteReference"/>
        </w:rPr>
        <w:footnoteReference w:id="56"/>
      </w:r>
    </w:p>
    <w:p w:rsidR="00A047CF" w:rsidRPr="00A047CF" w:rsidRDefault="00A047CF" w:rsidP="009C6758">
      <w:pPr>
        <w:keepNext/>
        <w:tabs>
          <w:tab w:val="left" w:pos="1080"/>
        </w:tabs>
        <w:jc w:val="center"/>
        <w:rPr>
          <w:rFonts w:ascii="Segoe UI" w:hAnsi="Segoe UI" w:cs="Segoe UI"/>
          <w:sz w:val="36"/>
          <w:szCs w:val="36"/>
        </w:rPr>
      </w:pPr>
      <w:r>
        <w:rPr>
          <w:rFonts w:ascii="Segoe UI" w:hAnsi="Segoe UI" w:cs="Segoe UI"/>
          <w:sz w:val="36"/>
          <w:szCs w:val="36"/>
        </w:rPr>
        <w:t>Science</w:t>
      </w:r>
    </w:p>
    <w:p w:rsidR="00A047CF" w:rsidRDefault="00A047CF" w:rsidP="006430B4">
      <w:pPr>
        <w:tabs>
          <w:tab w:val="left" w:pos="1080"/>
        </w:tabs>
      </w:pPr>
      <w:r>
        <w:t>Were</w:t>
      </w:r>
      <w:r w:rsidR="00C15E5A">
        <w:t xml:space="preserve"> </w:t>
      </w:r>
      <w:r>
        <w:t>it</w:t>
      </w:r>
      <w:r w:rsidR="00C15E5A">
        <w:t xml:space="preserve"> </w:t>
      </w:r>
      <w:r>
        <w:t>not</w:t>
      </w:r>
      <w:r w:rsidR="00C15E5A">
        <w:t xml:space="preserve"> </w:t>
      </w:r>
      <w:r>
        <w:t>for</w:t>
      </w:r>
      <w:r w:rsidR="00C15E5A">
        <w:t xml:space="preserve"> </w:t>
      </w:r>
      <w:r>
        <w:t>the</w:t>
      </w:r>
      <w:r w:rsidR="00C15E5A">
        <w:t xml:space="preserve"> </w:t>
      </w:r>
      <w:r>
        <w:t>irrational</w:t>
      </w:r>
      <w:r w:rsidR="00C15E5A">
        <w:t xml:space="preserve"> </w:t>
      </w:r>
      <w:r>
        <w:t>love</w:t>
      </w:r>
      <w:r w:rsidR="00C15E5A">
        <w:t xml:space="preserve"> </w:t>
      </w:r>
      <w:r w:rsidR="000E2729">
        <w:t>for</w:t>
      </w:r>
      <w:r w:rsidR="00C15E5A">
        <w:t xml:space="preserve"> </w:t>
      </w:r>
      <w:r w:rsidR="000E2729">
        <w:t>Judaism</w:t>
      </w:r>
      <w:r w:rsidR="00C15E5A">
        <w:t xml:space="preserve"> </w:t>
      </w:r>
      <w:r>
        <w:t>in</w:t>
      </w:r>
      <w:r w:rsidR="00C15E5A">
        <w:t xml:space="preserve"> </w:t>
      </w:r>
      <w:r>
        <w:t>several</w:t>
      </w:r>
      <w:r w:rsidR="00C15E5A">
        <w:t xml:space="preserve"> </w:t>
      </w:r>
      <w:r>
        <w:t>sectors</w:t>
      </w:r>
      <w:r w:rsidR="00C15E5A">
        <w:t xml:space="preserve"> </w:t>
      </w:r>
      <w:r>
        <w:t>of</w:t>
      </w:r>
      <w:r w:rsidR="00C15E5A">
        <w:t xml:space="preserve"> </w:t>
      </w:r>
      <w:r>
        <w:t>Christendom,</w:t>
      </w:r>
      <w:r w:rsidR="00C15E5A">
        <w:t xml:space="preserve"> </w:t>
      </w:r>
      <w:r w:rsidR="000E2729">
        <w:t>as</w:t>
      </w:r>
      <w:r w:rsidR="00C15E5A">
        <w:t xml:space="preserve"> </w:t>
      </w:r>
      <w:r w:rsidR="000E2729">
        <w:t>well</w:t>
      </w:r>
      <w:r w:rsidR="00C15E5A">
        <w:t xml:space="preserve"> </w:t>
      </w:r>
      <w:r w:rsidR="000E2729">
        <w:t>as</w:t>
      </w:r>
      <w:r w:rsidR="00C15E5A">
        <w:t xml:space="preserve"> </w:t>
      </w:r>
      <w:r>
        <w:t>the</w:t>
      </w:r>
      <w:r w:rsidR="00C15E5A">
        <w:t xml:space="preserve"> </w:t>
      </w:r>
      <w:r>
        <w:t>imitation</w:t>
      </w:r>
      <w:r w:rsidR="00C15E5A">
        <w:t xml:space="preserve"> </w:t>
      </w:r>
      <w:r>
        <w:t>of</w:t>
      </w:r>
      <w:r w:rsidR="00C15E5A">
        <w:t xml:space="preserve"> </w:t>
      </w:r>
      <w:r>
        <w:t>Judaism’s</w:t>
      </w:r>
      <w:r w:rsidR="00C15E5A">
        <w:t xml:space="preserve"> </w:t>
      </w:r>
      <w:r>
        <w:t>behavior;</w:t>
      </w:r>
      <w:r w:rsidR="00C15E5A">
        <w:t xml:space="preserve"> </w:t>
      </w:r>
      <w:r>
        <w:t>pseudo-science</w:t>
      </w:r>
      <w:r w:rsidR="00C15E5A">
        <w:t xml:space="preserve"> </w:t>
      </w:r>
      <w:r>
        <w:t>might</w:t>
      </w:r>
      <w:r w:rsidR="00C15E5A">
        <w:t xml:space="preserve"> </w:t>
      </w:r>
      <w:r>
        <w:t>very</w:t>
      </w:r>
      <w:r w:rsidR="00C15E5A">
        <w:t xml:space="preserve"> </w:t>
      </w:r>
      <w:r>
        <w:t>well</w:t>
      </w:r>
      <w:r w:rsidR="00C15E5A">
        <w:t xml:space="preserve"> </w:t>
      </w:r>
      <w:r>
        <w:t>be</w:t>
      </w:r>
      <w:r w:rsidR="00C15E5A">
        <w:t xml:space="preserve"> </w:t>
      </w:r>
      <w:r>
        <w:t>the</w:t>
      </w:r>
      <w:r w:rsidR="00C15E5A">
        <w:t xml:space="preserve"> </w:t>
      </w:r>
      <w:r>
        <w:t>greatest</w:t>
      </w:r>
      <w:r w:rsidR="00C15E5A">
        <w:t xml:space="preserve"> </w:t>
      </w:r>
      <w:r>
        <w:t>threat</w:t>
      </w:r>
      <w:r w:rsidR="00C15E5A">
        <w:t xml:space="preserve"> </w:t>
      </w:r>
      <w:r>
        <w:t>to</w:t>
      </w:r>
      <w:r w:rsidR="00C15E5A">
        <w:t xml:space="preserve"> </w:t>
      </w:r>
      <w:r>
        <w:t>sound</w:t>
      </w:r>
      <w:r w:rsidR="00C15E5A">
        <w:t xml:space="preserve"> </w:t>
      </w:r>
      <w:r>
        <w:t>Christian</w:t>
      </w:r>
      <w:r w:rsidR="00C15E5A">
        <w:t xml:space="preserve"> </w:t>
      </w:r>
      <w:r>
        <w:t>theology.</w:t>
      </w:r>
      <w:r w:rsidR="00C15E5A">
        <w:t xml:space="preserve">  </w:t>
      </w:r>
      <w:r>
        <w:t>Since</w:t>
      </w:r>
      <w:r w:rsidR="00C15E5A">
        <w:t xml:space="preserve"> </w:t>
      </w:r>
      <w:r>
        <w:t>it</w:t>
      </w:r>
      <w:r w:rsidR="00C15E5A">
        <w:t xml:space="preserve"> </w:t>
      </w:r>
      <w:r>
        <w:t>is</w:t>
      </w:r>
      <w:r w:rsidR="00C15E5A">
        <w:t xml:space="preserve"> </w:t>
      </w:r>
      <w:r>
        <w:t>impossible</w:t>
      </w:r>
      <w:r w:rsidR="00C15E5A">
        <w:t xml:space="preserve"> </w:t>
      </w:r>
      <w:r>
        <w:t>to</w:t>
      </w:r>
      <w:r w:rsidR="00C15E5A">
        <w:t xml:space="preserve"> </w:t>
      </w:r>
      <w:r>
        <w:t>separate</w:t>
      </w:r>
      <w:r w:rsidR="00C15E5A">
        <w:t xml:space="preserve"> </w:t>
      </w:r>
      <w:r>
        <w:t>the</w:t>
      </w:r>
      <w:r w:rsidR="00C15E5A">
        <w:t xml:space="preserve"> </w:t>
      </w:r>
      <w:r>
        <w:t>God</w:t>
      </w:r>
      <w:r w:rsidR="00C15E5A">
        <w:t xml:space="preserve"> </w:t>
      </w:r>
      <w:r>
        <w:t>of</w:t>
      </w:r>
      <w:r w:rsidR="00C15E5A">
        <w:t xml:space="preserve"> </w:t>
      </w:r>
      <w:r>
        <w:t>Scripture</w:t>
      </w:r>
      <w:r w:rsidR="00C15E5A">
        <w:t xml:space="preserve"> </w:t>
      </w:r>
      <w:r>
        <w:t>and</w:t>
      </w:r>
      <w:r w:rsidR="00C15E5A">
        <w:t xml:space="preserve"> </w:t>
      </w:r>
      <w:r>
        <w:t>science;</w:t>
      </w:r>
      <w:r w:rsidR="00C15E5A">
        <w:t xml:space="preserve"> </w:t>
      </w:r>
      <w:r>
        <w:t>He</w:t>
      </w:r>
      <w:r w:rsidR="00C15E5A">
        <w:t xml:space="preserve"> </w:t>
      </w:r>
      <w:r>
        <w:t>is</w:t>
      </w:r>
      <w:r w:rsidR="00C15E5A">
        <w:t xml:space="preserve"> </w:t>
      </w:r>
      <w:r>
        <w:t>One</w:t>
      </w:r>
      <w:r w:rsidR="00C15E5A">
        <w:t xml:space="preserve"> </w:t>
      </w:r>
      <w:r>
        <w:t>and</w:t>
      </w:r>
      <w:r w:rsidR="00C15E5A">
        <w:t xml:space="preserve"> </w:t>
      </w:r>
      <w:r>
        <w:t>the</w:t>
      </w:r>
      <w:r w:rsidR="00C15E5A">
        <w:t xml:space="preserve"> </w:t>
      </w:r>
      <w:r>
        <w:t>Same</w:t>
      </w:r>
      <w:r w:rsidR="00C15E5A">
        <w:t xml:space="preserve"> </w:t>
      </w:r>
      <w:r>
        <w:t>God:</w:t>
      </w:r>
      <w:r w:rsidR="00C15E5A">
        <w:t xml:space="preserve"> </w:t>
      </w:r>
      <w:r>
        <w:t>we</w:t>
      </w:r>
      <w:r w:rsidR="00C15E5A">
        <w:t xml:space="preserve"> </w:t>
      </w:r>
      <w:r>
        <w:t>must</w:t>
      </w:r>
      <w:r w:rsidR="00C15E5A">
        <w:t xml:space="preserve"> </w:t>
      </w:r>
      <w:r>
        <w:t>take</w:t>
      </w:r>
      <w:r w:rsidR="00C15E5A">
        <w:t xml:space="preserve"> </w:t>
      </w:r>
      <w:r>
        <w:t>the</w:t>
      </w:r>
      <w:r w:rsidR="00C15E5A">
        <w:t xml:space="preserve"> </w:t>
      </w:r>
      <w:r>
        <w:t>genuine</w:t>
      </w:r>
      <w:r w:rsidR="00C15E5A">
        <w:t xml:space="preserve"> </w:t>
      </w:r>
      <w:r>
        <w:t>discoveries</w:t>
      </w:r>
      <w:r w:rsidR="00C15E5A">
        <w:t xml:space="preserve"> </w:t>
      </w:r>
      <w:r>
        <w:t>of</w:t>
      </w:r>
      <w:r w:rsidR="00C15E5A">
        <w:t xml:space="preserve"> </w:t>
      </w:r>
      <w:r>
        <w:t>science</w:t>
      </w:r>
      <w:r w:rsidR="00C15E5A">
        <w:t xml:space="preserve"> </w:t>
      </w:r>
      <w:r>
        <w:t>seriously,</w:t>
      </w:r>
      <w:r w:rsidR="00C15E5A">
        <w:t xml:space="preserve"> </w:t>
      </w:r>
      <w:r>
        <w:t>without</w:t>
      </w:r>
      <w:r w:rsidR="00C15E5A">
        <w:t xml:space="preserve"> </w:t>
      </w:r>
      <w:r>
        <w:t>being</w:t>
      </w:r>
      <w:r w:rsidR="00C15E5A">
        <w:t xml:space="preserve"> </w:t>
      </w:r>
      <w:r>
        <w:t>misled</w:t>
      </w:r>
      <w:r w:rsidR="00C15E5A">
        <w:t xml:space="preserve"> </w:t>
      </w:r>
      <w:r>
        <w:t>by</w:t>
      </w:r>
      <w:r w:rsidR="00C15E5A">
        <w:t xml:space="preserve"> </w:t>
      </w:r>
      <w:r>
        <w:t>speculations</w:t>
      </w:r>
      <w:r w:rsidR="00C15E5A">
        <w:t xml:space="preserve"> </w:t>
      </w:r>
      <w:r>
        <w:t>that</w:t>
      </w:r>
      <w:r w:rsidR="00C15E5A">
        <w:t xml:space="preserve"> </w:t>
      </w:r>
      <w:r>
        <w:t>are</w:t>
      </w:r>
      <w:r w:rsidR="00C15E5A">
        <w:t xml:space="preserve"> </w:t>
      </w:r>
      <w:r>
        <w:t>not</w:t>
      </w:r>
      <w:r w:rsidR="00C15E5A">
        <w:t xml:space="preserve"> </w:t>
      </w:r>
      <w:r>
        <w:t>science</w:t>
      </w:r>
      <w:r w:rsidR="00C15E5A">
        <w:t xml:space="preserve"> </w:t>
      </w:r>
      <w:r>
        <w:t>at</w:t>
      </w:r>
      <w:r w:rsidR="00C15E5A">
        <w:t xml:space="preserve"> </w:t>
      </w:r>
      <w:r>
        <w:t>all.</w:t>
      </w:r>
    </w:p>
    <w:p w:rsidR="00A047CF" w:rsidRDefault="00763B7D" w:rsidP="006430B4">
      <w:pPr>
        <w:tabs>
          <w:tab w:val="left" w:pos="1080"/>
        </w:tabs>
      </w:pPr>
      <w:r>
        <w:t>Evidence,</w:t>
      </w:r>
      <w:r w:rsidR="00C15E5A">
        <w:t xml:space="preserve"> </w:t>
      </w:r>
      <w:r>
        <w:t>is</w:t>
      </w:r>
      <w:r w:rsidR="00C15E5A">
        <w:t xml:space="preserve"> </w:t>
      </w:r>
      <w:r>
        <w:t>evidence,</w:t>
      </w:r>
      <w:r w:rsidR="00C15E5A">
        <w:t xml:space="preserve"> </w:t>
      </w:r>
      <w:r>
        <w:t>is</w:t>
      </w:r>
      <w:r w:rsidR="00C15E5A">
        <w:t xml:space="preserve"> </w:t>
      </w:r>
      <w:r>
        <w:t>evidence.</w:t>
      </w:r>
      <w:r w:rsidR="00C15E5A">
        <w:t xml:space="preserve">  </w:t>
      </w:r>
      <w:r>
        <w:t>All</w:t>
      </w:r>
      <w:r w:rsidR="00C15E5A">
        <w:t xml:space="preserve"> </w:t>
      </w:r>
      <w:r>
        <w:t>evidence</w:t>
      </w:r>
      <w:r w:rsidR="00C15E5A">
        <w:t xml:space="preserve"> </w:t>
      </w:r>
      <w:r>
        <w:t>is</w:t>
      </w:r>
      <w:r w:rsidR="00C15E5A">
        <w:t xml:space="preserve"> </w:t>
      </w:r>
      <w:r>
        <w:t>God’</w:t>
      </w:r>
      <w:r w:rsidR="000E2729">
        <w:t>s</w:t>
      </w:r>
      <w:r w:rsidR="00C15E5A">
        <w:t xml:space="preserve"> </w:t>
      </w:r>
      <w:r w:rsidR="000E2729">
        <w:t>evidence;</w:t>
      </w:r>
      <w:r w:rsidR="00C15E5A">
        <w:t xml:space="preserve"> </w:t>
      </w:r>
      <w:r w:rsidR="000E2729">
        <w:t>it</w:t>
      </w:r>
      <w:r w:rsidR="00C15E5A">
        <w:t xml:space="preserve"> </w:t>
      </w:r>
      <w:r w:rsidR="000E2729">
        <w:t>deserves</w:t>
      </w:r>
      <w:r w:rsidR="00C15E5A">
        <w:t xml:space="preserve"> </w:t>
      </w:r>
      <w:r w:rsidR="000E2729">
        <w:t>to</w:t>
      </w:r>
      <w:r w:rsidR="00C15E5A">
        <w:t xml:space="preserve"> </w:t>
      </w:r>
      <w:r w:rsidR="000E2729">
        <w:t>be</w:t>
      </w:r>
      <w:r w:rsidR="00C15E5A">
        <w:t xml:space="preserve"> </w:t>
      </w:r>
      <w:r w:rsidR="000E2729">
        <w:t>treated</w:t>
      </w:r>
      <w:r w:rsidR="00C15E5A">
        <w:t xml:space="preserve"> </w:t>
      </w:r>
      <w:r w:rsidR="000E2729">
        <w:t>with</w:t>
      </w:r>
      <w:r w:rsidR="00C15E5A">
        <w:t xml:space="preserve"> </w:t>
      </w:r>
      <w:r w:rsidR="000E2729">
        <w:t>respect.</w:t>
      </w:r>
      <w:r w:rsidR="00C15E5A">
        <w:t xml:space="preserve">  </w:t>
      </w:r>
      <w:r w:rsidR="000E2729">
        <w:t>We</w:t>
      </w:r>
      <w:r w:rsidR="00C15E5A">
        <w:t xml:space="preserve"> </w:t>
      </w:r>
      <w:r w:rsidR="000E2729">
        <w:t>are</w:t>
      </w:r>
      <w:r w:rsidR="00C15E5A">
        <w:t xml:space="preserve"> </w:t>
      </w:r>
      <w:r w:rsidR="000E2729">
        <w:t>not</w:t>
      </w:r>
      <w:r w:rsidR="00C15E5A">
        <w:t xml:space="preserve"> </w:t>
      </w:r>
      <w:r w:rsidR="000E2729">
        <w:t>free</w:t>
      </w:r>
      <w:r w:rsidR="00C15E5A">
        <w:t xml:space="preserve"> </w:t>
      </w:r>
      <w:r w:rsidR="000E2729">
        <w:t>to</w:t>
      </w:r>
      <w:r w:rsidR="00C15E5A">
        <w:t xml:space="preserve"> </w:t>
      </w:r>
      <w:r w:rsidR="000E2729">
        <w:t>choose</w:t>
      </w:r>
      <w:r w:rsidR="00C15E5A">
        <w:t xml:space="preserve"> </w:t>
      </w:r>
      <w:r w:rsidR="000E2729">
        <w:t>which</w:t>
      </w:r>
      <w:r w:rsidR="00C15E5A">
        <w:t xml:space="preserve"> </w:t>
      </w:r>
      <w:r w:rsidR="000E2729">
        <w:t>evidence</w:t>
      </w:r>
      <w:r w:rsidR="00C15E5A">
        <w:t xml:space="preserve"> </w:t>
      </w:r>
      <w:r w:rsidR="000E2729">
        <w:t>we</w:t>
      </w:r>
      <w:r w:rsidR="00C15E5A">
        <w:t xml:space="preserve"> </w:t>
      </w:r>
      <w:r w:rsidR="000E2729">
        <w:t>like</w:t>
      </w:r>
      <w:r w:rsidR="00C15E5A">
        <w:t xml:space="preserve"> </w:t>
      </w:r>
      <w:r w:rsidR="000E2729">
        <w:t>and</w:t>
      </w:r>
      <w:r w:rsidR="00C15E5A">
        <w:t xml:space="preserve"> </w:t>
      </w:r>
      <w:r w:rsidR="000E2729">
        <w:t>which</w:t>
      </w:r>
      <w:r w:rsidR="00C15E5A">
        <w:t xml:space="preserve"> </w:t>
      </w:r>
      <w:r w:rsidR="000E2729">
        <w:t>evidence</w:t>
      </w:r>
      <w:r w:rsidR="00C15E5A">
        <w:t xml:space="preserve"> </w:t>
      </w:r>
      <w:r w:rsidR="000E2729">
        <w:t>we</w:t>
      </w:r>
      <w:r w:rsidR="00C15E5A">
        <w:t xml:space="preserve"> </w:t>
      </w:r>
      <w:r w:rsidR="000E2729">
        <w:t>do</w:t>
      </w:r>
      <w:r w:rsidR="00C15E5A">
        <w:t xml:space="preserve"> </w:t>
      </w:r>
      <w:r w:rsidR="000E2729">
        <w:t>not</w:t>
      </w:r>
      <w:r w:rsidR="00C15E5A">
        <w:t xml:space="preserve"> </w:t>
      </w:r>
      <w:r w:rsidR="000E2729">
        <w:t>like.</w:t>
      </w:r>
      <w:r w:rsidR="00C15E5A">
        <w:t xml:space="preserve">  </w:t>
      </w:r>
      <w:r w:rsidR="000E2729">
        <w:t>We</w:t>
      </w:r>
      <w:r w:rsidR="00C15E5A">
        <w:t xml:space="preserve"> </w:t>
      </w:r>
      <w:r w:rsidR="000E2729">
        <w:t>get</w:t>
      </w:r>
      <w:r w:rsidR="00C15E5A">
        <w:t xml:space="preserve"> </w:t>
      </w:r>
      <w:r w:rsidR="000E2729">
        <w:t>to</w:t>
      </w:r>
      <w:r w:rsidR="00C15E5A">
        <w:t xml:space="preserve"> </w:t>
      </w:r>
      <w:r w:rsidR="000E2729">
        <w:t>evaluate</w:t>
      </w:r>
      <w:r w:rsidR="00C15E5A">
        <w:t xml:space="preserve"> </w:t>
      </w:r>
      <w:r w:rsidR="000E2729">
        <w:t>evidence,</w:t>
      </w:r>
      <w:r w:rsidR="00C15E5A">
        <w:t xml:space="preserve"> </w:t>
      </w:r>
      <w:r w:rsidR="000E2729">
        <w:t>examine</w:t>
      </w:r>
      <w:r w:rsidR="00C15E5A">
        <w:t xml:space="preserve"> </w:t>
      </w:r>
      <w:r w:rsidR="000E2729">
        <w:t>evidence,</w:t>
      </w:r>
      <w:r w:rsidR="00C15E5A">
        <w:t xml:space="preserve"> </w:t>
      </w:r>
      <w:r w:rsidR="000E2729">
        <w:t>try</w:t>
      </w:r>
      <w:r w:rsidR="00C15E5A">
        <w:t xml:space="preserve"> </w:t>
      </w:r>
      <w:r w:rsidR="000E2729">
        <w:t>to</w:t>
      </w:r>
      <w:r w:rsidR="00C15E5A">
        <w:t xml:space="preserve"> </w:t>
      </w:r>
      <w:r w:rsidR="000E2729">
        <w:t>understand</w:t>
      </w:r>
      <w:r w:rsidR="00C15E5A">
        <w:t xml:space="preserve"> </w:t>
      </w:r>
      <w:r w:rsidR="000E2729">
        <w:t>evidence,</w:t>
      </w:r>
      <w:r w:rsidR="00C15E5A">
        <w:t xml:space="preserve"> </w:t>
      </w:r>
      <w:r w:rsidR="000E2729">
        <w:t>weigh</w:t>
      </w:r>
      <w:r w:rsidR="00C15E5A">
        <w:t xml:space="preserve"> </w:t>
      </w:r>
      <w:r w:rsidR="000E2729">
        <w:t>evidence.</w:t>
      </w:r>
      <w:r w:rsidR="00C15E5A">
        <w:t xml:space="preserve">  </w:t>
      </w:r>
      <w:r w:rsidR="000E2729">
        <w:t>We</w:t>
      </w:r>
      <w:r w:rsidR="00C15E5A">
        <w:t xml:space="preserve"> </w:t>
      </w:r>
      <w:r w:rsidR="000E2729">
        <w:t>look</w:t>
      </w:r>
      <w:r w:rsidR="00C15E5A">
        <w:t xml:space="preserve"> </w:t>
      </w:r>
      <w:r w:rsidR="000E2729">
        <w:t>for</w:t>
      </w:r>
      <w:r w:rsidR="00C15E5A">
        <w:t xml:space="preserve"> </w:t>
      </w:r>
      <w:r w:rsidR="000E2729">
        <w:t>the</w:t>
      </w:r>
      <w:r w:rsidR="00C15E5A">
        <w:t xml:space="preserve"> </w:t>
      </w:r>
      <w:r w:rsidR="000E2729">
        <w:t>provenance</w:t>
      </w:r>
      <w:r w:rsidR="00C15E5A">
        <w:t xml:space="preserve"> </w:t>
      </w:r>
      <w:r w:rsidR="000E2729">
        <w:t>of</w:t>
      </w:r>
      <w:r w:rsidR="00C15E5A">
        <w:t xml:space="preserve"> </w:t>
      </w:r>
      <w:r w:rsidR="000E2729">
        <w:t>evidence:</w:t>
      </w:r>
      <w:r w:rsidR="00C15E5A">
        <w:t xml:space="preserve"> </w:t>
      </w:r>
      <w:r w:rsidR="000E2729">
        <w:t>for</w:t>
      </w:r>
      <w:r w:rsidR="00C15E5A">
        <w:t xml:space="preserve"> </w:t>
      </w:r>
      <w:r w:rsidR="000E2729">
        <w:t>evidence</w:t>
      </w:r>
      <w:r w:rsidR="00C15E5A">
        <w:t xml:space="preserve"> </w:t>
      </w:r>
      <w:r w:rsidR="000E2729">
        <w:t>is</w:t>
      </w:r>
      <w:r w:rsidR="00C15E5A">
        <w:t xml:space="preserve"> </w:t>
      </w:r>
      <w:r w:rsidR="000E2729">
        <w:lastRenderedPageBreak/>
        <w:t>considerably</w:t>
      </w:r>
      <w:r w:rsidR="00C15E5A">
        <w:t xml:space="preserve"> </w:t>
      </w:r>
      <w:r w:rsidR="000E2729">
        <w:t>devalued</w:t>
      </w:r>
      <w:r w:rsidR="00C15E5A">
        <w:t xml:space="preserve"> </w:t>
      </w:r>
      <w:r w:rsidR="000E2729">
        <w:t>without</w:t>
      </w:r>
      <w:r w:rsidR="00C15E5A">
        <w:t xml:space="preserve"> </w:t>
      </w:r>
      <w:r w:rsidR="000E2729">
        <w:t>its</w:t>
      </w:r>
      <w:r w:rsidR="00C15E5A">
        <w:t xml:space="preserve"> </w:t>
      </w:r>
      <w:r w:rsidR="000E2729">
        <w:t>attendant</w:t>
      </w:r>
      <w:r w:rsidR="00C15E5A">
        <w:t xml:space="preserve"> </w:t>
      </w:r>
      <w:r w:rsidR="000E2729">
        <w:t>provenance.</w:t>
      </w:r>
      <w:r w:rsidR="00C15E5A">
        <w:t xml:space="preserve">  </w:t>
      </w:r>
      <w:r w:rsidR="000E2729">
        <w:t>We</w:t>
      </w:r>
      <w:r w:rsidR="00C15E5A">
        <w:t xml:space="preserve"> </w:t>
      </w:r>
      <w:r w:rsidR="000E2729">
        <w:t>try</w:t>
      </w:r>
      <w:r w:rsidR="00C15E5A">
        <w:t xml:space="preserve"> </w:t>
      </w:r>
      <w:r w:rsidR="000E2729">
        <w:t>to</w:t>
      </w:r>
      <w:r w:rsidR="00C15E5A">
        <w:t xml:space="preserve"> </w:t>
      </w:r>
      <w:r w:rsidR="000E2729">
        <w:t>fit</w:t>
      </w:r>
      <w:r w:rsidR="00C15E5A">
        <w:t xml:space="preserve"> </w:t>
      </w:r>
      <w:r w:rsidR="000E2729">
        <w:t>the</w:t>
      </w:r>
      <w:r w:rsidR="00C15E5A">
        <w:t xml:space="preserve"> </w:t>
      </w:r>
      <w:r w:rsidR="000E2729">
        <w:t>pieces</w:t>
      </w:r>
      <w:r w:rsidR="00C15E5A">
        <w:t xml:space="preserve"> </w:t>
      </w:r>
      <w:r w:rsidR="000E2729">
        <w:t>of</w:t>
      </w:r>
      <w:r w:rsidR="00C15E5A">
        <w:t xml:space="preserve"> </w:t>
      </w:r>
      <w:r w:rsidR="000E2729">
        <w:t>evidence</w:t>
      </w:r>
      <w:r w:rsidR="00C15E5A">
        <w:t xml:space="preserve"> </w:t>
      </w:r>
      <w:r w:rsidR="000E2729">
        <w:t>together</w:t>
      </w:r>
      <w:r w:rsidR="00C15E5A">
        <w:t xml:space="preserve"> </w:t>
      </w:r>
      <w:r w:rsidR="000E2729">
        <w:t>in</w:t>
      </w:r>
      <w:r w:rsidR="00C15E5A">
        <w:t xml:space="preserve"> </w:t>
      </w:r>
      <w:r w:rsidR="000E2729">
        <w:t>their</w:t>
      </w:r>
      <w:r w:rsidR="00C15E5A">
        <w:t xml:space="preserve"> </w:t>
      </w:r>
      <w:r w:rsidR="000E2729">
        <w:t>natural</w:t>
      </w:r>
      <w:r w:rsidR="00C15E5A">
        <w:t xml:space="preserve"> </w:t>
      </w:r>
      <w:r w:rsidR="000E2729">
        <w:t>logical</w:t>
      </w:r>
      <w:r w:rsidR="00C15E5A">
        <w:t xml:space="preserve"> </w:t>
      </w:r>
      <w:r w:rsidR="000E2729">
        <w:t>pattern</w:t>
      </w:r>
      <w:r w:rsidR="00C15E5A">
        <w:t xml:space="preserve"> </w:t>
      </w:r>
      <w:r w:rsidR="000E2729">
        <w:t>to</w:t>
      </w:r>
      <w:r w:rsidR="00C15E5A">
        <w:t xml:space="preserve"> </w:t>
      </w:r>
      <w:r w:rsidR="000E2729">
        <w:t>see</w:t>
      </w:r>
      <w:r w:rsidR="00C15E5A">
        <w:t xml:space="preserve"> </w:t>
      </w:r>
      <w:r w:rsidR="000E2729">
        <w:t>if</w:t>
      </w:r>
      <w:r w:rsidR="00C15E5A">
        <w:t xml:space="preserve"> </w:t>
      </w:r>
      <w:r w:rsidR="000E2729">
        <w:t>a</w:t>
      </w:r>
      <w:r w:rsidR="00C15E5A">
        <w:t xml:space="preserve"> </w:t>
      </w:r>
      <w:r w:rsidR="000E2729">
        <w:t>picture</w:t>
      </w:r>
      <w:r w:rsidR="00C15E5A">
        <w:t xml:space="preserve"> </w:t>
      </w:r>
      <w:r w:rsidR="000E2729">
        <w:t>develops.</w:t>
      </w:r>
      <w:r w:rsidR="00C15E5A">
        <w:t xml:space="preserve">  </w:t>
      </w:r>
      <w:r w:rsidR="000E2729">
        <w:t>There</w:t>
      </w:r>
      <w:r w:rsidR="00C15E5A">
        <w:t xml:space="preserve"> </w:t>
      </w:r>
      <w:r w:rsidR="000E2729">
        <w:t>are,</w:t>
      </w:r>
      <w:r w:rsidR="00C15E5A">
        <w:t xml:space="preserve"> </w:t>
      </w:r>
      <w:r w:rsidR="000E2729">
        <w:t>of</w:t>
      </w:r>
      <w:r w:rsidR="00C15E5A">
        <w:t xml:space="preserve"> </w:t>
      </w:r>
      <w:r w:rsidR="000E2729">
        <w:t>course,</w:t>
      </w:r>
      <w:r w:rsidR="00C15E5A">
        <w:t xml:space="preserve"> </w:t>
      </w:r>
      <w:r w:rsidR="000E2729">
        <w:t>things</w:t>
      </w:r>
      <w:r w:rsidR="00C15E5A">
        <w:t xml:space="preserve"> </w:t>
      </w:r>
      <w:r w:rsidR="000E2729">
        <w:t>that</w:t>
      </w:r>
      <w:r w:rsidR="00C15E5A">
        <w:t xml:space="preserve"> </w:t>
      </w:r>
      <w:r w:rsidR="000E2729">
        <w:t>look</w:t>
      </w:r>
      <w:r w:rsidR="00C15E5A">
        <w:t xml:space="preserve"> </w:t>
      </w:r>
      <w:r w:rsidR="000E2729">
        <w:t>like</w:t>
      </w:r>
      <w:r w:rsidR="00C15E5A">
        <w:t xml:space="preserve"> </w:t>
      </w:r>
      <w:r w:rsidR="000E2729">
        <w:t>evidence</w:t>
      </w:r>
      <w:r w:rsidR="00C15E5A">
        <w:t xml:space="preserve"> </w:t>
      </w:r>
      <w:r w:rsidR="000E2729">
        <w:t>which</w:t>
      </w:r>
      <w:r w:rsidR="00C15E5A">
        <w:t xml:space="preserve"> </w:t>
      </w:r>
      <w:r w:rsidR="000E2729">
        <w:t>are</w:t>
      </w:r>
      <w:r w:rsidR="00C15E5A">
        <w:t xml:space="preserve"> </w:t>
      </w:r>
      <w:r w:rsidR="000E2729">
        <w:t>frauds,</w:t>
      </w:r>
      <w:r w:rsidR="00C15E5A">
        <w:t xml:space="preserve"> </w:t>
      </w:r>
      <w:r w:rsidR="000E2729">
        <w:t>or</w:t>
      </w:r>
      <w:r w:rsidR="00C15E5A">
        <w:t xml:space="preserve"> </w:t>
      </w:r>
      <w:r w:rsidR="000E2729">
        <w:t>false</w:t>
      </w:r>
      <w:r w:rsidR="00C15E5A">
        <w:t xml:space="preserve"> </w:t>
      </w:r>
      <w:r w:rsidR="000E2729">
        <w:t>evidence.</w:t>
      </w:r>
      <w:r w:rsidR="00C15E5A">
        <w:t xml:space="preserve">  </w:t>
      </w:r>
      <w:r w:rsidR="000E2729">
        <w:t>Generally,</w:t>
      </w:r>
      <w:r w:rsidR="00C15E5A">
        <w:t xml:space="preserve"> </w:t>
      </w:r>
      <w:r w:rsidR="000E2729">
        <w:t>in</w:t>
      </w:r>
      <w:r w:rsidR="00C15E5A">
        <w:t xml:space="preserve"> </w:t>
      </w:r>
      <w:r w:rsidR="000E2729">
        <w:t>the</w:t>
      </w:r>
      <w:r w:rsidR="00C15E5A">
        <w:t xml:space="preserve"> </w:t>
      </w:r>
      <w:r w:rsidR="000E2729">
        <w:t>quest</w:t>
      </w:r>
      <w:r w:rsidR="00C15E5A">
        <w:t xml:space="preserve"> </w:t>
      </w:r>
      <w:r w:rsidR="000E2729">
        <w:t>for</w:t>
      </w:r>
      <w:r w:rsidR="00C15E5A">
        <w:t xml:space="preserve"> </w:t>
      </w:r>
      <w:r w:rsidR="000E2729">
        <w:t>human</w:t>
      </w:r>
      <w:r w:rsidR="00C15E5A">
        <w:t xml:space="preserve"> </w:t>
      </w:r>
      <w:r w:rsidR="000E2729">
        <w:t>knowledge,</w:t>
      </w:r>
      <w:r w:rsidR="00C15E5A">
        <w:t xml:space="preserve"> </w:t>
      </w:r>
      <w:r w:rsidR="000E2729">
        <w:t>we</w:t>
      </w:r>
      <w:r w:rsidR="00C15E5A">
        <w:t xml:space="preserve"> </w:t>
      </w:r>
      <w:r w:rsidR="000E2729">
        <w:t>need</w:t>
      </w:r>
      <w:r w:rsidR="00C15E5A">
        <w:t xml:space="preserve"> </w:t>
      </w:r>
      <w:r w:rsidR="000E2729">
        <w:t>more</w:t>
      </w:r>
      <w:r w:rsidR="00C15E5A">
        <w:t xml:space="preserve"> </w:t>
      </w:r>
      <w:r w:rsidR="000E2729">
        <w:t>evidence,</w:t>
      </w:r>
      <w:r w:rsidR="00C15E5A">
        <w:t xml:space="preserve"> </w:t>
      </w:r>
      <w:r w:rsidR="000E2729">
        <w:t>much</w:t>
      </w:r>
      <w:r w:rsidR="00C15E5A">
        <w:t xml:space="preserve"> </w:t>
      </w:r>
      <w:r w:rsidR="000E2729">
        <w:t>more</w:t>
      </w:r>
      <w:r w:rsidR="00C15E5A">
        <w:t xml:space="preserve"> </w:t>
      </w:r>
      <w:r w:rsidR="000E2729">
        <w:t>evidence.</w:t>
      </w:r>
      <w:r w:rsidR="00C15E5A">
        <w:t xml:space="preserve">  </w:t>
      </w:r>
      <w:r w:rsidR="000E2729">
        <w:t>Evidence</w:t>
      </w:r>
      <w:r w:rsidR="00C15E5A">
        <w:t xml:space="preserve"> </w:t>
      </w:r>
      <w:r w:rsidR="000E2729">
        <w:t>comes</w:t>
      </w:r>
      <w:r w:rsidR="00C15E5A">
        <w:t xml:space="preserve"> </w:t>
      </w:r>
      <w:r w:rsidR="000E2729">
        <w:t>in</w:t>
      </w:r>
      <w:r w:rsidR="00C15E5A">
        <w:t xml:space="preserve"> </w:t>
      </w:r>
      <w:r w:rsidR="000E2729">
        <w:t>a</w:t>
      </w:r>
      <w:r w:rsidR="00C15E5A">
        <w:t xml:space="preserve"> </w:t>
      </w:r>
      <w:r w:rsidR="000E2729">
        <w:t>variety</w:t>
      </w:r>
      <w:r w:rsidR="00C15E5A">
        <w:t xml:space="preserve"> </w:t>
      </w:r>
      <w:r w:rsidR="000E2729">
        <w:t>of</w:t>
      </w:r>
      <w:r w:rsidR="00C15E5A">
        <w:t xml:space="preserve"> </w:t>
      </w:r>
      <w:r w:rsidR="000E2729">
        <w:t>types;</w:t>
      </w:r>
      <w:r w:rsidR="00C15E5A">
        <w:t xml:space="preserve"> </w:t>
      </w:r>
      <w:r w:rsidR="000E2729">
        <w:t>not</w:t>
      </w:r>
      <w:r w:rsidR="00C15E5A">
        <w:t xml:space="preserve"> </w:t>
      </w:r>
      <w:r w:rsidR="000E2729">
        <w:t>all</w:t>
      </w:r>
      <w:r w:rsidR="00C15E5A">
        <w:t xml:space="preserve"> </w:t>
      </w:r>
      <w:r w:rsidR="000E2729">
        <w:t>evidence</w:t>
      </w:r>
      <w:r w:rsidR="00C15E5A">
        <w:t xml:space="preserve"> </w:t>
      </w:r>
      <w:r w:rsidR="000E2729">
        <w:t>is</w:t>
      </w:r>
      <w:r w:rsidR="00C15E5A">
        <w:t xml:space="preserve"> </w:t>
      </w:r>
      <w:r w:rsidR="000E2729">
        <w:t>scientific</w:t>
      </w:r>
      <w:r w:rsidR="00C15E5A">
        <w:t xml:space="preserve"> </w:t>
      </w:r>
      <w:r w:rsidR="000E2729">
        <w:t>evidence:</w:t>
      </w:r>
      <w:r w:rsidR="00C15E5A">
        <w:t xml:space="preserve"> </w:t>
      </w:r>
      <w:r w:rsidR="000E2729">
        <w:t>for</w:t>
      </w:r>
      <w:r w:rsidR="00C15E5A">
        <w:t xml:space="preserve"> </w:t>
      </w:r>
      <w:r w:rsidR="000E2729">
        <w:t>evidence</w:t>
      </w:r>
      <w:r w:rsidR="00C15E5A">
        <w:t xml:space="preserve"> </w:t>
      </w:r>
      <w:r w:rsidR="000E2729">
        <w:t>to</w:t>
      </w:r>
      <w:r w:rsidR="00C15E5A">
        <w:t xml:space="preserve"> </w:t>
      </w:r>
      <w:r w:rsidR="000E2729">
        <w:t>be</w:t>
      </w:r>
      <w:r w:rsidR="00C15E5A">
        <w:t xml:space="preserve"> </w:t>
      </w:r>
      <w:r w:rsidR="000E2729">
        <w:t>scientific</w:t>
      </w:r>
      <w:r w:rsidR="00C15E5A">
        <w:t xml:space="preserve"> </w:t>
      </w:r>
      <w:r w:rsidR="000E2729">
        <w:t>it</w:t>
      </w:r>
      <w:r w:rsidR="00C15E5A">
        <w:t xml:space="preserve"> </w:t>
      </w:r>
      <w:r w:rsidR="000E2729">
        <w:t>must</w:t>
      </w:r>
      <w:r w:rsidR="00C15E5A">
        <w:t xml:space="preserve"> </w:t>
      </w:r>
      <w:r w:rsidR="000E2729">
        <w:t>conform</w:t>
      </w:r>
      <w:r w:rsidR="00C15E5A">
        <w:t xml:space="preserve"> </w:t>
      </w:r>
      <w:r w:rsidR="000E2729">
        <w:t>to</w:t>
      </w:r>
      <w:r w:rsidR="00C15E5A">
        <w:t xml:space="preserve"> </w:t>
      </w:r>
      <w:r w:rsidR="000E2729">
        <w:t>the</w:t>
      </w:r>
      <w:r w:rsidR="00C15E5A">
        <w:t xml:space="preserve"> </w:t>
      </w:r>
      <w:r w:rsidR="000E2729">
        <w:t>rigors</w:t>
      </w:r>
      <w:r w:rsidR="00C15E5A">
        <w:t xml:space="preserve"> </w:t>
      </w:r>
      <w:r w:rsidR="000E2729">
        <w:t>of</w:t>
      </w:r>
      <w:r w:rsidR="00C15E5A">
        <w:t xml:space="preserve"> </w:t>
      </w:r>
      <w:r w:rsidR="000E2729">
        <w:t>the</w:t>
      </w:r>
      <w:r w:rsidR="00C15E5A">
        <w:t xml:space="preserve"> </w:t>
      </w:r>
      <w:r w:rsidR="000E2729">
        <w:t>scientific</w:t>
      </w:r>
      <w:r w:rsidR="00C15E5A">
        <w:t xml:space="preserve"> </w:t>
      </w:r>
      <w:r w:rsidR="000E2729">
        <w:t>method.</w:t>
      </w:r>
      <w:r w:rsidR="00C15E5A">
        <w:t xml:space="preserve">  </w:t>
      </w:r>
      <w:r w:rsidR="000E2729">
        <w:t>For</w:t>
      </w:r>
      <w:r w:rsidR="00C15E5A">
        <w:t xml:space="preserve"> </w:t>
      </w:r>
      <w:r w:rsidR="000E2729">
        <w:t>e</w:t>
      </w:r>
      <w:r w:rsidR="00003576">
        <w:t>xample:</w:t>
      </w:r>
      <w:r w:rsidR="00C15E5A">
        <w:t xml:space="preserve"> </w:t>
      </w:r>
      <w:r w:rsidR="00003576">
        <w:t>history</w:t>
      </w:r>
      <w:r w:rsidR="00C15E5A">
        <w:t xml:space="preserve"> </w:t>
      </w:r>
      <w:r w:rsidR="00003576">
        <w:t>is</w:t>
      </w:r>
      <w:r w:rsidR="00C15E5A">
        <w:t xml:space="preserve"> </w:t>
      </w:r>
      <w:r w:rsidR="00003576">
        <w:t>not</w:t>
      </w:r>
      <w:r w:rsidR="00C15E5A">
        <w:t xml:space="preserve"> </w:t>
      </w:r>
      <w:r w:rsidR="00003576">
        <w:t>science;</w:t>
      </w:r>
      <w:r w:rsidR="00C15E5A">
        <w:t xml:space="preserve"> </w:t>
      </w:r>
      <w:r w:rsidR="000E2729">
        <w:t>even</w:t>
      </w:r>
      <w:r w:rsidR="00C15E5A">
        <w:t xml:space="preserve"> </w:t>
      </w:r>
      <w:r w:rsidR="000E2729">
        <w:t>though</w:t>
      </w:r>
      <w:r w:rsidR="00C15E5A">
        <w:t xml:space="preserve"> </w:t>
      </w:r>
      <w:r w:rsidR="000E2729">
        <w:t>certain</w:t>
      </w:r>
      <w:r w:rsidR="00C15E5A">
        <w:t xml:space="preserve"> </w:t>
      </w:r>
      <w:r w:rsidR="000E2729">
        <w:t>aspects</w:t>
      </w:r>
      <w:r w:rsidR="00C15E5A">
        <w:t xml:space="preserve"> </w:t>
      </w:r>
      <w:r w:rsidR="000E2729">
        <w:t>of</w:t>
      </w:r>
      <w:r w:rsidR="00C15E5A">
        <w:t xml:space="preserve"> </w:t>
      </w:r>
      <w:r w:rsidR="000E2729">
        <w:t>history</w:t>
      </w:r>
      <w:r w:rsidR="00C15E5A">
        <w:t xml:space="preserve"> </w:t>
      </w:r>
      <w:r w:rsidR="000E2729">
        <w:t>can</w:t>
      </w:r>
      <w:r w:rsidR="00C15E5A">
        <w:t xml:space="preserve"> </w:t>
      </w:r>
      <w:r w:rsidR="00003576">
        <w:t>benefit</w:t>
      </w:r>
      <w:r w:rsidR="00C15E5A">
        <w:t xml:space="preserve"> </w:t>
      </w:r>
      <w:r w:rsidR="00003576">
        <w:t>from</w:t>
      </w:r>
      <w:r w:rsidR="00C15E5A">
        <w:t xml:space="preserve"> </w:t>
      </w:r>
      <w:r w:rsidR="00003576">
        <w:t>the</w:t>
      </w:r>
      <w:r w:rsidR="00C15E5A">
        <w:t xml:space="preserve"> </w:t>
      </w:r>
      <w:r w:rsidR="00003576">
        <w:t>help</w:t>
      </w:r>
      <w:r w:rsidR="00C15E5A">
        <w:t xml:space="preserve"> </w:t>
      </w:r>
      <w:r w:rsidR="00003576">
        <w:t>of</w:t>
      </w:r>
      <w:r w:rsidR="00C15E5A">
        <w:t xml:space="preserve"> </w:t>
      </w:r>
      <w:r w:rsidR="00003576">
        <w:t>scientific</w:t>
      </w:r>
      <w:r w:rsidR="00C15E5A">
        <w:t xml:space="preserve"> </w:t>
      </w:r>
      <w:r w:rsidR="00003576">
        <w:t>examination;</w:t>
      </w:r>
      <w:r w:rsidR="00C15E5A">
        <w:t xml:space="preserve"> </w:t>
      </w:r>
      <w:r w:rsidR="00003576">
        <w:t>there</w:t>
      </w:r>
      <w:r w:rsidR="00C15E5A">
        <w:t xml:space="preserve"> </w:t>
      </w:r>
      <w:r w:rsidR="00003576">
        <w:t>is</w:t>
      </w:r>
      <w:r w:rsidR="00C15E5A">
        <w:t xml:space="preserve"> </w:t>
      </w:r>
      <w:r w:rsidR="00003576">
        <w:t>no</w:t>
      </w:r>
      <w:r w:rsidR="00C15E5A">
        <w:t xml:space="preserve"> </w:t>
      </w:r>
      <w:r w:rsidR="00003576">
        <w:t>such</w:t>
      </w:r>
      <w:r w:rsidR="00C15E5A">
        <w:t xml:space="preserve"> </w:t>
      </w:r>
      <w:r w:rsidR="00003576">
        <w:t>thing</w:t>
      </w:r>
      <w:r w:rsidR="00C15E5A">
        <w:t xml:space="preserve"> </w:t>
      </w:r>
      <w:r w:rsidR="00003576">
        <w:t>as</w:t>
      </w:r>
      <w:r w:rsidR="00C15E5A">
        <w:t xml:space="preserve"> </w:t>
      </w:r>
      <w:r w:rsidR="00003576">
        <w:t>the</w:t>
      </w:r>
      <w:r w:rsidR="00C15E5A">
        <w:t xml:space="preserve"> </w:t>
      </w:r>
      <w:r w:rsidR="00003576">
        <w:t>scientific</w:t>
      </w:r>
      <w:r w:rsidR="00C15E5A">
        <w:t xml:space="preserve"> </w:t>
      </w:r>
      <w:r w:rsidR="00003576">
        <w:t>study</w:t>
      </w:r>
      <w:r w:rsidR="00C15E5A">
        <w:t xml:space="preserve"> </w:t>
      </w:r>
      <w:r w:rsidR="00003576">
        <w:t>of</w:t>
      </w:r>
      <w:r w:rsidR="00C15E5A">
        <w:t xml:space="preserve"> </w:t>
      </w:r>
      <w:r w:rsidR="00003576">
        <w:t>history…</w:t>
      </w:r>
      <w:r w:rsidR="00C15E5A">
        <w:t xml:space="preserve"> </w:t>
      </w:r>
      <w:r w:rsidR="00003576">
        <w:t>or</w:t>
      </w:r>
      <w:r w:rsidR="00C15E5A">
        <w:t xml:space="preserve"> </w:t>
      </w:r>
      <w:r w:rsidR="00003576">
        <w:t>art…</w:t>
      </w:r>
      <w:r w:rsidR="00C15E5A">
        <w:t xml:space="preserve"> </w:t>
      </w:r>
      <w:r w:rsidR="00003576">
        <w:t>or</w:t>
      </w:r>
      <w:r w:rsidR="00C15E5A">
        <w:t xml:space="preserve"> </w:t>
      </w:r>
      <w:r w:rsidR="00003576">
        <w:t>dozens</w:t>
      </w:r>
      <w:r w:rsidR="00C15E5A">
        <w:t xml:space="preserve"> </w:t>
      </w:r>
      <w:r w:rsidR="00003576">
        <w:t>of</w:t>
      </w:r>
      <w:r w:rsidR="00C15E5A">
        <w:t xml:space="preserve"> </w:t>
      </w:r>
      <w:r w:rsidR="00003576">
        <w:t>other</w:t>
      </w:r>
      <w:r w:rsidR="00C15E5A">
        <w:t xml:space="preserve"> </w:t>
      </w:r>
      <w:r w:rsidR="00003576">
        <w:t>things.</w:t>
      </w:r>
      <w:r w:rsidR="00C15E5A">
        <w:t xml:space="preserve">  </w:t>
      </w:r>
      <w:r w:rsidR="00003576">
        <w:t>The</w:t>
      </w:r>
      <w:r w:rsidR="00C15E5A">
        <w:t xml:space="preserve"> </w:t>
      </w:r>
      <w:r w:rsidR="00003576">
        <w:t>scientific</w:t>
      </w:r>
      <w:r w:rsidR="00C15E5A">
        <w:t xml:space="preserve"> </w:t>
      </w:r>
      <w:r w:rsidR="00003576">
        <w:t>method</w:t>
      </w:r>
      <w:r w:rsidR="00C15E5A">
        <w:t xml:space="preserve"> </w:t>
      </w:r>
      <w:r w:rsidR="00003576">
        <w:t>excludes</w:t>
      </w:r>
      <w:r w:rsidR="00C15E5A">
        <w:t xml:space="preserve"> </w:t>
      </w:r>
      <w:r w:rsidR="00003576">
        <w:t>a</w:t>
      </w:r>
      <w:r w:rsidR="00C15E5A">
        <w:t xml:space="preserve"> </w:t>
      </w:r>
      <w:r w:rsidR="00003576">
        <w:t>great</w:t>
      </w:r>
      <w:r w:rsidR="00C15E5A">
        <w:t xml:space="preserve"> </w:t>
      </w:r>
      <w:r w:rsidR="00003576">
        <w:t>deal</w:t>
      </w:r>
      <w:r w:rsidR="00C15E5A">
        <w:t xml:space="preserve"> </w:t>
      </w:r>
      <w:r w:rsidR="00003576">
        <w:t>of</w:t>
      </w:r>
      <w:r w:rsidR="00C15E5A">
        <w:t xml:space="preserve"> </w:t>
      </w:r>
      <w:r w:rsidR="00003576">
        <w:t>human</w:t>
      </w:r>
      <w:r w:rsidR="00C15E5A">
        <w:t xml:space="preserve"> </w:t>
      </w:r>
      <w:r w:rsidR="006B2DDD">
        <w:t>knowledge;</w:t>
      </w:r>
      <w:r w:rsidR="00C15E5A">
        <w:t xml:space="preserve"> </w:t>
      </w:r>
      <w:r w:rsidR="00754B72">
        <w:t xml:space="preserve">science excludes </w:t>
      </w:r>
      <w:r w:rsidR="00003576">
        <w:t>most</w:t>
      </w:r>
      <w:r w:rsidR="00C15E5A">
        <w:t xml:space="preserve"> </w:t>
      </w:r>
      <w:r w:rsidR="00B9558C">
        <w:t xml:space="preserve">of </w:t>
      </w:r>
      <w:r w:rsidR="00003576">
        <w:t>human</w:t>
      </w:r>
      <w:r w:rsidR="00C15E5A">
        <w:t xml:space="preserve"> </w:t>
      </w:r>
      <w:r w:rsidR="00003576">
        <w:t>knowledge.</w:t>
      </w:r>
    </w:p>
    <w:p w:rsidR="00003576" w:rsidRDefault="00003576" w:rsidP="006430B4">
      <w:pPr>
        <w:tabs>
          <w:tab w:val="left" w:pos="1080"/>
        </w:tabs>
      </w:pPr>
      <w:r>
        <w:t>The</w:t>
      </w:r>
      <w:r w:rsidR="00C15E5A">
        <w:t xml:space="preserve"> </w:t>
      </w:r>
      <w:r>
        <w:t>first</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the</w:t>
      </w:r>
      <w:r w:rsidR="00C15E5A">
        <w:t xml:space="preserve"> </w:t>
      </w:r>
      <w:r>
        <w:t>statement</w:t>
      </w:r>
      <w:r w:rsidR="00C15E5A">
        <w:t xml:space="preserve"> </w:t>
      </w:r>
      <w:r>
        <w:t>of</w:t>
      </w:r>
      <w:r w:rsidR="00C15E5A">
        <w:t xml:space="preserve"> </w:t>
      </w:r>
      <w:r>
        <w:t>a</w:t>
      </w:r>
      <w:r w:rsidR="00C15E5A">
        <w:t xml:space="preserve"> </w:t>
      </w:r>
      <w:r>
        <w:t>working</w:t>
      </w:r>
      <w:r w:rsidR="00C15E5A">
        <w:t xml:space="preserve"> </w:t>
      </w:r>
      <w:r>
        <w:t>hypothesis,</w:t>
      </w:r>
      <w:r w:rsidR="00C15E5A">
        <w:t xml:space="preserve"> </w:t>
      </w:r>
      <w:r>
        <w:t>usually</w:t>
      </w:r>
      <w:r w:rsidR="00C15E5A">
        <w:t xml:space="preserve"> </w:t>
      </w:r>
      <w:r>
        <w:t>in</w:t>
      </w:r>
      <w:r w:rsidR="00C15E5A">
        <w:t xml:space="preserve"> </w:t>
      </w:r>
      <w:r>
        <w:t>the</w:t>
      </w:r>
      <w:r w:rsidR="00C15E5A">
        <w:t xml:space="preserve"> </w:t>
      </w:r>
      <w:r>
        <w:t>null</w:t>
      </w:r>
      <w:r w:rsidR="00C15E5A">
        <w:t xml:space="preserve"> </w:t>
      </w:r>
      <w:r>
        <w:t>form.</w:t>
      </w:r>
      <w:r w:rsidR="00C15E5A">
        <w:t xml:space="preserve">  </w:t>
      </w:r>
      <w:r>
        <w:t>We</w:t>
      </w:r>
      <w:r w:rsidR="00C15E5A">
        <w:t xml:space="preserve"> </w:t>
      </w:r>
      <w:r>
        <w:t>are</w:t>
      </w:r>
      <w:r w:rsidR="00C15E5A">
        <w:t xml:space="preserve"> </w:t>
      </w:r>
      <w:r>
        <w:t>always</w:t>
      </w:r>
      <w:r w:rsidR="00C15E5A">
        <w:t xml:space="preserve"> </w:t>
      </w:r>
      <w:r>
        <w:t>amused</w:t>
      </w:r>
      <w:r w:rsidR="00C15E5A">
        <w:t xml:space="preserve"> </w:t>
      </w:r>
      <w:r>
        <w:t>by</w:t>
      </w:r>
      <w:r w:rsidR="00C15E5A">
        <w:t xml:space="preserve"> </w:t>
      </w:r>
      <w:r>
        <w:t>statements</w:t>
      </w:r>
      <w:r w:rsidR="00C15E5A">
        <w:t xml:space="preserve"> </w:t>
      </w:r>
      <w:r>
        <w:t>about</w:t>
      </w:r>
      <w:r w:rsidR="00C15E5A">
        <w:t xml:space="preserve"> </w:t>
      </w:r>
      <w:r>
        <w:t>scientific</w:t>
      </w:r>
      <w:r w:rsidR="00C15E5A">
        <w:t xml:space="preserve"> </w:t>
      </w:r>
      <w:r>
        <w:t>deduction:</w:t>
      </w:r>
      <w:r w:rsidR="00C15E5A">
        <w:t xml:space="preserve"> </w:t>
      </w:r>
      <w:r>
        <w:t>for,</w:t>
      </w:r>
      <w:r w:rsidR="00C15E5A">
        <w:t xml:space="preserve"> </w:t>
      </w:r>
      <w:r>
        <w:t>deduction</w:t>
      </w:r>
      <w:r w:rsidR="00C15E5A">
        <w:t xml:space="preserve"> </w:t>
      </w:r>
      <w:r>
        <w:t>is</w:t>
      </w:r>
      <w:r w:rsidR="00C15E5A">
        <w:t xml:space="preserve"> </w:t>
      </w:r>
      <w:r>
        <w:t>fundamentally</w:t>
      </w:r>
      <w:r w:rsidR="00C15E5A">
        <w:t xml:space="preserve"> </w:t>
      </w:r>
      <w:r>
        <w:t>foreign</w:t>
      </w:r>
      <w:r w:rsidR="00C15E5A">
        <w:t xml:space="preserve"> </w:t>
      </w:r>
      <w:r>
        <w:t>to</w:t>
      </w:r>
      <w:r w:rsidR="00C15E5A">
        <w:t xml:space="preserve"> </w:t>
      </w:r>
      <w:r>
        <w:t>the</w:t>
      </w:r>
      <w:r w:rsidR="00C15E5A">
        <w:t xml:space="preserve"> </w:t>
      </w:r>
      <w:r>
        <w:t>scientific</w:t>
      </w:r>
      <w:r w:rsidR="00C15E5A">
        <w:t xml:space="preserve"> </w:t>
      </w:r>
      <w:r>
        <w:t>method.</w:t>
      </w:r>
      <w:r>
        <w:rPr>
          <w:rStyle w:val="FootnoteReference"/>
        </w:rPr>
        <w:footnoteReference w:id="57"/>
      </w:r>
      <w:r w:rsidR="00C15E5A">
        <w:t xml:space="preserve">  </w:t>
      </w:r>
      <w:r>
        <w:t>The</w:t>
      </w:r>
      <w:r w:rsidR="00C15E5A">
        <w:t xml:space="preserve"> </w:t>
      </w:r>
      <w:r>
        <w:t>hypotheses</w:t>
      </w:r>
      <w:r w:rsidR="00C15E5A">
        <w:t xml:space="preserve"> </w:t>
      </w:r>
      <w:r>
        <w:t>of</w:t>
      </w:r>
      <w:r w:rsidR="00C15E5A">
        <w:t xml:space="preserve"> </w:t>
      </w:r>
      <w:r>
        <w:t>science</w:t>
      </w:r>
      <w:r w:rsidR="00C15E5A">
        <w:t xml:space="preserve"> </w:t>
      </w:r>
      <w:r>
        <w:t>are</w:t>
      </w:r>
      <w:r w:rsidR="00C15E5A">
        <w:t xml:space="preserve"> </w:t>
      </w:r>
      <w:r>
        <w:t>either</w:t>
      </w:r>
      <w:r w:rsidR="00C15E5A">
        <w:t xml:space="preserve"> </w:t>
      </w:r>
      <w:r>
        <w:t>inductions</w:t>
      </w:r>
      <w:r w:rsidR="00C15E5A">
        <w:t xml:space="preserve"> </w:t>
      </w:r>
      <w:r>
        <w:t>(educated</w:t>
      </w:r>
      <w:r w:rsidR="00C15E5A">
        <w:t xml:space="preserve"> </w:t>
      </w:r>
      <w:r>
        <w:t>guesses),</w:t>
      </w:r>
      <w:r w:rsidR="00C15E5A">
        <w:t xml:space="preserve"> </w:t>
      </w:r>
      <w:r>
        <w:t>or</w:t>
      </w:r>
      <w:r w:rsidR="00C15E5A">
        <w:t xml:space="preserve"> </w:t>
      </w:r>
      <w:r>
        <w:t>abductions</w:t>
      </w:r>
      <w:r w:rsidR="00C15E5A">
        <w:t xml:space="preserve"> </w:t>
      </w:r>
      <w:r>
        <w:t>(silly</w:t>
      </w:r>
      <w:r w:rsidR="00C15E5A">
        <w:t xml:space="preserve"> </w:t>
      </w:r>
      <w:r>
        <w:t>wild</w:t>
      </w:r>
      <w:r w:rsidR="00C15E5A">
        <w:t xml:space="preserve"> </w:t>
      </w:r>
      <w:r>
        <w:t>guesses):</w:t>
      </w:r>
      <w:r w:rsidR="00C15E5A">
        <w:t xml:space="preserve"> </w:t>
      </w:r>
      <w:r w:rsidR="00F25096">
        <w:t>the</w:t>
      </w:r>
      <w:r w:rsidR="00C15E5A">
        <w:t xml:space="preserve"> </w:t>
      </w:r>
      <w:r w:rsidR="00F25096">
        <w:t>scientist</w:t>
      </w:r>
      <w:r w:rsidR="00C15E5A">
        <w:t xml:space="preserve"> </w:t>
      </w:r>
      <w:r w:rsidR="00F25096">
        <w:t>then</w:t>
      </w:r>
      <w:r w:rsidR="00C15E5A">
        <w:t xml:space="preserve"> </w:t>
      </w:r>
      <w:r w:rsidR="00F25096">
        <w:t>sets</w:t>
      </w:r>
      <w:r w:rsidR="00C15E5A">
        <w:t xml:space="preserve"> </w:t>
      </w:r>
      <w:r w:rsidR="00F25096">
        <w:t>out</w:t>
      </w:r>
      <w:r w:rsidR="00C15E5A">
        <w:t xml:space="preserve"> </w:t>
      </w:r>
      <w:r w:rsidR="00F25096">
        <w:t>to</w:t>
      </w:r>
      <w:r w:rsidR="00C15E5A">
        <w:t xml:space="preserve"> </w:t>
      </w:r>
      <w:r w:rsidR="00F25096">
        <w:t>disprove</w:t>
      </w:r>
      <w:r w:rsidR="00C15E5A">
        <w:t xml:space="preserve"> </w:t>
      </w:r>
      <w:r w:rsidR="00F25096">
        <w:t>the</w:t>
      </w:r>
      <w:r w:rsidR="00C15E5A">
        <w:t xml:space="preserve"> </w:t>
      </w:r>
      <w:r w:rsidR="002477FC">
        <w:t>null</w:t>
      </w:r>
      <w:r w:rsidR="00C15E5A">
        <w:t xml:space="preserve"> </w:t>
      </w:r>
      <w:r w:rsidR="00F25096">
        <w:t>hypothesis;</w:t>
      </w:r>
      <w:r w:rsidR="00C15E5A">
        <w:t xml:space="preserve"> </w:t>
      </w:r>
      <w:r w:rsidR="00F25096">
        <w:t>failing</w:t>
      </w:r>
      <w:r w:rsidR="00C15E5A">
        <w:t xml:space="preserve"> </w:t>
      </w:r>
      <w:r w:rsidR="00F25096">
        <w:t>in</w:t>
      </w:r>
      <w:r w:rsidR="00C15E5A">
        <w:t xml:space="preserve"> </w:t>
      </w:r>
      <w:r w:rsidR="00F25096">
        <w:t>a</w:t>
      </w:r>
      <w:r w:rsidR="00C15E5A">
        <w:t xml:space="preserve"> </w:t>
      </w:r>
      <w:r w:rsidR="00F25096">
        <w:t>rational</w:t>
      </w:r>
      <w:r w:rsidR="00C15E5A">
        <w:t xml:space="preserve"> </w:t>
      </w:r>
      <w:r w:rsidR="00F25096">
        <w:t>disproof,</w:t>
      </w:r>
      <w:r w:rsidR="00C15E5A">
        <w:t xml:space="preserve"> </w:t>
      </w:r>
      <w:r w:rsidR="00F25096">
        <w:t>he</w:t>
      </w:r>
      <w:r w:rsidR="00C15E5A">
        <w:t xml:space="preserve"> </w:t>
      </w:r>
      <w:r w:rsidR="00F25096">
        <w:t>may</w:t>
      </w:r>
      <w:r w:rsidR="00C15E5A">
        <w:t xml:space="preserve"> </w:t>
      </w:r>
      <w:r w:rsidR="00F25096">
        <w:t>be</w:t>
      </w:r>
      <w:r w:rsidR="00C15E5A">
        <w:t xml:space="preserve"> </w:t>
      </w:r>
      <w:r w:rsidR="00F25096">
        <w:t>able</w:t>
      </w:r>
      <w:r w:rsidR="00C15E5A">
        <w:t xml:space="preserve"> </w:t>
      </w:r>
      <w:r w:rsidR="00F25096">
        <w:t>to</w:t>
      </w:r>
      <w:r w:rsidR="00C15E5A">
        <w:t xml:space="preserve"> </w:t>
      </w:r>
      <w:r w:rsidR="00F25096">
        <w:t>examine</w:t>
      </w:r>
      <w:r w:rsidR="00C15E5A">
        <w:t xml:space="preserve"> </w:t>
      </w:r>
      <w:r w:rsidR="00F25096">
        <w:t>probabilities.</w:t>
      </w:r>
    </w:p>
    <w:p w:rsidR="00F25096" w:rsidRDefault="00F25096" w:rsidP="006430B4">
      <w:pPr>
        <w:tabs>
          <w:tab w:val="left" w:pos="1080"/>
        </w:tabs>
      </w:pPr>
      <w:r>
        <w:t>The</w:t>
      </w:r>
      <w:r w:rsidR="00C15E5A">
        <w:t xml:space="preserve"> </w:t>
      </w:r>
      <w:r>
        <w:t>second</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the</w:t>
      </w:r>
      <w:r w:rsidR="00C15E5A">
        <w:t xml:space="preserve"> </w:t>
      </w:r>
      <w:r>
        <w:t>design</w:t>
      </w:r>
      <w:r w:rsidR="00C15E5A">
        <w:t xml:space="preserve"> </w:t>
      </w:r>
      <w:r>
        <w:t>of</w:t>
      </w:r>
      <w:r w:rsidR="00C15E5A">
        <w:t xml:space="preserve"> </w:t>
      </w:r>
      <w:r>
        <w:t>an</w:t>
      </w:r>
      <w:r w:rsidR="00C15E5A">
        <w:t xml:space="preserve"> </w:t>
      </w:r>
      <w:r>
        <w:t>experiment,</w:t>
      </w:r>
      <w:r w:rsidR="00C15E5A">
        <w:t xml:space="preserve"> </w:t>
      </w:r>
      <w:r>
        <w:t>multiple</w:t>
      </w:r>
      <w:r w:rsidR="00C15E5A">
        <w:t xml:space="preserve"> </w:t>
      </w:r>
      <w:r>
        <w:t>experiments,</w:t>
      </w:r>
      <w:r w:rsidR="00C15E5A">
        <w:t xml:space="preserve"> </w:t>
      </w:r>
      <w:r>
        <w:t>or</w:t>
      </w:r>
      <w:r w:rsidR="00C15E5A">
        <w:t xml:space="preserve"> </w:t>
      </w:r>
      <w:r>
        <w:t>series</w:t>
      </w:r>
      <w:r w:rsidR="00C15E5A">
        <w:t xml:space="preserve"> </w:t>
      </w:r>
      <w:r>
        <w:t>of</w:t>
      </w:r>
      <w:r w:rsidR="00C15E5A">
        <w:t xml:space="preserve"> </w:t>
      </w:r>
      <w:r>
        <w:t>repeated</w:t>
      </w:r>
      <w:r w:rsidR="00C15E5A">
        <w:t xml:space="preserve"> </w:t>
      </w:r>
      <w:r>
        <w:t>multiple</w:t>
      </w:r>
      <w:r w:rsidR="00C15E5A">
        <w:t xml:space="preserve"> </w:t>
      </w:r>
      <w:r>
        <w:t>experiments</w:t>
      </w:r>
      <w:r w:rsidR="00C15E5A">
        <w:t xml:space="preserve"> </w:t>
      </w:r>
      <w:r>
        <w:t>that</w:t>
      </w:r>
      <w:r w:rsidR="00C15E5A">
        <w:t xml:space="preserve"> </w:t>
      </w:r>
      <w:r>
        <w:t>will</w:t>
      </w:r>
      <w:r w:rsidR="00C15E5A">
        <w:t xml:space="preserve"> </w:t>
      </w:r>
      <w:r>
        <w:t>test</w:t>
      </w:r>
      <w:r w:rsidR="00C15E5A">
        <w:t xml:space="preserve"> </w:t>
      </w:r>
      <w:r>
        <w:t>the</w:t>
      </w:r>
      <w:r w:rsidR="00C15E5A">
        <w:t xml:space="preserve"> </w:t>
      </w:r>
      <w:r>
        <w:t>working</w:t>
      </w:r>
      <w:r w:rsidR="00C15E5A">
        <w:t xml:space="preserve"> </w:t>
      </w:r>
      <w:r>
        <w:t>hypothesis:</w:t>
      </w:r>
      <w:r w:rsidR="00C15E5A">
        <w:t xml:space="preserve"> </w:t>
      </w:r>
      <w:r w:rsidR="00F933DA">
        <w:t>it</w:t>
      </w:r>
      <w:r w:rsidR="00C15E5A">
        <w:t xml:space="preserve"> </w:t>
      </w:r>
      <w:r w:rsidR="00F933DA">
        <w:t>is</w:t>
      </w:r>
      <w:r w:rsidR="00C15E5A">
        <w:t xml:space="preserve"> </w:t>
      </w:r>
      <w:r>
        <w:t>a</w:t>
      </w:r>
      <w:r w:rsidR="00C15E5A">
        <w:t xml:space="preserve"> </w:t>
      </w:r>
      <w:r>
        <w:t>carefully</w:t>
      </w:r>
      <w:r w:rsidR="00C15E5A">
        <w:t xml:space="preserve"> </w:t>
      </w:r>
      <w:r>
        <w:t>laid</w:t>
      </w:r>
      <w:r w:rsidR="00C15E5A">
        <w:t xml:space="preserve"> </w:t>
      </w:r>
      <w:r>
        <w:t>out</w:t>
      </w:r>
      <w:r w:rsidR="00C15E5A">
        <w:t xml:space="preserve"> </w:t>
      </w:r>
      <w:r>
        <w:t>plan.</w:t>
      </w:r>
      <w:r w:rsidR="00C15E5A">
        <w:t xml:space="preserve">  </w:t>
      </w:r>
      <w:r>
        <w:t>Such</w:t>
      </w:r>
      <w:r w:rsidR="00C15E5A">
        <w:t xml:space="preserve"> </w:t>
      </w:r>
      <w:r>
        <w:t>a</w:t>
      </w:r>
      <w:r w:rsidR="00C15E5A">
        <w:t xml:space="preserve"> </w:t>
      </w:r>
      <w:r>
        <w:t>plan</w:t>
      </w:r>
      <w:r w:rsidR="00C15E5A">
        <w:t xml:space="preserve"> </w:t>
      </w:r>
      <w:r>
        <w:t>is</w:t>
      </w:r>
      <w:r w:rsidR="00C15E5A">
        <w:t xml:space="preserve"> </w:t>
      </w:r>
      <w:r>
        <w:t>very</w:t>
      </w:r>
      <w:r w:rsidR="00C15E5A">
        <w:t xml:space="preserve"> </w:t>
      </w:r>
      <w:r>
        <w:t>often</w:t>
      </w:r>
      <w:r w:rsidR="00C15E5A">
        <w:t xml:space="preserve"> </w:t>
      </w:r>
      <w:r>
        <w:t>a</w:t>
      </w:r>
      <w:r w:rsidR="00C15E5A">
        <w:t xml:space="preserve"> </w:t>
      </w:r>
      <w:r>
        <w:t>statistical</w:t>
      </w:r>
      <w:r w:rsidR="00C15E5A">
        <w:t xml:space="preserve"> </w:t>
      </w:r>
      <w:r>
        <w:t>plan:</w:t>
      </w:r>
      <w:r w:rsidR="00C15E5A">
        <w:t xml:space="preserve"> </w:t>
      </w:r>
      <w:r>
        <w:t>it</w:t>
      </w:r>
      <w:r w:rsidR="00C15E5A">
        <w:t xml:space="preserve"> </w:t>
      </w:r>
      <w:r>
        <w:t>includes</w:t>
      </w:r>
      <w:r w:rsidR="00C15E5A">
        <w:t xml:space="preserve"> </w:t>
      </w:r>
      <w:r>
        <w:t>ANOVA,</w:t>
      </w:r>
      <w:r w:rsidR="00C15E5A">
        <w:t xml:space="preserve"> </w:t>
      </w:r>
      <w:r>
        <w:t>Chi</w:t>
      </w:r>
      <w:r w:rsidR="00C15E5A">
        <w:t xml:space="preserve"> </w:t>
      </w:r>
      <w:r>
        <w:t>Square</w:t>
      </w:r>
      <w:r w:rsidR="00C15E5A">
        <w:t xml:space="preserve"> </w:t>
      </w:r>
      <w:r>
        <w:t>or</w:t>
      </w:r>
      <w:r w:rsidR="00C15E5A">
        <w:t xml:space="preserve"> </w:t>
      </w:r>
      <w:r>
        <w:t>other</w:t>
      </w:r>
      <w:r w:rsidR="00C15E5A">
        <w:t xml:space="preserve"> </w:t>
      </w:r>
      <w:r>
        <w:t>plan</w:t>
      </w:r>
      <w:r w:rsidR="00C15E5A">
        <w:t xml:space="preserve"> </w:t>
      </w:r>
      <w:r>
        <w:t>of</w:t>
      </w:r>
      <w:r w:rsidR="00C15E5A">
        <w:t xml:space="preserve"> </w:t>
      </w:r>
      <w:r>
        <w:t>measurement</w:t>
      </w:r>
      <w:r w:rsidR="00C15E5A">
        <w:t xml:space="preserve"> </w:t>
      </w:r>
      <w:r>
        <w:t>and</w:t>
      </w:r>
      <w:r w:rsidR="00C15E5A">
        <w:t xml:space="preserve"> </w:t>
      </w:r>
      <w:r>
        <w:t>evaluation;</w:t>
      </w:r>
      <w:r w:rsidR="00C15E5A">
        <w:t xml:space="preserve"> </w:t>
      </w:r>
      <w:r>
        <w:t>it</w:t>
      </w:r>
      <w:r w:rsidR="00C15E5A">
        <w:t xml:space="preserve"> </w:t>
      </w:r>
      <w:r>
        <w:t>may</w:t>
      </w:r>
      <w:r w:rsidR="00C15E5A">
        <w:t xml:space="preserve"> </w:t>
      </w:r>
      <w:r>
        <w:t>be</w:t>
      </w:r>
      <w:r w:rsidR="00C15E5A">
        <w:t xml:space="preserve"> </w:t>
      </w:r>
      <w:r>
        <w:t>blind</w:t>
      </w:r>
      <w:r w:rsidR="00C15E5A">
        <w:t xml:space="preserve"> </w:t>
      </w:r>
      <w:r>
        <w:t>or</w:t>
      </w:r>
      <w:r w:rsidR="00C15E5A">
        <w:t xml:space="preserve"> </w:t>
      </w:r>
      <w:r>
        <w:t>double</w:t>
      </w:r>
      <w:r w:rsidR="00C15E5A">
        <w:t xml:space="preserve"> </w:t>
      </w:r>
      <w:r>
        <w:t>blind;</w:t>
      </w:r>
      <w:r w:rsidR="00C15E5A">
        <w:t xml:space="preserve"> </w:t>
      </w:r>
      <w:r>
        <w:t>it</w:t>
      </w:r>
      <w:r w:rsidR="00C15E5A">
        <w:t xml:space="preserve"> </w:t>
      </w:r>
      <w:r>
        <w:t>seeks</w:t>
      </w:r>
      <w:r w:rsidR="00C15E5A">
        <w:t xml:space="preserve"> </w:t>
      </w:r>
      <w:r>
        <w:t>to</w:t>
      </w:r>
      <w:r w:rsidR="00C15E5A">
        <w:t xml:space="preserve"> </w:t>
      </w:r>
      <w:r>
        <w:t>exclude</w:t>
      </w:r>
      <w:r w:rsidR="00C15E5A">
        <w:t xml:space="preserve"> </w:t>
      </w:r>
      <w:r>
        <w:t>confounding</w:t>
      </w:r>
      <w:r w:rsidR="00C15E5A">
        <w:t xml:space="preserve"> </w:t>
      </w:r>
      <w:r>
        <w:t>from</w:t>
      </w:r>
      <w:r w:rsidR="00C15E5A">
        <w:t xml:space="preserve"> </w:t>
      </w:r>
      <w:r>
        <w:t>potentially</w:t>
      </w:r>
      <w:r w:rsidR="00C15E5A">
        <w:t xml:space="preserve"> </w:t>
      </w:r>
      <w:r>
        <w:t>overlapping</w:t>
      </w:r>
      <w:r w:rsidR="00C15E5A">
        <w:t xml:space="preserve"> </w:t>
      </w:r>
      <w:r>
        <w:t>causes;</w:t>
      </w:r>
      <w:r w:rsidR="00C15E5A">
        <w:t xml:space="preserve"> </w:t>
      </w:r>
      <w:r>
        <w:t>it</w:t>
      </w:r>
      <w:r w:rsidR="00C15E5A">
        <w:t xml:space="preserve"> </w:t>
      </w:r>
      <w:r>
        <w:t>is</w:t>
      </w:r>
      <w:r w:rsidR="00C15E5A">
        <w:t xml:space="preserve"> </w:t>
      </w:r>
      <w:r>
        <w:t>multivariate</w:t>
      </w:r>
      <w:r>
        <w:rPr>
          <w:rStyle w:val="FootnoteReference"/>
        </w:rPr>
        <w:footnoteReference w:id="58"/>
      </w:r>
      <w:r w:rsidR="00C15E5A">
        <w:t xml:space="preserve"> </w:t>
      </w:r>
      <w:r>
        <w:t>wherever</w:t>
      </w:r>
      <w:r w:rsidR="00C15E5A">
        <w:t xml:space="preserve"> </w:t>
      </w:r>
      <w:r>
        <w:t>possible.</w:t>
      </w:r>
    </w:p>
    <w:p w:rsidR="006231D3" w:rsidRDefault="006231D3" w:rsidP="006430B4">
      <w:pPr>
        <w:tabs>
          <w:tab w:val="left" w:pos="1080"/>
        </w:tabs>
      </w:pPr>
      <w:r>
        <w:lastRenderedPageBreak/>
        <w:t>The</w:t>
      </w:r>
      <w:r w:rsidR="00C15E5A">
        <w:t xml:space="preserve"> </w:t>
      </w:r>
      <w:r>
        <w:t>third</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the</w:t>
      </w:r>
      <w:r w:rsidR="00C15E5A">
        <w:t xml:space="preserve"> </w:t>
      </w:r>
      <w:r>
        <w:t>design</w:t>
      </w:r>
      <w:r w:rsidR="00C15E5A">
        <w:t xml:space="preserve"> </w:t>
      </w:r>
      <w:r>
        <w:t>of</w:t>
      </w:r>
      <w:r w:rsidR="00C15E5A">
        <w:t xml:space="preserve"> </w:t>
      </w:r>
      <w:r>
        <w:t>an</w:t>
      </w:r>
      <w:r w:rsidR="00C15E5A">
        <w:t xml:space="preserve"> </w:t>
      </w:r>
      <w:r>
        <w:t>apparatus</w:t>
      </w:r>
      <w:r w:rsidR="00C15E5A">
        <w:t xml:space="preserve"> </w:t>
      </w:r>
      <w:r>
        <w:t>or</w:t>
      </w:r>
      <w:r w:rsidR="00C15E5A">
        <w:t xml:space="preserve"> </w:t>
      </w:r>
      <w:r>
        <w:t>apparatuses.</w:t>
      </w:r>
      <w:r w:rsidR="00C15E5A">
        <w:t xml:space="preserve">  </w:t>
      </w:r>
      <w:r>
        <w:t>Once</w:t>
      </w:r>
      <w:r w:rsidR="00C15E5A">
        <w:t xml:space="preserve"> </w:t>
      </w:r>
      <w:r>
        <w:t>a</w:t>
      </w:r>
      <w:r w:rsidR="00C15E5A">
        <w:t xml:space="preserve"> </w:t>
      </w:r>
      <w:r>
        <w:t>mathematical,</w:t>
      </w:r>
      <w:r w:rsidR="00C15E5A">
        <w:t xml:space="preserve"> </w:t>
      </w:r>
      <w:r>
        <w:t>statistical</w:t>
      </w:r>
      <w:r w:rsidR="00C15E5A">
        <w:t xml:space="preserve"> </w:t>
      </w:r>
      <w:r>
        <w:t>plan</w:t>
      </w:r>
      <w:r w:rsidR="00C15E5A">
        <w:t xml:space="preserve"> </w:t>
      </w:r>
      <w:r>
        <w:t>is</w:t>
      </w:r>
      <w:r w:rsidR="00C15E5A">
        <w:t xml:space="preserve"> </w:t>
      </w:r>
      <w:r>
        <w:t>in</w:t>
      </w:r>
      <w:r w:rsidR="00C15E5A">
        <w:t xml:space="preserve"> </w:t>
      </w:r>
      <w:r>
        <w:t>place,</w:t>
      </w:r>
      <w:r w:rsidR="00C15E5A">
        <w:t xml:space="preserve"> </w:t>
      </w:r>
      <w:r>
        <w:t>the</w:t>
      </w:r>
      <w:r w:rsidR="00C15E5A">
        <w:t xml:space="preserve"> </w:t>
      </w:r>
      <w:r>
        <w:t>tools</w:t>
      </w:r>
      <w:r w:rsidR="00C15E5A">
        <w:t xml:space="preserve"> </w:t>
      </w:r>
      <w:r>
        <w:t>to</w:t>
      </w:r>
      <w:r w:rsidR="00C15E5A">
        <w:t xml:space="preserve"> </w:t>
      </w:r>
      <w:r>
        <w:t>perform</w:t>
      </w:r>
      <w:r w:rsidR="00C15E5A">
        <w:t xml:space="preserve"> </w:t>
      </w:r>
      <w:r>
        <w:t>and</w:t>
      </w:r>
      <w:r w:rsidR="00C15E5A">
        <w:t xml:space="preserve"> </w:t>
      </w:r>
      <w:r>
        <w:t>measure</w:t>
      </w:r>
      <w:r w:rsidR="00C15E5A">
        <w:t xml:space="preserve"> </w:t>
      </w:r>
      <w:r>
        <w:t>the</w:t>
      </w:r>
      <w:r w:rsidR="00C15E5A">
        <w:t xml:space="preserve"> </w:t>
      </w:r>
      <w:r>
        <w:t>experiment</w:t>
      </w:r>
      <w:r w:rsidR="00C15E5A">
        <w:t xml:space="preserve"> </w:t>
      </w:r>
      <w:r>
        <w:t>must</w:t>
      </w:r>
      <w:r w:rsidR="00C15E5A">
        <w:t xml:space="preserve"> </w:t>
      </w:r>
      <w:r>
        <w:t>be</w:t>
      </w:r>
      <w:r w:rsidR="00C15E5A">
        <w:t xml:space="preserve"> </w:t>
      </w:r>
      <w:r>
        <w:t>acquired</w:t>
      </w:r>
      <w:r w:rsidR="00220E9C">
        <w:t>:</w:t>
      </w:r>
      <w:r w:rsidR="00C15E5A">
        <w:t xml:space="preserve"> </w:t>
      </w:r>
      <w:r w:rsidR="00220E9C">
        <w:t>this</w:t>
      </w:r>
      <w:r w:rsidR="00C15E5A">
        <w:t xml:space="preserve"> </w:t>
      </w:r>
      <w:r w:rsidR="00220E9C">
        <w:t>may</w:t>
      </w:r>
      <w:r w:rsidR="00C15E5A">
        <w:t xml:space="preserve"> </w:t>
      </w:r>
      <w:r w:rsidR="00220E9C">
        <w:t>be</w:t>
      </w:r>
      <w:r w:rsidR="00C15E5A">
        <w:t xml:space="preserve"> </w:t>
      </w:r>
      <w:r w:rsidR="00220E9C">
        <w:t>as</w:t>
      </w:r>
      <w:r w:rsidR="00C15E5A">
        <w:t xml:space="preserve"> </w:t>
      </w:r>
      <w:r w:rsidR="00220E9C">
        <w:t>simple</w:t>
      </w:r>
      <w:r w:rsidR="00C15E5A">
        <w:t xml:space="preserve"> </w:t>
      </w:r>
      <w:r w:rsidR="00220E9C">
        <w:t>as</w:t>
      </w:r>
      <w:r w:rsidR="00C15E5A">
        <w:t xml:space="preserve"> </w:t>
      </w:r>
      <w:r w:rsidR="00220E9C">
        <w:t>poking</w:t>
      </w:r>
      <w:r w:rsidR="00C15E5A">
        <w:t xml:space="preserve"> </w:t>
      </w:r>
      <w:r w:rsidR="00220E9C">
        <w:t>around</w:t>
      </w:r>
      <w:r w:rsidR="00C15E5A">
        <w:t xml:space="preserve"> </w:t>
      </w:r>
      <w:r w:rsidR="00220E9C">
        <w:t>in</w:t>
      </w:r>
      <w:r w:rsidR="00C15E5A">
        <w:t xml:space="preserve"> </w:t>
      </w:r>
      <w:r w:rsidR="00220E9C">
        <w:t>the</w:t>
      </w:r>
      <w:r w:rsidR="00C15E5A">
        <w:t xml:space="preserve"> </w:t>
      </w:r>
      <w:r w:rsidR="00220E9C">
        <w:t>garage</w:t>
      </w:r>
      <w:r w:rsidR="00C15E5A">
        <w:t xml:space="preserve"> </w:t>
      </w:r>
      <w:r w:rsidR="00220E9C">
        <w:t>or</w:t>
      </w:r>
      <w:r w:rsidR="00C15E5A">
        <w:t xml:space="preserve"> </w:t>
      </w:r>
      <w:r w:rsidR="00220E9C">
        <w:t>as</w:t>
      </w:r>
      <w:r w:rsidR="00C15E5A">
        <w:t xml:space="preserve"> </w:t>
      </w:r>
      <w:r w:rsidR="00220E9C">
        <w:t>complicated</w:t>
      </w:r>
      <w:r w:rsidR="00C15E5A">
        <w:t xml:space="preserve"> </w:t>
      </w:r>
      <w:r w:rsidR="00220E9C">
        <w:t>and</w:t>
      </w:r>
      <w:r w:rsidR="00C15E5A">
        <w:t xml:space="preserve"> </w:t>
      </w:r>
      <w:r w:rsidR="00220E9C">
        <w:t>expensive</w:t>
      </w:r>
      <w:r w:rsidR="00C15E5A">
        <w:t xml:space="preserve"> </w:t>
      </w:r>
      <w:r w:rsidR="00220E9C">
        <w:t>as</w:t>
      </w:r>
      <w:r w:rsidR="00C15E5A">
        <w:t xml:space="preserve"> </w:t>
      </w:r>
      <w:r w:rsidR="00220E9C">
        <w:t>designing</w:t>
      </w:r>
      <w:r w:rsidR="00C15E5A">
        <w:t xml:space="preserve"> </w:t>
      </w:r>
      <w:r w:rsidR="00220E9C">
        <w:t>and</w:t>
      </w:r>
      <w:r w:rsidR="00C15E5A">
        <w:t xml:space="preserve"> </w:t>
      </w:r>
      <w:r w:rsidR="00220E9C">
        <w:t>building</w:t>
      </w:r>
      <w:r w:rsidR="00C15E5A">
        <w:t xml:space="preserve"> </w:t>
      </w:r>
      <w:r w:rsidR="00220E9C">
        <w:t>the</w:t>
      </w:r>
      <w:r w:rsidR="00C15E5A">
        <w:t xml:space="preserve"> </w:t>
      </w:r>
      <w:r w:rsidR="00220E9C">
        <w:t>Large</w:t>
      </w:r>
      <w:r w:rsidR="00C15E5A">
        <w:t xml:space="preserve"> </w:t>
      </w:r>
      <w:r w:rsidR="00220E9C">
        <w:t>Hadron</w:t>
      </w:r>
      <w:r w:rsidR="00C15E5A">
        <w:t xml:space="preserve"> </w:t>
      </w:r>
      <w:r w:rsidR="00220E9C">
        <w:t>Collider</w:t>
      </w:r>
      <w:r w:rsidR="00C15E5A">
        <w:t xml:space="preserve"> </w:t>
      </w:r>
      <w:r w:rsidR="00220E9C">
        <w:t>(LHC).</w:t>
      </w:r>
      <w:r w:rsidR="00C15E5A">
        <w:t xml:space="preserve">  </w:t>
      </w:r>
      <w:r w:rsidR="00220E9C">
        <w:t>America’s</w:t>
      </w:r>
      <w:r w:rsidR="00C15E5A">
        <w:t xml:space="preserve"> </w:t>
      </w:r>
      <w:r w:rsidR="00220E9C" w:rsidRPr="00220E9C">
        <w:t>Superconducting</w:t>
      </w:r>
      <w:r w:rsidR="00C15E5A">
        <w:t xml:space="preserve"> </w:t>
      </w:r>
      <w:r w:rsidR="00220E9C" w:rsidRPr="00220E9C">
        <w:t>Super</w:t>
      </w:r>
      <w:r w:rsidR="00C15E5A">
        <w:t xml:space="preserve"> </w:t>
      </w:r>
      <w:r w:rsidR="00220E9C" w:rsidRPr="00220E9C">
        <w:t>Collider</w:t>
      </w:r>
      <w:r w:rsidR="00C15E5A">
        <w:t xml:space="preserve"> </w:t>
      </w:r>
      <w:r w:rsidR="00CF3AB2">
        <w:t>(SSC)</w:t>
      </w:r>
      <w:r w:rsidR="00C15E5A">
        <w:t xml:space="preserve"> </w:t>
      </w:r>
      <w:r w:rsidR="00220E9C">
        <w:t>construction</w:t>
      </w:r>
      <w:r w:rsidR="00C15E5A">
        <w:t xml:space="preserve"> </w:t>
      </w:r>
      <w:r w:rsidR="00220E9C">
        <w:t>was</w:t>
      </w:r>
      <w:r w:rsidR="00C15E5A">
        <w:t xml:space="preserve"> </w:t>
      </w:r>
      <w:r w:rsidR="00220E9C">
        <w:t>cancelled</w:t>
      </w:r>
      <w:r w:rsidR="00C15E5A">
        <w:t xml:space="preserve"> </w:t>
      </w:r>
      <w:r w:rsidR="00220E9C">
        <w:t>in</w:t>
      </w:r>
      <w:r w:rsidR="00C15E5A">
        <w:t xml:space="preserve"> </w:t>
      </w:r>
      <w:r w:rsidR="00220E9C">
        <w:t>1993</w:t>
      </w:r>
      <w:r w:rsidR="00C15E5A">
        <w:t xml:space="preserve"> </w:t>
      </w:r>
      <w:r w:rsidR="00220E9C">
        <w:t>when</w:t>
      </w:r>
      <w:r w:rsidR="00C15E5A">
        <w:t xml:space="preserve"> </w:t>
      </w:r>
      <w:r w:rsidR="00220E9C">
        <w:t>it</w:t>
      </w:r>
      <w:r w:rsidR="00C15E5A">
        <w:t xml:space="preserve"> </w:t>
      </w:r>
      <w:r w:rsidR="00220E9C">
        <w:t>proved</w:t>
      </w:r>
      <w:r w:rsidR="00C15E5A">
        <w:t xml:space="preserve"> </w:t>
      </w:r>
      <w:r w:rsidR="00220E9C">
        <w:t>to</w:t>
      </w:r>
      <w:r w:rsidR="00C15E5A">
        <w:t xml:space="preserve"> </w:t>
      </w:r>
      <w:r w:rsidR="00220E9C">
        <w:t>be</w:t>
      </w:r>
      <w:r w:rsidR="00C15E5A">
        <w:t xml:space="preserve"> </w:t>
      </w:r>
      <w:r w:rsidR="00220E9C">
        <w:t>too</w:t>
      </w:r>
      <w:r w:rsidR="00C15E5A">
        <w:t xml:space="preserve"> </w:t>
      </w:r>
      <w:r w:rsidR="00220E9C">
        <w:t>economically</w:t>
      </w:r>
      <w:r w:rsidR="00C15E5A">
        <w:t xml:space="preserve"> </w:t>
      </w:r>
      <w:r w:rsidR="00220E9C">
        <w:t>and</w:t>
      </w:r>
      <w:r w:rsidR="00C15E5A">
        <w:t xml:space="preserve"> </w:t>
      </w:r>
      <w:r w:rsidR="00220E9C">
        <w:t>politically</w:t>
      </w:r>
      <w:r w:rsidR="00C15E5A">
        <w:t xml:space="preserve"> </w:t>
      </w:r>
      <w:r w:rsidR="00220E9C">
        <w:t>expensive.</w:t>
      </w:r>
      <w:r w:rsidR="00220E9C">
        <w:rPr>
          <w:rStyle w:val="FootnoteReference"/>
        </w:rPr>
        <w:footnoteReference w:id="59"/>
      </w:r>
      <w:r w:rsidR="00C15E5A">
        <w:t xml:space="preserve">  </w:t>
      </w:r>
      <w:r w:rsidR="00220E9C">
        <w:t>The</w:t>
      </w:r>
      <w:r w:rsidR="00C15E5A">
        <w:t xml:space="preserve"> </w:t>
      </w:r>
      <w:r w:rsidR="00220E9C">
        <w:t>experiment</w:t>
      </w:r>
      <w:r w:rsidR="00C15E5A">
        <w:t xml:space="preserve"> </w:t>
      </w:r>
      <w:r w:rsidR="00220E9C">
        <w:t>will</w:t>
      </w:r>
      <w:r w:rsidR="00C15E5A">
        <w:t xml:space="preserve"> </w:t>
      </w:r>
      <w:r w:rsidR="00220E9C">
        <w:t>apply</w:t>
      </w:r>
      <w:r w:rsidR="00C15E5A">
        <w:t xml:space="preserve"> </w:t>
      </w:r>
      <w:r w:rsidR="00220E9C">
        <w:t>the</w:t>
      </w:r>
      <w:r w:rsidR="00C15E5A">
        <w:t xml:space="preserve"> </w:t>
      </w:r>
      <w:r w:rsidR="00220E9C">
        <w:t>same</w:t>
      </w:r>
      <w:r w:rsidR="00C15E5A">
        <w:t xml:space="preserve"> </w:t>
      </w:r>
      <w:r w:rsidR="00220E9C">
        <w:t>forces</w:t>
      </w:r>
      <w:r w:rsidR="00C15E5A">
        <w:t xml:space="preserve"> </w:t>
      </w:r>
      <w:r w:rsidR="00220E9C">
        <w:t>to</w:t>
      </w:r>
      <w:r w:rsidR="00C15E5A">
        <w:t xml:space="preserve"> </w:t>
      </w:r>
      <w:r w:rsidR="00220E9C">
        <w:t>the</w:t>
      </w:r>
      <w:r w:rsidR="00C15E5A">
        <w:t xml:space="preserve"> </w:t>
      </w:r>
      <w:r w:rsidR="00220E9C">
        <w:t>apparatus</w:t>
      </w:r>
      <w:r w:rsidR="00C15E5A">
        <w:t xml:space="preserve"> </w:t>
      </w:r>
      <w:r w:rsidR="00220E9C">
        <w:t>that</w:t>
      </w:r>
      <w:r w:rsidR="00C15E5A">
        <w:t xml:space="preserve"> </w:t>
      </w:r>
      <w:r w:rsidR="00220E9C">
        <w:t>are</w:t>
      </w:r>
      <w:r w:rsidR="00C15E5A">
        <w:t xml:space="preserve"> </w:t>
      </w:r>
      <w:r w:rsidR="00220E9C">
        <w:t>applied</w:t>
      </w:r>
      <w:r w:rsidR="00C15E5A">
        <w:t xml:space="preserve"> </w:t>
      </w:r>
      <w:r w:rsidR="00220E9C">
        <w:t>to</w:t>
      </w:r>
      <w:r w:rsidR="00C15E5A">
        <w:t xml:space="preserve"> </w:t>
      </w:r>
      <w:r w:rsidR="00220E9C">
        <w:t>the</w:t>
      </w:r>
      <w:r w:rsidR="00C15E5A">
        <w:t xml:space="preserve"> </w:t>
      </w:r>
      <w:r w:rsidR="00220E9C">
        <w:t>test</w:t>
      </w:r>
      <w:r w:rsidR="00C15E5A">
        <w:t xml:space="preserve"> </w:t>
      </w:r>
      <w:r w:rsidR="00220E9C">
        <w:t>specimen;</w:t>
      </w:r>
      <w:r w:rsidR="00C15E5A">
        <w:t xml:space="preserve"> </w:t>
      </w:r>
      <w:r w:rsidR="00220E9C">
        <w:t>thus,</w:t>
      </w:r>
      <w:r w:rsidR="00C15E5A">
        <w:t xml:space="preserve"> </w:t>
      </w:r>
      <w:r w:rsidR="00220E9C">
        <w:t>the</w:t>
      </w:r>
      <w:r w:rsidR="00C15E5A">
        <w:t xml:space="preserve"> </w:t>
      </w:r>
      <w:r w:rsidR="00220E9C">
        <w:t>apparatus</w:t>
      </w:r>
      <w:r w:rsidR="00C15E5A">
        <w:t xml:space="preserve"> </w:t>
      </w:r>
      <w:r w:rsidR="00220E9C">
        <w:t>must</w:t>
      </w:r>
      <w:r w:rsidR="00C15E5A">
        <w:t xml:space="preserve"> </w:t>
      </w:r>
      <w:r w:rsidR="00220E9C">
        <w:t>be</w:t>
      </w:r>
      <w:r w:rsidR="00C15E5A">
        <w:t xml:space="preserve"> </w:t>
      </w:r>
      <w:r w:rsidR="00220E9C">
        <w:t>many</w:t>
      </w:r>
      <w:r w:rsidR="00C15E5A">
        <w:t xml:space="preserve"> </w:t>
      </w:r>
      <w:r w:rsidR="00220E9C">
        <w:t>magnitudes</w:t>
      </w:r>
      <w:r w:rsidR="00C15E5A">
        <w:t xml:space="preserve"> </w:t>
      </w:r>
      <w:r w:rsidR="00220E9C">
        <w:t>stronger</w:t>
      </w:r>
      <w:r w:rsidR="00C15E5A">
        <w:t xml:space="preserve"> </w:t>
      </w:r>
      <w:r w:rsidR="00220E9C">
        <w:t>than</w:t>
      </w:r>
      <w:r w:rsidR="00C15E5A">
        <w:t xml:space="preserve"> </w:t>
      </w:r>
      <w:r w:rsidR="00220E9C">
        <w:t>the</w:t>
      </w:r>
      <w:r w:rsidR="00C15E5A">
        <w:t xml:space="preserve"> </w:t>
      </w:r>
      <w:r w:rsidR="00220E9C">
        <w:t>forces</w:t>
      </w:r>
      <w:r w:rsidR="00C15E5A">
        <w:t xml:space="preserve"> </w:t>
      </w:r>
      <w:r w:rsidR="00220E9C">
        <w:t>that</w:t>
      </w:r>
      <w:r w:rsidR="00C15E5A">
        <w:t xml:space="preserve"> </w:t>
      </w:r>
      <w:r w:rsidR="00220E9C">
        <w:t>will</w:t>
      </w:r>
      <w:r w:rsidR="00C15E5A">
        <w:t xml:space="preserve"> </w:t>
      </w:r>
      <w:r w:rsidR="00220E9C">
        <w:t>be</w:t>
      </w:r>
      <w:r w:rsidR="00C15E5A">
        <w:t xml:space="preserve"> </w:t>
      </w:r>
      <w:r w:rsidR="00220E9C">
        <w:t>applied</w:t>
      </w:r>
      <w:r w:rsidR="00C15E5A">
        <w:t xml:space="preserve"> </w:t>
      </w:r>
      <w:r w:rsidR="0095620F">
        <w:t>to</w:t>
      </w:r>
      <w:r w:rsidR="00C15E5A">
        <w:t xml:space="preserve"> </w:t>
      </w:r>
      <w:r w:rsidR="0095620F">
        <w:t>the</w:t>
      </w:r>
      <w:r w:rsidR="00C15E5A">
        <w:t xml:space="preserve"> </w:t>
      </w:r>
      <w:r w:rsidR="00220E9C">
        <w:t>test</w:t>
      </w:r>
      <w:r w:rsidR="00C15E5A">
        <w:t xml:space="preserve"> </w:t>
      </w:r>
      <w:r w:rsidR="00220E9C">
        <w:t>specimen:</w:t>
      </w:r>
      <w:r w:rsidR="00C15E5A">
        <w:t xml:space="preserve"> </w:t>
      </w:r>
      <w:r w:rsidR="00220E9C">
        <w:t>else</w:t>
      </w:r>
      <w:r w:rsidR="00C15E5A">
        <w:t xml:space="preserve"> </w:t>
      </w:r>
      <w:r w:rsidR="00220E9C">
        <w:t>the</w:t>
      </w:r>
      <w:r w:rsidR="00C15E5A">
        <w:t xml:space="preserve"> </w:t>
      </w:r>
      <w:r w:rsidR="00220E9C">
        <w:t>apparatus</w:t>
      </w:r>
      <w:r w:rsidR="00C15E5A">
        <w:t xml:space="preserve"> </w:t>
      </w:r>
      <w:r w:rsidR="00220E9C">
        <w:t>will</w:t>
      </w:r>
      <w:r w:rsidR="00C15E5A">
        <w:t xml:space="preserve"> </w:t>
      </w:r>
      <w:r w:rsidR="00220E9C">
        <w:t>break</w:t>
      </w:r>
      <w:r w:rsidR="00C15E5A">
        <w:t xml:space="preserve"> </w:t>
      </w:r>
      <w:r w:rsidR="00220E9C">
        <w:t>before</w:t>
      </w:r>
      <w:r w:rsidR="00C15E5A">
        <w:t xml:space="preserve"> </w:t>
      </w:r>
      <w:r w:rsidR="00220E9C">
        <w:t>results</w:t>
      </w:r>
      <w:r w:rsidR="00C15E5A">
        <w:t xml:space="preserve"> </w:t>
      </w:r>
      <w:r w:rsidR="00220E9C">
        <w:t>can</w:t>
      </w:r>
      <w:r w:rsidR="00C15E5A">
        <w:t xml:space="preserve"> </w:t>
      </w:r>
      <w:r w:rsidR="00220E9C">
        <w:t>be</w:t>
      </w:r>
      <w:r w:rsidR="00C15E5A">
        <w:t xml:space="preserve"> </w:t>
      </w:r>
      <w:r w:rsidR="00220E9C">
        <w:t>measured.</w:t>
      </w:r>
      <w:r w:rsidR="00C15E5A">
        <w:t xml:space="preserve">  </w:t>
      </w:r>
      <w:r w:rsidR="00CF3AB2">
        <w:t>Particles</w:t>
      </w:r>
      <w:r w:rsidR="00C15E5A">
        <w:t xml:space="preserve"> </w:t>
      </w:r>
      <w:r w:rsidR="00CF3AB2">
        <w:t>with</w:t>
      </w:r>
      <w:r w:rsidR="00C15E5A">
        <w:t xml:space="preserve"> </w:t>
      </w:r>
      <w:r w:rsidR="00CF3AB2">
        <w:t>125</w:t>
      </w:r>
      <w:r w:rsidR="00C15E5A">
        <w:t xml:space="preserve"> </w:t>
      </w:r>
      <w:r w:rsidR="00CF3AB2">
        <w:t>GeV</w:t>
      </w:r>
      <w:r w:rsidR="00C15E5A">
        <w:t xml:space="preserve"> </w:t>
      </w:r>
      <w:r w:rsidR="00CF3AB2">
        <w:t>mass</w:t>
      </w:r>
      <w:r w:rsidR="00C15E5A">
        <w:t xml:space="preserve"> </w:t>
      </w:r>
      <w:r w:rsidR="00CF3AB2">
        <w:t>cannot</w:t>
      </w:r>
      <w:r w:rsidR="00C15E5A">
        <w:t xml:space="preserve"> </w:t>
      </w:r>
      <w:r w:rsidR="00CF3AB2">
        <w:t>be</w:t>
      </w:r>
      <w:r w:rsidR="00C15E5A">
        <w:t xml:space="preserve"> </w:t>
      </w:r>
      <w:r w:rsidR="00CF3AB2">
        <w:t>hurled</w:t>
      </w:r>
      <w:r w:rsidR="00C15E5A">
        <w:t xml:space="preserve"> </w:t>
      </w:r>
      <w:r w:rsidR="00CF3AB2">
        <w:t>around</w:t>
      </w:r>
      <w:r w:rsidR="00C15E5A">
        <w:t xml:space="preserve"> </w:t>
      </w:r>
      <w:r w:rsidR="00CF3AB2">
        <w:t>at</w:t>
      </w:r>
      <w:r w:rsidR="00C15E5A">
        <w:t xml:space="preserve"> </w:t>
      </w:r>
      <w:r w:rsidR="00CF3AB2">
        <w:t>the</w:t>
      </w:r>
      <w:r w:rsidR="00C15E5A">
        <w:t xml:space="preserve"> </w:t>
      </w:r>
      <w:r w:rsidR="00CF3AB2">
        <w:t>speed</w:t>
      </w:r>
      <w:r w:rsidR="00C15E5A">
        <w:t xml:space="preserve"> </w:t>
      </w:r>
      <w:r w:rsidR="00CF3AB2">
        <w:t>of</w:t>
      </w:r>
      <w:r w:rsidR="00C15E5A">
        <w:t xml:space="preserve"> </w:t>
      </w:r>
      <w:r w:rsidR="00CF3AB2">
        <w:t>light</w:t>
      </w:r>
      <w:r w:rsidR="00C15E5A">
        <w:t xml:space="preserve"> </w:t>
      </w:r>
      <w:r w:rsidR="00CF3AB2">
        <w:t>without</w:t>
      </w:r>
      <w:r w:rsidR="00C15E5A">
        <w:t xml:space="preserve"> </w:t>
      </w:r>
      <w:r w:rsidR="00CF3AB2">
        <w:t>breaking</w:t>
      </w:r>
      <w:r w:rsidR="00C15E5A">
        <w:t xml:space="preserve"> </w:t>
      </w:r>
      <w:r w:rsidR="00CF3AB2">
        <w:t>things:</w:t>
      </w:r>
      <w:r w:rsidR="00C15E5A">
        <w:t xml:space="preserve"> </w:t>
      </w:r>
      <w:r w:rsidR="00CF3AB2">
        <w:t>consequently</w:t>
      </w:r>
      <w:r w:rsidR="00C15E5A">
        <w:t xml:space="preserve"> </w:t>
      </w:r>
      <w:r w:rsidR="00CF3AB2">
        <w:t>inspection,</w:t>
      </w:r>
      <w:r w:rsidR="00C15E5A">
        <w:t xml:space="preserve"> </w:t>
      </w:r>
      <w:r w:rsidR="00CF3AB2">
        <w:t>repair,</w:t>
      </w:r>
      <w:r w:rsidR="00C15E5A">
        <w:t xml:space="preserve"> </w:t>
      </w:r>
      <w:r w:rsidR="00CF3AB2">
        <w:t>and</w:t>
      </w:r>
      <w:r w:rsidR="00C15E5A">
        <w:t xml:space="preserve"> </w:t>
      </w:r>
      <w:r w:rsidR="00CF3AB2">
        <w:t>improvement</w:t>
      </w:r>
      <w:r w:rsidR="00C15E5A">
        <w:t xml:space="preserve"> </w:t>
      </w:r>
      <w:r w:rsidR="00CF3AB2">
        <w:t>of</w:t>
      </w:r>
      <w:r w:rsidR="00C15E5A">
        <w:t xml:space="preserve"> </w:t>
      </w:r>
      <w:r w:rsidR="00CF3AB2">
        <w:t>all</w:t>
      </w:r>
      <w:r w:rsidR="00C15E5A">
        <w:t xml:space="preserve"> </w:t>
      </w:r>
      <w:r w:rsidR="00CF3AB2">
        <w:t>kinds</w:t>
      </w:r>
      <w:r w:rsidR="00C15E5A">
        <w:t xml:space="preserve"> </w:t>
      </w:r>
      <w:r w:rsidR="00CF3AB2">
        <w:t>of</w:t>
      </w:r>
      <w:r w:rsidR="00C15E5A">
        <w:t xml:space="preserve"> </w:t>
      </w:r>
      <w:r w:rsidR="00CF3AB2">
        <w:t>apparatus</w:t>
      </w:r>
      <w:r w:rsidR="00C15E5A">
        <w:t xml:space="preserve"> </w:t>
      </w:r>
      <w:r w:rsidR="00CF3AB2">
        <w:t>are</w:t>
      </w:r>
      <w:r w:rsidR="00C15E5A">
        <w:t xml:space="preserve"> </w:t>
      </w:r>
      <w:r w:rsidR="00CF3AB2">
        <w:t>a</w:t>
      </w:r>
      <w:r w:rsidR="00C15E5A">
        <w:t xml:space="preserve"> </w:t>
      </w:r>
      <w:r w:rsidR="00CF3AB2">
        <w:t>way</w:t>
      </w:r>
      <w:r w:rsidR="00C15E5A">
        <w:t xml:space="preserve"> </w:t>
      </w:r>
      <w:r w:rsidR="00CF3AB2">
        <w:t>of</w:t>
      </w:r>
      <w:r w:rsidR="00C15E5A">
        <w:t xml:space="preserve"> </w:t>
      </w:r>
      <w:r w:rsidR="00CF3AB2">
        <w:t>life.</w:t>
      </w:r>
    </w:p>
    <w:p w:rsidR="00CF3AB2" w:rsidRDefault="00CF3AB2" w:rsidP="00CF3AB2">
      <w:pPr>
        <w:tabs>
          <w:tab w:val="left" w:pos="1080"/>
        </w:tabs>
      </w:pPr>
      <w:r>
        <w:t>The</w:t>
      </w:r>
      <w:r w:rsidR="00C15E5A">
        <w:t xml:space="preserve"> </w:t>
      </w:r>
      <w:r>
        <w:t>fourth</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the</w:t>
      </w:r>
      <w:r w:rsidR="00C15E5A">
        <w:t xml:space="preserve"> </w:t>
      </w:r>
      <w:r>
        <w:t>collection</w:t>
      </w:r>
      <w:r w:rsidR="00C15E5A">
        <w:t xml:space="preserve"> </w:t>
      </w:r>
      <w:r>
        <w:t>of</w:t>
      </w:r>
      <w:r w:rsidR="00C15E5A">
        <w:t xml:space="preserve"> </w:t>
      </w:r>
      <w:r>
        <w:t>data…</w:t>
      </w:r>
      <w:r w:rsidR="00C15E5A">
        <w:t xml:space="preserve"> </w:t>
      </w:r>
      <w:r>
        <w:t>tons</w:t>
      </w:r>
      <w:r w:rsidR="00C15E5A">
        <w:t xml:space="preserve"> </w:t>
      </w:r>
      <w:r>
        <w:t>of</w:t>
      </w:r>
      <w:r w:rsidR="00C15E5A">
        <w:t xml:space="preserve"> </w:t>
      </w:r>
      <w:r>
        <w:t>data…</w:t>
      </w:r>
      <w:r w:rsidR="00C15E5A">
        <w:t xml:space="preserve"> </w:t>
      </w:r>
      <w:r>
        <w:t>the</w:t>
      </w:r>
      <w:r w:rsidR="00C15E5A">
        <w:t xml:space="preserve"> </w:t>
      </w:r>
      <w:r>
        <w:t>more</w:t>
      </w:r>
      <w:r w:rsidR="00C15E5A">
        <w:t xml:space="preserve"> </w:t>
      </w:r>
      <w:r>
        <w:t>the</w:t>
      </w:r>
      <w:r w:rsidR="00C15E5A">
        <w:t xml:space="preserve"> </w:t>
      </w:r>
      <w:r>
        <w:t>better.</w:t>
      </w:r>
      <w:r w:rsidR="00C15E5A">
        <w:t xml:space="preserve">  </w:t>
      </w:r>
      <w:r>
        <w:t>Once</w:t>
      </w:r>
      <w:r w:rsidR="00C15E5A">
        <w:t xml:space="preserve"> </w:t>
      </w:r>
      <w:r>
        <w:t>data</w:t>
      </w:r>
      <w:r w:rsidR="00C15E5A">
        <w:t xml:space="preserve"> </w:t>
      </w:r>
      <w:r>
        <w:t>is</w:t>
      </w:r>
      <w:r w:rsidR="00C15E5A">
        <w:t xml:space="preserve"> </w:t>
      </w:r>
      <w:r>
        <w:t>collected</w:t>
      </w:r>
      <w:r w:rsidR="00C15E5A">
        <w:t xml:space="preserve"> </w:t>
      </w:r>
      <w:r>
        <w:t>it</w:t>
      </w:r>
      <w:r w:rsidR="00C15E5A">
        <w:t xml:space="preserve"> </w:t>
      </w:r>
      <w:r>
        <w:t>can</w:t>
      </w:r>
      <w:r w:rsidR="00C15E5A">
        <w:t xml:space="preserve"> </w:t>
      </w:r>
      <w:r>
        <w:t>be</w:t>
      </w:r>
      <w:r w:rsidR="00C15E5A">
        <w:t xml:space="preserve"> </w:t>
      </w:r>
      <w:r>
        <w:t>evaluated</w:t>
      </w:r>
      <w:r w:rsidR="00C15E5A">
        <w:t xml:space="preserve"> </w:t>
      </w:r>
      <w:r>
        <w:t>in</w:t>
      </w:r>
      <w:r w:rsidR="00C15E5A">
        <w:t xml:space="preserve"> </w:t>
      </w:r>
      <w:r>
        <w:t>accordance</w:t>
      </w:r>
      <w:r w:rsidR="00C15E5A">
        <w:t xml:space="preserve"> </w:t>
      </w:r>
      <w:r>
        <w:t>with</w:t>
      </w:r>
      <w:r w:rsidR="00C15E5A">
        <w:t xml:space="preserve"> </w:t>
      </w:r>
      <w:r>
        <w:t>the</w:t>
      </w:r>
      <w:r w:rsidR="00C15E5A">
        <w:t xml:space="preserve"> </w:t>
      </w:r>
      <w:r>
        <w:t>statistical</w:t>
      </w:r>
      <w:r w:rsidR="00C15E5A">
        <w:t xml:space="preserve"> </w:t>
      </w:r>
      <w:r>
        <w:t>design</w:t>
      </w:r>
      <w:r w:rsidR="00C15E5A">
        <w:t xml:space="preserve"> </w:t>
      </w:r>
      <w:r>
        <w:t>of</w:t>
      </w:r>
      <w:r w:rsidR="00C15E5A">
        <w:t xml:space="preserve"> </w:t>
      </w:r>
      <w:r>
        <w:t>experiment.</w:t>
      </w:r>
    </w:p>
    <w:p w:rsidR="00CF3AB2" w:rsidRDefault="00CF3AB2" w:rsidP="00CF3AB2">
      <w:pPr>
        <w:tabs>
          <w:tab w:val="left" w:pos="1080"/>
        </w:tabs>
      </w:pPr>
      <w:r>
        <w:t>The</w:t>
      </w:r>
      <w:r w:rsidR="00C15E5A">
        <w:t xml:space="preserve"> </w:t>
      </w:r>
      <w:r>
        <w:t>fifth</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replication</w:t>
      </w:r>
      <w:r w:rsidR="00C15E5A">
        <w:t xml:space="preserve"> </w:t>
      </w:r>
      <w:r>
        <w:t>with</w:t>
      </w:r>
      <w:r w:rsidR="00C15E5A">
        <w:t xml:space="preserve"> </w:t>
      </w:r>
      <w:r>
        <w:t>repetition.</w:t>
      </w:r>
      <w:r w:rsidR="00C15E5A">
        <w:t xml:space="preserve">  </w:t>
      </w:r>
      <w:r>
        <w:t>If</w:t>
      </w:r>
      <w:r w:rsidR="00C15E5A">
        <w:t xml:space="preserve"> </w:t>
      </w:r>
      <w:r>
        <w:t>at</w:t>
      </w:r>
      <w:r w:rsidR="00C15E5A">
        <w:t xml:space="preserve"> </w:t>
      </w:r>
      <w:r>
        <w:t>all</w:t>
      </w:r>
      <w:r w:rsidR="00C15E5A">
        <w:t xml:space="preserve"> </w:t>
      </w:r>
      <w:r>
        <w:t>possible,</w:t>
      </w:r>
      <w:r w:rsidR="00C15E5A">
        <w:t xml:space="preserve"> </w:t>
      </w:r>
      <w:r>
        <w:t>the</w:t>
      </w:r>
      <w:r w:rsidR="00C15E5A">
        <w:t xml:space="preserve"> </w:t>
      </w:r>
      <w:r>
        <w:t>scientific</w:t>
      </w:r>
      <w:r w:rsidR="00C15E5A">
        <w:t xml:space="preserve"> </w:t>
      </w:r>
      <w:r>
        <w:t>design</w:t>
      </w:r>
      <w:r w:rsidR="00C15E5A">
        <w:t xml:space="preserve"> </w:t>
      </w:r>
      <w:r>
        <w:t>will</w:t>
      </w:r>
      <w:r w:rsidR="00C15E5A">
        <w:t xml:space="preserve"> </w:t>
      </w:r>
      <w:r>
        <w:t>be</w:t>
      </w:r>
      <w:r w:rsidR="00C15E5A">
        <w:t xml:space="preserve"> </w:t>
      </w:r>
      <w:r>
        <w:t>run</w:t>
      </w:r>
      <w:r w:rsidR="00C15E5A">
        <w:t xml:space="preserve"> </w:t>
      </w:r>
      <w:r>
        <w:t>on</w:t>
      </w:r>
      <w:r w:rsidR="00C15E5A">
        <w:t xml:space="preserve"> </w:t>
      </w:r>
      <w:r>
        <w:t>another</w:t>
      </w:r>
      <w:r w:rsidR="00C15E5A">
        <w:t xml:space="preserve"> </w:t>
      </w:r>
      <w:r>
        <w:t>scientific</w:t>
      </w:r>
      <w:r w:rsidR="00C15E5A">
        <w:t xml:space="preserve"> </w:t>
      </w:r>
      <w:r>
        <w:t>apparatus</w:t>
      </w:r>
      <w:r w:rsidR="00C15E5A">
        <w:t xml:space="preserve"> </w:t>
      </w:r>
      <w:r>
        <w:t>in</w:t>
      </w:r>
      <w:r w:rsidR="00C15E5A">
        <w:t xml:space="preserve"> </w:t>
      </w:r>
      <w:r>
        <w:t>another</w:t>
      </w:r>
      <w:r w:rsidR="00C15E5A">
        <w:t xml:space="preserve"> </w:t>
      </w:r>
      <w:r>
        <w:t>location.</w:t>
      </w:r>
      <w:r w:rsidR="00C15E5A">
        <w:t xml:space="preserve">  </w:t>
      </w:r>
      <w:r>
        <w:t>Several</w:t>
      </w:r>
      <w:r w:rsidR="00C15E5A">
        <w:t xml:space="preserve"> </w:t>
      </w:r>
      <w:r>
        <w:t>astronomers</w:t>
      </w:r>
      <w:r w:rsidR="00C15E5A">
        <w:t xml:space="preserve"> </w:t>
      </w:r>
      <w:r>
        <w:t>observe</w:t>
      </w:r>
      <w:r w:rsidR="00C15E5A">
        <w:t xml:space="preserve"> </w:t>
      </w:r>
      <w:r>
        <w:t>a</w:t>
      </w:r>
      <w:r w:rsidR="00C15E5A">
        <w:t xml:space="preserve"> </w:t>
      </w:r>
      <w:r>
        <w:t>celestial</w:t>
      </w:r>
      <w:r w:rsidR="00C15E5A">
        <w:t xml:space="preserve"> </w:t>
      </w:r>
      <w:r>
        <w:t>object</w:t>
      </w:r>
      <w:r w:rsidR="00C15E5A">
        <w:t xml:space="preserve"> </w:t>
      </w:r>
      <w:r>
        <w:t>from</w:t>
      </w:r>
      <w:r w:rsidR="00C15E5A">
        <w:t xml:space="preserve"> </w:t>
      </w:r>
      <w:r>
        <w:t>several</w:t>
      </w:r>
      <w:r w:rsidR="00C15E5A">
        <w:t xml:space="preserve"> </w:t>
      </w:r>
      <w:r>
        <w:t>different</w:t>
      </w:r>
      <w:r w:rsidR="00C15E5A">
        <w:t xml:space="preserve"> </w:t>
      </w:r>
      <w:r>
        <w:t>telescopes</w:t>
      </w:r>
      <w:r w:rsidR="00C15E5A">
        <w:t xml:space="preserve"> </w:t>
      </w:r>
      <w:r>
        <w:t>around</w:t>
      </w:r>
      <w:r w:rsidR="00C15E5A">
        <w:t xml:space="preserve"> </w:t>
      </w:r>
      <w:r>
        <w:t>the</w:t>
      </w:r>
      <w:r w:rsidR="00C15E5A">
        <w:t xml:space="preserve"> </w:t>
      </w:r>
      <w:r>
        <w:t>globe</w:t>
      </w:r>
      <w:r w:rsidR="00C15E5A">
        <w:t xml:space="preserve"> </w:t>
      </w:r>
      <w:r>
        <w:t>to</w:t>
      </w:r>
      <w:r w:rsidR="00C15E5A">
        <w:t xml:space="preserve"> </w:t>
      </w:r>
      <w:r>
        <w:t>confirm</w:t>
      </w:r>
      <w:r w:rsidR="00C15E5A">
        <w:t xml:space="preserve"> </w:t>
      </w:r>
      <w:r>
        <w:t>each</w:t>
      </w:r>
      <w:r w:rsidR="00C15E5A">
        <w:t xml:space="preserve"> </w:t>
      </w:r>
      <w:r>
        <w:t>other’s</w:t>
      </w:r>
      <w:r w:rsidR="00C15E5A">
        <w:t xml:space="preserve"> </w:t>
      </w:r>
      <w:r>
        <w:t>findings,</w:t>
      </w:r>
      <w:r w:rsidR="00C15E5A">
        <w:t xml:space="preserve"> </w:t>
      </w:r>
      <w:r>
        <w:t>or</w:t>
      </w:r>
      <w:r w:rsidR="00C15E5A">
        <w:t xml:space="preserve"> </w:t>
      </w:r>
      <w:r w:rsidR="003564CA">
        <w:t>deny</w:t>
      </w:r>
      <w:r w:rsidR="00C15E5A">
        <w:t xml:space="preserve"> </w:t>
      </w:r>
      <w:r>
        <w:t>them.</w:t>
      </w:r>
      <w:r w:rsidR="00C15E5A">
        <w:t xml:space="preserve">  </w:t>
      </w:r>
      <w:r>
        <w:t>An</w:t>
      </w:r>
      <w:r w:rsidR="00C15E5A">
        <w:t xml:space="preserve"> </w:t>
      </w:r>
      <w:r>
        <w:t>apparatus</w:t>
      </w:r>
      <w:r w:rsidR="00C15E5A">
        <w:t xml:space="preserve"> </w:t>
      </w:r>
      <w:r>
        <w:t>may</w:t>
      </w:r>
      <w:r w:rsidR="00C15E5A">
        <w:t xml:space="preserve"> </w:t>
      </w:r>
      <w:r>
        <w:t>be</w:t>
      </w:r>
      <w:r w:rsidR="00C15E5A">
        <w:t xml:space="preserve"> </w:t>
      </w:r>
      <w:r>
        <w:t>disassembled,</w:t>
      </w:r>
      <w:r w:rsidR="00C15E5A">
        <w:t xml:space="preserve"> </w:t>
      </w:r>
      <w:r>
        <w:t>moved,</w:t>
      </w:r>
      <w:r w:rsidR="00C15E5A">
        <w:t xml:space="preserve"> </w:t>
      </w:r>
      <w:r>
        <w:t>and</w:t>
      </w:r>
      <w:r w:rsidR="00C15E5A">
        <w:t xml:space="preserve"> </w:t>
      </w:r>
      <w:r>
        <w:t>reassembled</w:t>
      </w:r>
      <w:r w:rsidR="00C15E5A">
        <w:t xml:space="preserve"> </w:t>
      </w:r>
      <w:r>
        <w:t>to</w:t>
      </w:r>
      <w:r w:rsidR="00C15E5A">
        <w:t xml:space="preserve"> </w:t>
      </w:r>
      <w:r>
        <w:t>get</w:t>
      </w:r>
      <w:r w:rsidR="00C15E5A">
        <w:t xml:space="preserve"> </w:t>
      </w:r>
      <w:r>
        <w:t>necessary</w:t>
      </w:r>
      <w:r w:rsidR="00C15E5A">
        <w:t xml:space="preserve"> </w:t>
      </w:r>
      <w:r>
        <w:t>replications.</w:t>
      </w:r>
      <w:r w:rsidR="00C15E5A">
        <w:t xml:space="preserve">  </w:t>
      </w:r>
      <w:r>
        <w:t>Had</w:t>
      </w:r>
      <w:r w:rsidR="00C15E5A">
        <w:t xml:space="preserve"> </w:t>
      </w:r>
      <w:r w:rsidR="003564CA">
        <w:t>SSC</w:t>
      </w:r>
      <w:r w:rsidR="00C15E5A">
        <w:t xml:space="preserve"> </w:t>
      </w:r>
      <w:r w:rsidR="003564CA">
        <w:t>completed</w:t>
      </w:r>
      <w:r w:rsidR="00C15E5A">
        <w:t xml:space="preserve"> </w:t>
      </w:r>
      <w:r w:rsidR="003564CA">
        <w:t>construction</w:t>
      </w:r>
      <w:r w:rsidR="00C15E5A">
        <w:t xml:space="preserve"> </w:t>
      </w:r>
      <w:r w:rsidR="003564CA">
        <w:t>it</w:t>
      </w:r>
      <w:r w:rsidR="00C15E5A">
        <w:t xml:space="preserve"> </w:t>
      </w:r>
      <w:r w:rsidR="003564CA">
        <w:t>could</w:t>
      </w:r>
      <w:r w:rsidR="00C15E5A">
        <w:t xml:space="preserve"> </w:t>
      </w:r>
      <w:r w:rsidR="003564CA">
        <w:t>be</w:t>
      </w:r>
      <w:r w:rsidR="00C15E5A">
        <w:t xml:space="preserve"> </w:t>
      </w:r>
      <w:r w:rsidR="003564CA">
        <w:t>used</w:t>
      </w:r>
      <w:r w:rsidR="00C15E5A">
        <w:t xml:space="preserve"> </w:t>
      </w:r>
      <w:r w:rsidR="003564CA">
        <w:t>to</w:t>
      </w:r>
      <w:r w:rsidR="00C15E5A">
        <w:t xml:space="preserve"> </w:t>
      </w:r>
      <w:r w:rsidR="003564CA">
        <w:t>confirm</w:t>
      </w:r>
      <w:r w:rsidR="00C15E5A">
        <w:t xml:space="preserve"> </w:t>
      </w:r>
      <w:r w:rsidR="003564CA">
        <w:t>or</w:t>
      </w:r>
      <w:r w:rsidR="00C15E5A">
        <w:t xml:space="preserve"> </w:t>
      </w:r>
      <w:r w:rsidR="003564CA">
        <w:t>deny</w:t>
      </w:r>
      <w:r w:rsidR="00C15E5A">
        <w:t xml:space="preserve"> </w:t>
      </w:r>
      <w:r w:rsidR="003564CA">
        <w:t>the</w:t>
      </w:r>
      <w:r w:rsidR="00C15E5A">
        <w:t xml:space="preserve"> </w:t>
      </w:r>
      <w:r w:rsidR="003564CA">
        <w:t>LHC</w:t>
      </w:r>
      <w:r w:rsidR="00C15E5A">
        <w:t xml:space="preserve"> </w:t>
      </w:r>
      <w:r w:rsidR="003564CA">
        <w:t>measurements</w:t>
      </w:r>
      <w:r w:rsidR="00C15E5A">
        <w:t xml:space="preserve"> </w:t>
      </w:r>
      <w:r w:rsidR="003564CA">
        <w:t>at</w:t>
      </w:r>
      <w:r w:rsidR="00C15E5A">
        <w:t xml:space="preserve"> </w:t>
      </w:r>
      <w:r w:rsidR="003564CA">
        <w:t>CERN.</w:t>
      </w:r>
      <w:r w:rsidR="00C15E5A">
        <w:t xml:space="preserve">  </w:t>
      </w:r>
      <w:r w:rsidR="003564CA">
        <w:t>Replications</w:t>
      </w:r>
      <w:r w:rsidR="00C15E5A">
        <w:t xml:space="preserve"> </w:t>
      </w:r>
      <w:r w:rsidR="003564CA">
        <w:t>are</w:t>
      </w:r>
      <w:r w:rsidR="00C15E5A">
        <w:t xml:space="preserve"> </w:t>
      </w:r>
      <w:r w:rsidR="003564CA">
        <w:t>best</w:t>
      </w:r>
      <w:r w:rsidR="00C15E5A">
        <w:t xml:space="preserve"> </w:t>
      </w:r>
      <w:r w:rsidR="003564CA">
        <w:t>performed</w:t>
      </w:r>
      <w:r w:rsidR="00C15E5A">
        <w:t xml:space="preserve"> </w:t>
      </w:r>
      <w:r w:rsidR="003564CA">
        <w:t>blind;</w:t>
      </w:r>
      <w:r w:rsidR="00C15E5A">
        <w:t xml:space="preserve"> </w:t>
      </w:r>
      <w:r w:rsidR="003564CA">
        <w:t>one</w:t>
      </w:r>
      <w:r w:rsidR="00C15E5A">
        <w:t xml:space="preserve"> </w:t>
      </w:r>
      <w:r w:rsidR="003564CA">
        <w:t>team</w:t>
      </w:r>
      <w:r w:rsidR="00C15E5A">
        <w:t xml:space="preserve"> </w:t>
      </w:r>
      <w:r w:rsidR="003564CA">
        <w:t>does</w:t>
      </w:r>
      <w:r w:rsidR="00C15E5A">
        <w:t xml:space="preserve"> </w:t>
      </w:r>
      <w:r w:rsidR="003564CA">
        <w:t>not</w:t>
      </w:r>
      <w:r w:rsidR="00C15E5A">
        <w:t xml:space="preserve"> </w:t>
      </w:r>
      <w:r w:rsidR="003564CA">
        <w:t>know</w:t>
      </w:r>
      <w:r w:rsidR="00C15E5A">
        <w:t xml:space="preserve"> </w:t>
      </w:r>
      <w:r w:rsidR="003564CA">
        <w:t>what</w:t>
      </w:r>
      <w:r w:rsidR="00C15E5A">
        <w:t xml:space="preserve"> </w:t>
      </w:r>
      <w:r w:rsidR="003564CA">
        <w:t>the</w:t>
      </w:r>
      <w:r w:rsidR="00C15E5A">
        <w:t xml:space="preserve"> </w:t>
      </w:r>
      <w:r w:rsidR="003564CA">
        <w:t>other</w:t>
      </w:r>
      <w:r w:rsidR="00C15E5A">
        <w:t xml:space="preserve"> </w:t>
      </w:r>
      <w:r w:rsidR="003564CA">
        <w:t>team</w:t>
      </w:r>
      <w:r w:rsidR="00C15E5A">
        <w:t xml:space="preserve"> </w:t>
      </w:r>
      <w:r w:rsidR="003564CA">
        <w:t>is</w:t>
      </w:r>
      <w:r w:rsidR="00C15E5A">
        <w:t xml:space="preserve"> </w:t>
      </w:r>
      <w:r w:rsidR="003564CA">
        <w:t>doing</w:t>
      </w:r>
      <w:r w:rsidR="00C15E5A">
        <w:t xml:space="preserve"> </w:t>
      </w:r>
      <w:r w:rsidR="003564CA">
        <w:t>until</w:t>
      </w:r>
      <w:r w:rsidR="00C15E5A">
        <w:t xml:space="preserve"> </w:t>
      </w:r>
      <w:r w:rsidR="003564CA">
        <w:t>the</w:t>
      </w:r>
      <w:r w:rsidR="00C15E5A">
        <w:t xml:space="preserve"> </w:t>
      </w:r>
      <w:r w:rsidR="003564CA">
        <w:t>findings</w:t>
      </w:r>
      <w:r w:rsidR="00C15E5A">
        <w:t xml:space="preserve"> </w:t>
      </w:r>
      <w:r w:rsidR="003564CA">
        <w:t>are</w:t>
      </w:r>
      <w:r w:rsidR="00C15E5A">
        <w:t xml:space="preserve"> </w:t>
      </w:r>
      <w:r w:rsidR="003564CA">
        <w:t>complete…</w:t>
      </w:r>
      <w:r w:rsidR="00C15E5A">
        <w:t xml:space="preserve"> </w:t>
      </w:r>
      <w:r w:rsidR="00DB08AD">
        <w:t>only</w:t>
      </w:r>
      <w:r w:rsidR="00C15E5A">
        <w:t xml:space="preserve"> </w:t>
      </w:r>
      <w:r w:rsidR="003564CA">
        <w:t>then</w:t>
      </w:r>
      <w:r w:rsidR="00C15E5A">
        <w:t xml:space="preserve"> </w:t>
      </w:r>
      <w:r w:rsidR="003564CA">
        <w:t>they</w:t>
      </w:r>
      <w:r w:rsidR="00C15E5A">
        <w:t xml:space="preserve"> </w:t>
      </w:r>
      <w:r w:rsidR="003564CA">
        <w:t>compare</w:t>
      </w:r>
      <w:r w:rsidR="00C15E5A">
        <w:t xml:space="preserve"> </w:t>
      </w:r>
      <w:r w:rsidR="003564CA">
        <w:t>notes.</w:t>
      </w:r>
    </w:p>
    <w:p w:rsidR="003564CA" w:rsidRDefault="003564CA" w:rsidP="00CF3AB2">
      <w:pPr>
        <w:tabs>
          <w:tab w:val="left" w:pos="1080"/>
        </w:tabs>
      </w:pPr>
      <w:r>
        <w:lastRenderedPageBreak/>
        <w:t>The</w:t>
      </w:r>
      <w:r w:rsidR="00C15E5A">
        <w:t xml:space="preserve"> </w:t>
      </w:r>
      <w:r>
        <w:t>sixth</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statistical</w:t>
      </w:r>
      <w:r w:rsidR="00C15E5A">
        <w:t xml:space="preserve"> </w:t>
      </w:r>
      <w:r>
        <w:t>evaluation.</w:t>
      </w:r>
      <w:r w:rsidR="00C15E5A">
        <w:t xml:space="preserve">  </w:t>
      </w:r>
      <w:r>
        <w:t>This</w:t>
      </w:r>
      <w:r w:rsidR="00C15E5A">
        <w:t xml:space="preserve"> </w:t>
      </w:r>
      <w:r>
        <w:t>involves</w:t>
      </w:r>
      <w:r w:rsidR="00C15E5A">
        <w:t xml:space="preserve"> </w:t>
      </w:r>
      <w:r>
        <w:t>the</w:t>
      </w:r>
      <w:r w:rsidR="00C15E5A">
        <w:t xml:space="preserve"> </w:t>
      </w:r>
      <w:r>
        <w:t>Central</w:t>
      </w:r>
      <w:r w:rsidR="00C15E5A">
        <w:t xml:space="preserve"> </w:t>
      </w:r>
      <w:r>
        <w:t>Limit</w:t>
      </w:r>
      <w:r w:rsidR="00C15E5A">
        <w:t xml:space="preserve"> </w:t>
      </w:r>
      <w:r>
        <w:t>Theorem</w:t>
      </w:r>
      <w:r w:rsidR="00C15E5A">
        <w:t xml:space="preserve"> </w:t>
      </w:r>
      <w:r>
        <w:t>and</w:t>
      </w:r>
      <w:r w:rsidR="00C15E5A">
        <w:t xml:space="preserve"> </w:t>
      </w:r>
      <w:r>
        <w:t>the</w:t>
      </w:r>
      <w:r w:rsidR="00C15E5A">
        <w:t xml:space="preserve"> </w:t>
      </w:r>
      <w:r>
        <w:t>Law</w:t>
      </w:r>
      <w:r w:rsidR="00C15E5A">
        <w:t xml:space="preserve"> </w:t>
      </w:r>
      <w:r>
        <w:t>of</w:t>
      </w:r>
      <w:r w:rsidR="00C15E5A">
        <w:t xml:space="preserve"> </w:t>
      </w:r>
      <w:r>
        <w:t>Large</w:t>
      </w:r>
      <w:r w:rsidR="00C15E5A">
        <w:t xml:space="preserve"> </w:t>
      </w:r>
      <w:r>
        <w:t>Numbers:</w:t>
      </w:r>
      <w:r w:rsidR="00C15E5A">
        <w:t xml:space="preserve"> </w:t>
      </w:r>
      <w:r>
        <w:t>in</w:t>
      </w:r>
      <w:r w:rsidR="00C15E5A">
        <w:t xml:space="preserve"> </w:t>
      </w:r>
      <w:r>
        <w:t>simple</w:t>
      </w:r>
      <w:r w:rsidR="00C15E5A">
        <w:t xml:space="preserve"> </w:t>
      </w:r>
      <w:r>
        <w:t>terms,</w:t>
      </w:r>
      <w:r w:rsidR="00C15E5A">
        <w:t xml:space="preserve"> </w:t>
      </w:r>
      <w:r>
        <w:t>we</w:t>
      </w:r>
      <w:r w:rsidR="00C15E5A">
        <w:t xml:space="preserve"> </w:t>
      </w:r>
      <w:r>
        <w:t>cannot</w:t>
      </w:r>
      <w:r w:rsidR="00C15E5A">
        <w:t xml:space="preserve"> </w:t>
      </w:r>
      <w:r>
        <w:t>predict</w:t>
      </w:r>
      <w:r w:rsidR="00C15E5A">
        <w:t xml:space="preserve"> </w:t>
      </w:r>
      <w:r>
        <w:t>individual</w:t>
      </w:r>
      <w:r w:rsidR="00C15E5A">
        <w:t xml:space="preserve"> </w:t>
      </w:r>
      <w:r>
        <w:t>behavior,</w:t>
      </w:r>
      <w:r w:rsidR="00C15E5A">
        <w:t xml:space="preserve"> </w:t>
      </w:r>
      <w:r>
        <w:t>we</w:t>
      </w:r>
      <w:r w:rsidR="00C15E5A">
        <w:t xml:space="preserve"> </w:t>
      </w:r>
      <w:r>
        <w:t>can</w:t>
      </w:r>
      <w:r w:rsidR="00C15E5A">
        <w:t xml:space="preserve"> </w:t>
      </w:r>
      <w:r>
        <w:t>only</w:t>
      </w:r>
      <w:r w:rsidR="007E48D5">
        <w:t xml:space="preserve"> predict </w:t>
      </w:r>
      <w:r>
        <w:t>herd</w:t>
      </w:r>
      <w:r w:rsidR="00C15E5A">
        <w:t xml:space="preserve"> </w:t>
      </w:r>
      <w:r>
        <w:t>behavior.</w:t>
      </w:r>
      <w:r w:rsidR="00C15E5A">
        <w:t xml:space="preserve">  </w:t>
      </w:r>
      <w:r>
        <w:t>If</w:t>
      </w:r>
      <w:r w:rsidR="00C15E5A">
        <w:t xml:space="preserve"> </w:t>
      </w:r>
      <w:r>
        <w:t>we</w:t>
      </w:r>
      <w:r w:rsidR="00C15E5A">
        <w:t xml:space="preserve"> </w:t>
      </w:r>
      <w:r>
        <w:t>have</w:t>
      </w:r>
      <w:r w:rsidR="00C15E5A">
        <w:t xml:space="preserve"> </w:t>
      </w:r>
      <w:r>
        <w:t>a</w:t>
      </w:r>
      <w:r w:rsidR="00C15E5A">
        <w:t xml:space="preserve"> </w:t>
      </w:r>
      <w:r>
        <w:t>single</w:t>
      </w:r>
      <w:r w:rsidR="00C15E5A">
        <w:t xml:space="preserve"> </w:t>
      </w:r>
      <w:r>
        <w:t>molecule</w:t>
      </w:r>
      <w:r w:rsidR="00C15E5A">
        <w:t xml:space="preserve"> </w:t>
      </w:r>
      <w:r>
        <w:t>of</w:t>
      </w:r>
      <w:r w:rsidR="00C15E5A">
        <w:t xml:space="preserve"> </w:t>
      </w:r>
      <w:r>
        <w:t>U-238,</w:t>
      </w:r>
      <w:r w:rsidR="00C15E5A">
        <w:t xml:space="preserve"> </w:t>
      </w:r>
      <w:r>
        <w:t>we</w:t>
      </w:r>
      <w:r w:rsidR="00C15E5A">
        <w:t xml:space="preserve"> </w:t>
      </w:r>
      <w:r>
        <w:t>have</w:t>
      </w:r>
      <w:r w:rsidR="00C15E5A">
        <w:t xml:space="preserve"> </w:t>
      </w:r>
      <w:r>
        <w:t>no</w:t>
      </w:r>
      <w:r w:rsidR="00C15E5A">
        <w:t xml:space="preserve"> </w:t>
      </w:r>
      <w:r>
        <w:t>idea</w:t>
      </w:r>
      <w:r w:rsidR="00C15E5A">
        <w:t xml:space="preserve"> </w:t>
      </w:r>
      <w:r>
        <w:t>when</w:t>
      </w:r>
      <w:r w:rsidR="00C15E5A">
        <w:t xml:space="preserve"> </w:t>
      </w:r>
      <w:r>
        <w:t>it</w:t>
      </w:r>
      <w:r w:rsidR="00C15E5A">
        <w:t xml:space="preserve"> </w:t>
      </w:r>
      <w:r>
        <w:t>will</w:t>
      </w:r>
      <w:r w:rsidR="00C15E5A">
        <w:t xml:space="preserve"> </w:t>
      </w:r>
      <w:r>
        <w:t>decay,</w:t>
      </w:r>
      <w:r w:rsidR="00C15E5A">
        <w:t xml:space="preserve"> </w:t>
      </w:r>
      <w:r>
        <w:t>why</w:t>
      </w:r>
      <w:r w:rsidR="00C15E5A">
        <w:t xml:space="preserve"> </w:t>
      </w:r>
      <w:r>
        <w:t>it</w:t>
      </w:r>
      <w:r w:rsidR="00C15E5A">
        <w:t xml:space="preserve"> </w:t>
      </w:r>
      <w:r>
        <w:t>will</w:t>
      </w:r>
      <w:r w:rsidR="00C15E5A">
        <w:t xml:space="preserve"> </w:t>
      </w:r>
      <w:r>
        <w:t>decay,</w:t>
      </w:r>
      <w:r w:rsidR="00C15E5A">
        <w:t xml:space="preserve"> </w:t>
      </w:r>
      <w:r>
        <w:t>or</w:t>
      </w:r>
      <w:r w:rsidR="00C15E5A">
        <w:t xml:space="preserve"> </w:t>
      </w:r>
      <w:r>
        <w:t>if</w:t>
      </w:r>
      <w:r w:rsidR="00C15E5A">
        <w:t xml:space="preserve"> </w:t>
      </w:r>
      <w:r>
        <w:t>it</w:t>
      </w:r>
      <w:r w:rsidR="00C15E5A">
        <w:t xml:space="preserve"> </w:t>
      </w:r>
      <w:r>
        <w:t>will</w:t>
      </w:r>
      <w:r w:rsidR="00C15E5A">
        <w:t xml:space="preserve"> </w:t>
      </w:r>
      <w:r>
        <w:t>ever</w:t>
      </w:r>
      <w:r w:rsidR="00C15E5A">
        <w:t xml:space="preserve"> </w:t>
      </w:r>
      <w:r>
        <w:t>decay.</w:t>
      </w:r>
      <w:r w:rsidR="00C15E5A">
        <w:t xml:space="preserve">  </w:t>
      </w:r>
      <w:r>
        <w:t>If</w:t>
      </w:r>
      <w:r w:rsidR="00C15E5A">
        <w:t xml:space="preserve"> </w:t>
      </w:r>
      <w:r>
        <w:t>we</w:t>
      </w:r>
      <w:r w:rsidR="00C15E5A">
        <w:t xml:space="preserve"> </w:t>
      </w:r>
      <w:r>
        <w:t>have</w:t>
      </w:r>
      <w:r w:rsidR="00C15E5A">
        <w:t xml:space="preserve"> </w:t>
      </w:r>
      <w:r>
        <w:t>several</w:t>
      </w:r>
      <w:r w:rsidR="00C15E5A">
        <w:t xml:space="preserve"> </w:t>
      </w:r>
      <w:r>
        <w:t>pounds</w:t>
      </w:r>
      <w:r w:rsidR="00C15E5A">
        <w:t xml:space="preserve"> </w:t>
      </w:r>
      <w:r>
        <w:t>of</w:t>
      </w:r>
      <w:r w:rsidR="00C15E5A">
        <w:t xml:space="preserve"> </w:t>
      </w:r>
      <w:r>
        <w:t>U-238,</w:t>
      </w:r>
      <w:r w:rsidR="00C15E5A">
        <w:t xml:space="preserve"> </w:t>
      </w:r>
      <w:r>
        <w:t>we</w:t>
      </w:r>
      <w:r w:rsidR="00C15E5A">
        <w:t xml:space="preserve"> </w:t>
      </w:r>
      <w:r>
        <w:t>are</w:t>
      </w:r>
      <w:r w:rsidR="00C15E5A">
        <w:t xml:space="preserve"> </w:t>
      </w:r>
      <w:r>
        <w:t>pretty</w:t>
      </w:r>
      <w:r w:rsidR="00C15E5A">
        <w:t xml:space="preserve"> </w:t>
      </w:r>
      <w:r>
        <w:t>sure</w:t>
      </w:r>
      <w:r w:rsidR="00C15E5A">
        <w:t xml:space="preserve"> </w:t>
      </w:r>
      <w:r>
        <w:t>that</w:t>
      </w:r>
      <w:r w:rsidR="00C15E5A">
        <w:t xml:space="preserve"> </w:t>
      </w:r>
      <w:r>
        <w:t>it</w:t>
      </w:r>
      <w:r w:rsidR="00C15E5A">
        <w:t xml:space="preserve"> </w:t>
      </w:r>
      <w:r>
        <w:t>has</w:t>
      </w:r>
      <w:r w:rsidR="00C15E5A">
        <w:t xml:space="preserve"> </w:t>
      </w:r>
      <w:r>
        <w:t>a</w:t>
      </w:r>
      <w:r w:rsidR="00C15E5A">
        <w:t xml:space="preserve"> </w:t>
      </w:r>
      <w:r>
        <w:t>half-life</w:t>
      </w:r>
      <w:r w:rsidR="00C15E5A">
        <w:t xml:space="preserve"> </w:t>
      </w:r>
      <w:r>
        <w:t>of</w:t>
      </w:r>
      <w:r w:rsidR="00C15E5A">
        <w:t xml:space="preserve"> </w:t>
      </w:r>
      <w:r>
        <w:t>around</w:t>
      </w:r>
      <w:r w:rsidR="00C15E5A">
        <w:t xml:space="preserve"> </w:t>
      </w:r>
      <w:r>
        <w:t>4.468</w:t>
      </w:r>
      <w:r w:rsidR="00C15E5A">
        <w:t xml:space="preserve"> </w:t>
      </w:r>
      <w:r>
        <w:t>G-years</w:t>
      </w:r>
      <w:r w:rsidR="00F77621">
        <w:t>.</w:t>
      </w:r>
      <w:r w:rsidR="00C15E5A">
        <w:t xml:space="preserve">  </w:t>
      </w:r>
      <w:r w:rsidR="00F77621">
        <w:t>Application</w:t>
      </w:r>
      <w:r w:rsidR="00C15E5A">
        <w:t xml:space="preserve"> </w:t>
      </w:r>
      <w:r w:rsidR="00F77621">
        <w:t>of</w:t>
      </w:r>
      <w:r w:rsidR="00C15E5A">
        <w:t xml:space="preserve"> </w:t>
      </w:r>
      <w:r w:rsidR="00F77621">
        <w:t>the</w:t>
      </w:r>
      <w:r w:rsidR="00C15E5A">
        <w:t xml:space="preserve"> </w:t>
      </w:r>
      <w:r w:rsidR="00F77621">
        <w:t>Central</w:t>
      </w:r>
      <w:r w:rsidR="00C15E5A">
        <w:t xml:space="preserve"> </w:t>
      </w:r>
      <w:r w:rsidR="00F77621">
        <w:t>Limit</w:t>
      </w:r>
      <w:r w:rsidR="00C15E5A">
        <w:t xml:space="preserve"> </w:t>
      </w:r>
      <w:r w:rsidR="00F77621">
        <w:t>Theorem</w:t>
      </w:r>
      <w:r w:rsidR="00C15E5A">
        <w:t xml:space="preserve"> </w:t>
      </w:r>
      <w:r w:rsidR="00F77621">
        <w:t>and</w:t>
      </w:r>
      <w:r w:rsidR="00C15E5A">
        <w:t xml:space="preserve"> </w:t>
      </w:r>
      <w:r w:rsidR="00F77621">
        <w:t>the</w:t>
      </w:r>
      <w:r w:rsidR="00C15E5A">
        <w:t xml:space="preserve"> </w:t>
      </w:r>
      <w:r w:rsidR="00F77621">
        <w:t>Law</w:t>
      </w:r>
      <w:r w:rsidR="00C15E5A">
        <w:t xml:space="preserve"> </w:t>
      </w:r>
      <w:r w:rsidR="00F77621">
        <w:t>of</w:t>
      </w:r>
      <w:r w:rsidR="00C15E5A">
        <w:t xml:space="preserve"> </w:t>
      </w:r>
      <w:r w:rsidR="00F77621">
        <w:t>Large</w:t>
      </w:r>
      <w:r w:rsidR="00C15E5A">
        <w:t xml:space="preserve"> </w:t>
      </w:r>
      <w:r w:rsidR="00F77621">
        <w:t>Numbers</w:t>
      </w:r>
      <w:r w:rsidR="00C15E5A">
        <w:t xml:space="preserve"> </w:t>
      </w:r>
      <w:r w:rsidR="00F77621">
        <w:t>lead</w:t>
      </w:r>
      <w:r w:rsidR="00C15E5A">
        <w:t xml:space="preserve"> </w:t>
      </w:r>
      <w:r w:rsidR="00F77621">
        <w:t>to</w:t>
      </w:r>
      <w:r w:rsidR="00C15E5A">
        <w:t xml:space="preserve"> </w:t>
      </w:r>
      <w:r w:rsidR="00F77621">
        <w:t>the</w:t>
      </w:r>
      <w:r w:rsidR="00C15E5A">
        <w:t xml:space="preserve"> </w:t>
      </w:r>
      <w:r w:rsidR="00F77621">
        <w:t>calculation</w:t>
      </w:r>
      <w:r w:rsidR="00C15E5A">
        <w:t xml:space="preserve"> </w:t>
      </w:r>
      <w:r w:rsidR="00F77621">
        <w:t>of</w:t>
      </w:r>
      <w:r w:rsidR="00C15E5A">
        <w:t xml:space="preserve"> </w:t>
      </w:r>
      <w:r w:rsidR="00F77621">
        <w:t>such</w:t>
      </w:r>
      <w:r w:rsidR="00C15E5A">
        <w:t xml:space="preserve"> </w:t>
      </w:r>
      <w:r w:rsidR="00F77621">
        <w:t>a</w:t>
      </w:r>
      <w:r w:rsidR="00C15E5A">
        <w:t xml:space="preserve"> </w:t>
      </w:r>
      <w:r w:rsidR="00F77621">
        <w:t>half-life;</w:t>
      </w:r>
      <w:r w:rsidR="00C15E5A">
        <w:t xml:space="preserve"> </w:t>
      </w:r>
      <w:r w:rsidR="00F77621">
        <w:t>as</w:t>
      </w:r>
      <w:r w:rsidR="00C15E5A">
        <w:t xml:space="preserve"> </w:t>
      </w:r>
      <w:r w:rsidR="00F77621">
        <w:t>well</w:t>
      </w:r>
      <w:r w:rsidR="00C15E5A">
        <w:t xml:space="preserve"> </w:t>
      </w:r>
      <w:r w:rsidR="00F77621">
        <w:t>as</w:t>
      </w:r>
      <w:r w:rsidR="00C15E5A">
        <w:t xml:space="preserve"> </w:t>
      </w:r>
      <w:r w:rsidR="00F77621">
        <w:t>the</w:t>
      </w:r>
      <w:r w:rsidR="00C15E5A">
        <w:t xml:space="preserve"> </w:t>
      </w:r>
      <w:r w:rsidR="00F77621">
        <w:t>half-life</w:t>
      </w:r>
      <w:r w:rsidR="00C15E5A">
        <w:t xml:space="preserve"> </w:t>
      </w:r>
      <w:r w:rsidR="00F77621">
        <w:t>of</w:t>
      </w:r>
      <w:r w:rsidR="00C15E5A">
        <w:t xml:space="preserve"> </w:t>
      </w:r>
      <w:r w:rsidR="00F77621">
        <w:t>all</w:t>
      </w:r>
      <w:r w:rsidR="00C15E5A">
        <w:t xml:space="preserve"> </w:t>
      </w:r>
      <w:r w:rsidR="00F77621">
        <w:t>the</w:t>
      </w:r>
      <w:r w:rsidR="00C15E5A">
        <w:t xml:space="preserve"> </w:t>
      </w:r>
      <w:r w:rsidR="00F77621">
        <w:t>medicines</w:t>
      </w:r>
      <w:r w:rsidR="00C15E5A">
        <w:t xml:space="preserve"> </w:t>
      </w:r>
      <w:r w:rsidR="00F77621">
        <w:t>in</w:t>
      </w:r>
      <w:r w:rsidR="00C15E5A">
        <w:t xml:space="preserve"> </w:t>
      </w:r>
      <w:r w:rsidR="00F77621">
        <w:t>our</w:t>
      </w:r>
      <w:r w:rsidR="00C15E5A">
        <w:t xml:space="preserve"> </w:t>
      </w:r>
      <w:r w:rsidR="00F77621">
        <w:t>medicine</w:t>
      </w:r>
      <w:r w:rsidR="00C15E5A">
        <w:t xml:space="preserve"> </w:t>
      </w:r>
      <w:r w:rsidR="00F77621">
        <w:t>cabinet</w:t>
      </w:r>
      <w:r w:rsidR="00E746CC">
        <w:t>s</w:t>
      </w:r>
      <w:r w:rsidR="00F77621">
        <w:t>;</w:t>
      </w:r>
      <w:r w:rsidR="00C15E5A">
        <w:t xml:space="preserve"> </w:t>
      </w:r>
      <w:r w:rsidR="00F77621">
        <w:t>which</w:t>
      </w:r>
      <w:r w:rsidR="00C15E5A">
        <w:t xml:space="preserve"> </w:t>
      </w:r>
      <w:r w:rsidR="00F77621">
        <w:t>is</w:t>
      </w:r>
      <w:r w:rsidR="00C15E5A">
        <w:t xml:space="preserve"> </w:t>
      </w:r>
      <w:r w:rsidR="00F77621">
        <w:t>why</w:t>
      </w:r>
      <w:r w:rsidR="00C15E5A">
        <w:t xml:space="preserve"> </w:t>
      </w:r>
      <w:r w:rsidR="00E746CC">
        <w:t>we</w:t>
      </w:r>
      <w:r w:rsidR="00C15E5A">
        <w:t xml:space="preserve"> </w:t>
      </w:r>
      <w:r w:rsidR="00F77621">
        <w:t>take</w:t>
      </w:r>
      <w:r w:rsidR="00C15E5A">
        <w:t xml:space="preserve"> </w:t>
      </w:r>
      <w:r w:rsidR="00F77621">
        <w:t>some</w:t>
      </w:r>
      <w:r w:rsidR="00C15E5A">
        <w:t xml:space="preserve"> </w:t>
      </w:r>
      <w:r w:rsidR="00F77621">
        <w:t>once-a-day,</w:t>
      </w:r>
      <w:r w:rsidR="00C15E5A">
        <w:t xml:space="preserve"> </w:t>
      </w:r>
      <w:r w:rsidR="00F77621">
        <w:t>other</w:t>
      </w:r>
      <w:r w:rsidR="00816A26">
        <w:t>s</w:t>
      </w:r>
      <w:r w:rsidR="00C15E5A">
        <w:t xml:space="preserve"> </w:t>
      </w:r>
      <w:r w:rsidR="00F77621">
        <w:t>four-times-a-day:</w:t>
      </w:r>
      <w:r w:rsidR="00C15E5A">
        <w:t xml:space="preserve"> </w:t>
      </w:r>
      <w:r w:rsidR="00F77621">
        <w:t>few</w:t>
      </w:r>
      <w:r w:rsidR="00C15E5A">
        <w:t xml:space="preserve"> </w:t>
      </w:r>
      <w:r w:rsidR="00F77621">
        <w:t>of</w:t>
      </w:r>
      <w:r w:rsidR="00C15E5A">
        <w:t xml:space="preserve"> </w:t>
      </w:r>
      <w:r w:rsidR="00F77621">
        <w:t>these</w:t>
      </w:r>
      <w:r w:rsidR="00C15E5A">
        <w:t xml:space="preserve"> </w:t>
      </w:r>
      <w:r w:rsidR="00F77621">
        <w:t>medicines</w:t>
      </w:r>
      <w:r w:rsidR="00C15E5A">
        <w:t xml:space="preserve"> </w:t>
      </w:r>
      <w:r w:rsidR="00F77621">
        <w:t>are</w:t>
      </w:r>
      <w:r w:rsidR="00C15E5A">
        <w:t xml:space="preserve"> </w:t>
      </w:r>
      <w:r w:rsidR="00F77621">
        <w:t>subject</w:t>
      </w:r>
      <w:r w:rsidR="00C15E5A">
        <w:t xml:space="preserve"> </w:t>
      </w:r>
      <w:r w:rsidR="00F77621">
        <w:t>to</w:t>
      </w:r>
      <w:r w:rsidR="00C15E5A">
        <w:t xml:space="preserve"> </w:t>
      </w:r>
      <w:r w:rsidR="00F77621">
        <w:t>radioactive</w:t>
      </w:r>
      <w:r w:rsidR="00C15E5A">
        <w:t xml:space="preserve"> </w:t>
      </w:r>
      <w:r w:rsidR="00F77621">
        <w:t>decay;</w:t>
      </w:r>
      <w:r w:rsidR="00C15E5A">
        <w:t xml:space="preserve"> </w:t>
      </w:r>
      <w:r w:rsidR="00F77621">
        <w:t>instead,</w:t>
      </w:r>
      <w:r w:rsidR="00C15E5A">
        <w:t xml:space="preserve"> </w:t>
      </w:r>
      <w:r w:rsidR="00F77621">
        <w:t>the</w:t>
      </w:r>
      <w:r w:rsidR="00C15E5A">
        <w:t xml:space="preserve"> </w:t>
      </w:r>
      <w:r w:rsidR="00F77621">
        <w:t>rate</w:t>
      </w:r>
      <w:r w:rsidR="00C15E5A">
        <w:t xml:space="preserve"> </w:t>
      </w:r>
      <w:r w:rsidR="00F77621">
        <w:t>of</w:t>
      </w:r>
      <w:r w:rsidR="00C15E5A">
        <w:t xml:space="preserve"> </w:t>
      </w:r>
      <w:r w:rsidR="00F77621">
        <w:t>metabolism</w:t>
      </w:r>
      <w:r w:rsidR="00C15E5A">
        <w:t xml:space="preserve"> </w:t>
      </w:r>
      <w:r w:rsidR="00F77621">
        <w:t>in</w:t>
      </w:r>
      <w:r w:rsidR="00C15E5A">
        <w:t xml:space="preserve"> </w:t>
      </w:r>
      <w:r w:rsidR="00F77621">
        <w:t>the</w:t>
      </w:r>
      <w:r w:rsidR="00C15E5A">
        <w:t xml:space="preserve"> </w:t>
      </w:r>
      <w:r w:rsidR="00F77621">
        <w:t>human</w:t>
      </w:r>
      <w:r w:rsidR="00C15E5A">
        <w:t xml:space="preserve"> </w:t>
      </w:r>
      <w:r w:rsidR="00F77621">
        <w:t>body</w:t>
      </w:r>
      <w:r w:rsidR="00C15E5A">
        <w:t xml:space="preserve"> </w:t>
      </w:r>
      <w:r w:rsidR="00F77621">
        <w:t>is</w:t>
      </w:r>
      <w:r w:rsidR="00C15E5A">
        <w:t xml:space="preserve"> </w:t>
      </w:r>
      <w:r w:rsidR="00F77621">
        <w:t>evaluated,</w:t>
      </w:r>
      <w:r w:rsidR="00C15E5A">
        <w:t xml:space="preserve"> </w:t>
      </w:r>
      <w:r w:rsidR="00F77621">
        <w:t>and</w:t>
      </w:r>
      <w:r w:rsidR="00C15E5A">
        <w:t xml:space="preserve"> </w:t>
      </w:r>
      <w:r w:rsidR="00F77621">
        <w:t>the</w:t>
      </w:r>
      <w:r w:rsidR="00C15E5A">
        <w:t xml:space="preserve"> </w:t>
      </w:r>
      <w:r w:rsidR="00F77621">
        <w:t>dose</w:t>
      </w:r>
      <w:r w:rsidR="00C15E5A">
        <w:t xml:space="preserve"> </w:t>
      </w:r>
      <w:r w:rsidR="00F77621">
        <w:t>rate</w:t>
      </w:r>
      <w:r w:rsidR="00C15E5A">
        <w:t xml:space="preserve"> </w:t>
      </w:r>
      <w:r w:rsidR="00F77621">
        <w:t>is</w:t>
      </w:r>
      <w:r w:rsidR="00C15E5A">
        <w:t xml:space="preserve"> </w:t>
      </w:r>
      <w:r w:rsidR="00F77621">
        <w:t>set</w:t>
      </w:r>
      <w:r w:rsidR="00C15E5A">
        <w:t xml:space="preserve"> </w:t>
      </w:r>
      <w:r w:rsidR="00F77621">
        <w:t>to</w:t>
      </w:r>
      <w:r w:rsidR="00C15E5A">
        <w:t xml:space="preserve"> </w:t>
      </w:r>
      <w:r w:rsidR="00F77621">
        <w:t>maintain</w:t>
      </w:r>
      <w:r w:rsidR="00C15E5A">
        <w:t xml:space="preserve"> </w:t>
      </w:r>
      <w:r w:rsidR="00F77621">
        <w:t>a</w:t>
      </w:r>
      <w:r w:rsidR="00C15E5A">
        <w:t xml:space="preserve"> </w:t>
      </w:r>
      <w:r w:rsidR="00F77621">
        <w:t>relatively</w:t>
      </w:r>
      <w:r w:rsidR="00C15E5A">
        <w:t xml:space="preserve"> </w:t>
      </w:r>
      <w:r w:rsidR="00F77621">
        <w:t>stable</w:t>
      </w:r>
      <w:r w:rsidR="00C15E5A">
        <w:t xml:space="preserve"> </w:t>
      </w:r>
      <w:r w:rsidR="00F77621">
        <w:t>level</w:t>
      </w:r>
      <w:r w:rsidR="00C15E5A">
        <w:t xml:space="preserve"> </w:t>
      </w:r>
      <w:r w:rsidR="00F77621">
        <w:t>in</w:t>
      </w:r>
      <w:r w:rsidR="00C15E5A">
        <w:t xml:space="preserve"> </w:t>
      </w:r>
      <w:r w:rsidR="00F77621">
        <w:t>the</w:t>
      </w:r>
      <w:r w:rsidR="00C15E5A">
        <w:t xml:space="preserve"> </w:t>
      </w:r>
      <w:r w:rsidR="00F77621">
        <w:t>body.</w:t>
      </w:r>
      <w:r w:rsidR="00AB1EA4">
        <w:rPr>
          <w:rStyle w:val="FootnoteReference"/>
        </w:rPr>
        <w:footnoteReference w:id="60"/>
      </w:r>
      <w:r w:rsidR="00C15E5A">
        <w:t xml:space="preserve">  </w:t>
      </w:r>
      <w:r w:rsidR="00F77621">
        <w:t>This</w:t>
      </w:r>
      <w:r w:rsidR="00C15E5A">
        <w:t xml:space="preserve"> </w:t>
      </w:r>
      <w:r w:rsidR="00F77621">
        <w:t>statistical</w:t>
      </w:r>
      <w:r w:rsidR="00C15E5A">
        <w:t xml:space="preserve"> </w:t>
      </w:r>
      <w:r w:rsidR="00F77621">
        <w:t>evaluation</w:t>
      </w:r>
      <w:r w:rsidR="00C15E5A">
        <w:t xml:space="preserve"> </w:t>
      </w:r>
      <w:r w:rsidR="00F77621">
        <w:t>may</w:t>
      </w:r>
      <w:r w:rsidR="00C15E5A">
        <w:t xml:space="preserve"> </w:t>
      </w:r>
      <w:r w:rsidR="00F77621">
        <w:t>predict</w:t>
      </w:r>
      <w:r w:rsidR="00C15E5A">
        <w:t xml:space="preserve"> </w:t>
      </w:r>
      <w:r w:rsidR="00F77621">
        <w:t>that</w:t>
      </w:r>
      <w:r w:rsidR="00C15E5A">
        <w:t xml:space="preserve"> </w:t>
      </w:r>
      <w:r w:rsidR="00F77621">
        <w:t>there</w:t>
      </w:r>
      <w:r w:rsidR="00C15E5A">
        <w:t xml:space="preserve"> </w:t>
      </w:r>
      <w:r w:rsidR="00F77621">
        <w:t>is</w:t>
      </w:r>
      <w:r w:rsidR="00C15E5A">
        <w:t xml:space="preserve"> </w:t>
      </w:r>
      <w:r w:rsidR="00F77621">
        <w:t>a</w:t>
      </w:r>
      <w:r w:rsidR="00C15E5A">
        <w:t xml:space="preserve"> </w:t>
      </w:r>
      <w:r w:rsidR="00F77621">
        <w:t>certain</w:t>
      </w:r>
      <w:r w:rsidR="00C15E5A">
        <w:t xml:space="preserve"> </w:t>
      </w:r>
      <w:r w:rsidR="00F77621">
        <w:t>probability</w:t>
      </w:r>
      <w:r w:rsidR="00C15E5A">
        <w:t xml:space="preserve"> </w:t>
      </w:r>
      <w:r w:rsidR="00F77621">
        <w:t>of</w:t>
      </w:r>
      <w:r w:rsidR="00C15E5A">
        <w:t xml:space="preserve"> </w:t>
      </w:r>
      <w:r w:rsidR="00F77621">
        <w:t>a</w:t>
      </w:r>
      <w:r w:rsidR="00C15E5A">
        <w:t xml:space="preserve"> </w:t>
      </w:r>
      <w:r w:rsidR="00F77621">
        <w:t>particular</w:t>
      </w:r>
      <w:r w:rsidR="00C15E5A">
        <w:t xml:space="preserve"> </w:t>
      </w:r>
      <w:r w:rsidR="00F77621">
        <w:t>variable</w:t>
      </w:r>
      <w:r w:rsidR="00C15E5A">
        <w:t xml:space="preserve"> </w:t>
      </w:r>
      <w:r w:rsidR="00F77621">
        <w:t>to</w:t>
      </w:r>
      <w:r w:rsidR="00C15E5A">
        <w:t xml:space="preserve"> </w:t>
      </w:r>
      <w:r w:rsidR="00F77621">
        <w:t>cause</w:t>
      </w:r>
      <w:r w:rsidR="00C15E5A">
        <w:t xml:space="preserve"> </w:t>
      </w:r>
      <w:r w:rsidR="00F77621">
        <w:t>a</w:t>
      </w:r>
      <w:r w:rsidR="00C15E5A">
        <w:t xml:space="preserve"> </w:t>
      </w:r>
      <w:r w:rsidR="00F77621">
        <w:t>percentage</w:t>
      </w:r>
      <w:r w:rsidR="00C15E5A">
        <w:t xml:space="preserve"> </w:t>
      </w:r>
      <w:r w:rsidR="00F77621">
        <w:t>of</w:t>
      </w:r>
      <w:r w:rsidR="00C15E5A">
        <w:t xml:space="preserve"> </w:t>
      </w:r>
      <w:r w:rsidR="00F77621">
        <w:t>the</w:t>
      </w:r>
      <w:r w:rsidR="00C15E5A">
        <w:t xml:space="preserve"> </w:t>
      </w:r>
      <w:r w:rsidR="00F77621">
        <w:t>outcome:</w:t>
      </w:r>
      <w:r w:rsidR="00C15E5A">
        <w:t xml:space="preserve"> </w:t>
      </w:r>
      <w:r w:rsidR="00F77621">
        <w:t>for</w:t>
      </w:r>
      <w:r w:rsidR="00C15E5A">
        <w:t xml:space="preserve"> </w:t>
      </w:r>
      <w:r w:rsidR="00F77621">
        <w:t>example;</w:t>
      </w:r>
      <w:r w:rsidR="00C15E5A">
        <w:t xml:space="preserve"> </w:t>
      </w:r>
      <w:r w:rsidR="00F77621">
        <w:t>50%</w:t>
      </w:r>
      <w:r w:rsidR="00C15E5A">
        <w:t xml:space="preserve"> </w:t>
      </w:r>
      <w:r w:rsidR="00F77621">
        <w:t>of</w:t>
      </w:r>
      <w:r w:rsidR="00C15E5A">
        <w:t xml:space="preserve"> </w:t>
      </w:r>
      <w:r w:rsidR="00F77621">
        <w:t>the</w:t>
      </w:r>
      <w:r w:rsidR="00C15E5A">
        <w:t xml:space="preserve"> </w:t>
      </w:r>
      <w:r w:rsidR="00F77621">
        <w:t>failure</w:t>
      </w:r>
      <w:r w:rsidR="00C15E5A">
        <w:t xml:space="preserve"> </w:t>
      </w:r>
      <w:r w:rsidR="00F77621">
        <w:t>was</w:t>
      </w:r>
      <w:r w:rsidR="00C15E5A">
        <w:t xml:space="preserve"> </w:t>
      </w:r>
      <w:r w:rsidR="00F77621">
        <w:t>found</w:t>
      </w:r>
      <w:r w:rsidR="00C15E5A">
        <w:t xml:space="preserve"> </w:t>
      </w:r>
      <w:r w:rsidR="00F77621">
        <w:t>to</w:t>
      </w:r>
      <w:r w:rsidR="00C15E5A">
        <w:t xml:space="preserve"> </w:t>
      </w:r>
      <w:r w:rsidR="00F77621">
        <w:t>be</w:t>
      </w:r>
      <w:r w:rsidR="00C15E5A">
        <w:t xml:space="preserve"> </w:t>
      </w:r>
      <w:r w:rsidR="00F77621">
        <w:t>due</w:t>
      </w:r>
      <w:r w:rsidR="00C15E5A">
        <w:t xml:space="preserve"> </w:t>
      </w:r>
      <w:r w:rsidR="00F77621">
        <w:t>to</w:t>
      </w:r>
      <w:r w:rsidR="00C15E5A">
        <w:t xml:space="preserve"> </w:t>
      </w:r>
      <w:r w:rsidR="00F77621">
        <w:t>dynamic</w:t>
      </w:r>
      <w:r w:rsidR="00C15E5A">
        <w:t xml:space="preserve"> </w:t>
      </w:r>
      <w:r w:rsidR="00F77621">
        <w:t>loading</w:t>
      </w:r>
      <w:r w:rsidR="00C15E5A">
        <w:t xml:space="preserve"> </w:t>
      </w:r>
      <w:r w:rsidR="00F77621">
        <w:t>with</w:t>
      </w:r>
      <w:r w:rsidR="00C15E5A">
        <w:t xml:space="preserve"> </w:t>
      </w:r>
      <w:r w:rsidR="00F77621">
        <w:t>a</w:t>
      </w:r>
      <w:r w:rsidR="00C15E5A">
        <w:t xml:space="preserve"> </w:t>
      </w:r>
      <w:r w:rsidR="00F77621">
        <w:t>95%</w:t>
      </w:r>
      <w:r w:rsidR="00C15E5A">
        <w:t xml:space="preserve"> </w:t>
      </w:r>
      <w:r w:rsidR="00F77621">
        <w:t>probability;</w:t>
      </w:r>
      <w:r w:rsidR="00C15E5A">
        <w:t xml:space="preserve"> </w:t>
      </w:r>
      <w:r w:rsidR="00F77621">
        <w:t>30%</w:t>
      </w:r>
      <w:r w:rsidR="00C15E5A">
        <w:t xml:space="preserve"> </w:t>
      </w:r>
      <w:r w:rsidR="00F77621">
        <w:t>of</w:t>
      </w:r>
      <w:r w:rsidR="00C15E5A">
        <w:t xml:space="preserve"> </w:t>
      </w:r>
      <w:r w:rsidR="00F77621">
        <w:t>the</w:t>
      </w:r>
      <w:r w:rsidR="00C15E5A">
        <w:t xml:space="preserve"> </w:t>
      </w:r>
      <w:r w:rsidR="00F77621">
        <w:t>failure</w:t>
      </w:r>
      <w:r w:rsidR="00C15E5A">
        <w:t xml:space="preserve"> </w:t>
      </w:r>
      <w:r w:rsidR="00F77621">
        <w:t>was</w:t>
      </w:r>
      <w:r w:rsidR="00C15E5A">
        <w:t xml:space="preserve"> </w:t>
      </w:r>
      <w:r w:rsidR="00F77621">
        <w:t>attributed</w:t>
      </w:r>
      <w:r w:rsidR="00C15E5A">
        <w:t xml:space="preserve"> </w:t>
      </w:r>
      <w:r w:rsidR="00F77621">
        <w:t>to</w:t>
      </w:r>
      <w:r w:rsidR="00C15E5A">
        <w:t xml:space="preserve"> </w:t>
      </w:r>
      <w:r w:rsidR="00F77621">
        <w:t>fretting</w:t>
      </w:r>
      <w:r w:rsidR="00C15E5A">
        <w:t xml:space="preserve"> </w:t>
      </w:r>
      <w:r w:rsidR="00F77621">
        <w:t>corrosion</w:t>
      </w:r>
      <w:r w:rsidR="00C15E5A">
        <w:t xml:space="preserve"> </w:t>
      </w:r>
      <w:r w:rsidR="00F77621">
        <w:t>with</w:t>
      </w:r>
      <w:r w:rsidR="00C15E5A">
        <w:t xml:space="preserve"> </w:t>
      </w:r>
      <w:r w:rsidR="00F77621">
        <w:t>a</w:t>
      </w:r>
      <w:r w:rsidR="00C15E5A">
        <w:t xml:space="preserve"> </w:t>
      </w:r>
      <w:r w:rsidR="00F77621">
        <w:t>90%</w:t>
      </w:r>
      <w:r w:rsidR="00C15E5A">
        <w:t xml:space="preserve"> </w:t>
      </w:r>
      <w:r w:rsidR="00F77621">
        <w:t>probability</w:t>
      </w:r>
      <w:r w:rsidR="00D36EE9">
        <w:t>;</w:t>
      </w:r>
      <w:r w:rsidR="00C15E5A">
        <w:t xml:space="preserve"> </w:t>
      </w:r>
      <w:r w:rsidR="00D36EE9">
        <w:t>the</w:t>
      </w:r>
      <w:r w:rsidR="00C15E5A">
        <w:t xml:space="preserve"> </w:t>
      </w:r>
      <w:r w:rsidR="00D36EE9">
        <w:t>remaining</w:t>
      </w:r>
      <w:r w:rsidR="00C15E5A">
        <w:t xml:space="preserve"> </w:t>
      </w:r>
      <w:r w:rsidR="00D36EE9">
        <w:t>20%</w:t>
      </w:r>
      <w:r w:rsidR="00C15E5A">
        <w:t xml:space="preserve"> </w:t>
      </w:r>
      <w:r w:rsidR="00D36EE9">
        <w:t>of</w:t>
      </w:r>
      <w:r w:rsidR="00C15E5A">
        <w:t xml:space="preserve"> </w:t>
      </w:r>
      <w:r w:rsidR="00D36EE9">
        <w:t>causes</w:t>
      </w:r>
      <w:r w:rsidR="00C15E5A">
        <w:t xml:space="preserve"> </w:t>
      </w:r>
      <w:r w:rsidR="00D36EE9">
        <w:t>are</w:t>
      </w:r>
      <w:r w:rsidR="00C15E5A">
        <w:t xml:space="preserve"> </w:t>
      </w:r>
      <w:r w:rsidR="00D36EE9">
        <w:t>unknown</w:t>
      </w:r>
      <w:r w:rsidR="00C15E5A">
        <w:t xml:space="preserve"> </w:t>
      </w:r>
      <w:r w:rsidR="00D36EE9">
        <w:t>and</w:t>
      </w:r>
      <w:r w:rsidR="00C15E5A">
        <w:t xml:space="preserve"> </w:t>
      </w:r>
      <w:r w:rsidR="00D36EE9">
        <w:t>left</w:t>
      </w:r>
      <w:r w:rsidR="00C15E5A">
        <w:t xml:space="preserve"> </w:t>
      </w:r>
      <w:r w:rsidR="00D36EE9">
        <w:t>to</w:t>
      </w:r>
      <w:r w:rsidR="00C15E5A">
        <w:t xml:space="preserve"> </w:t>
      </w:r>
      <w:r w:rsidR="00D36EE9">
        <w:t>experimental</w:t>
      </w:r>
      <w:r w:rsidR="00C15E5A">
        <w:t xml:space="preserve"> </w:t>
      </w:r>
      <w:r w:rsidR="00D36EE9">
        <w:t>error.</w:t>
      </w:r>
      <w:r w:rsidR="00C15E5A">
        <w:t xml:space="preserve">  </w:t>
      </w:r>
      <w:r w:rsidR="00D36EE9">
        <w:t>All</w:t>
      </w:r>
      <w:r w:rsidR="00C15E5A">
        <w:t xml:space="preserve"> </w:t>
      </w:r>
      <w:r w:rsidR="00D36EE9">
        <w:t>of</w:t>
      </w:r>
      <w:r w:rsidR="00C15E5A">
        <w:t xml:space="preserve"> </w:t>
      </w:r>
      <w:r w:rsidR="00D36EE9">
        <w:t>the</w:t>
      </w:r>
      <w:r w:rsidR="00C15E5A">
        <w:t xml:space="preserve"> </w:t>
      </w:r>
      <w:r w:rsidR="00D36EE9">
        <w:t>probabilities</w:t>
      </w:r>
      <w:r w:rsidR="00C15E5A">
        <w:t xml:space="preserve"> </w:t>
      </w:r>
      <w:r w:rsidR="00D36EE9">
        <w:t>were</w:t>
      </w:r>
      <w:r w:rsidR="00C15E5A">
        <w:t xml:space="preserve"> </w:t>
      </w:r>
      <w:r w:rsidR="00D36EE9">
        <w:t>derived</w:t>
      </w:r>
      <w:r w:rsidR="00C15E5A">
        <w:t xml:space="preserve"> </w:t>
      </w:r>
      <w:r w:rsidR="00D36EE9">
        <w:t>from</w:t>
      </w:r>
      <w:r w:rsidR="00C15E5A">
        <w:t xml:space="preserve"> </w:t>
      </w:r>
      <w:r w:rsidR="00D36EE9">
        <w:t>the</w:t>
      </w:r>
      <w:r w:rsidR="00C15E5A">
        <w:t xml:space="preserve"> </w:t>
      </w:r>
      <w:r w:rsidR="00D36EE9">
        <w:t>error;</w:t>
      </w:r>
      <w:r w:rsidR="00C15E5A">
        <w:t xml:space="preserve"> </w:t>
      </w:r>
      <w:r w:rsidR="00D36EE9">
        <w:t>it</w:t>
      </w:r>
      <w:r w:rsidR="00C15E5A">
        <w:t xml:space="preserve"> </w:t>
      </w:r>
      <w:r w:rsidR="00D36EE9">
        <w:t>takes</w:t>
      </w:r>
      <w:r w:rsidR="00C15E5A">
        <w:t xml:space="preserve"> </w:t>
      </w:r>
      <w:r w:rsidR="00D36EE9">
        <w:t>repetitions</w:t>
      </w:r>
      <w:r w:rsidR="00C15E5A">
        <w:t xml:space="preserve"> </w:t>
      </w:r>
      <w:r w:rsidR="00D36EE9">
        <w:t>to</w:t>
      </w:r>
      <w:r w:rsidR="00C15E5A">
        <w:t xml:space="preserve"> </w:t>
      </w:r>
      <w:r w:rsidR="00D36EE9">
        <w:t>see</w:t>
      </w:r>
      <w:r w:rsidR="00C15E5A">
        <w:t xml:space="preserve"> </w:t>
      </w:r>
      <w:r w:rsidR="00D36EE9">
        <w:t>error;</w:t>
      </w:r>
      <w:r w:rsidR="00C15E5A">
        <w:t xml:space="preserve"> </w:t>
      </w:r>
      <w:r w:rsidR="00D36EE9">
        <w:t>the</w:t>
      </w:r>
      <w:r w:rsidR="00C15E5A">
        <w:t xml:space="preserve"> </w:t>
      </w:r>
      <w:r w:rsidR="00D36EE9">
        <w:t>experimental</w:t>
      </w:r>
      <w:r w:rsidR="00C15E5A">
        <w:t xml:space="preserve"> </w:t>
      </w:r>
      <w:r w:rsidR="00D36EE9">
        <w:t>design</w:t>
      </w:r>
      <w:r w:rsidR="00C15E5A">
        <w:t xml:space="preserve"> </w:t>
      </w:r>
      <w:r w:rsidR="00D36EE9">
        <w:t>enable</w:t>
      </w:r>
      <w:r w:rsidR="002D66B9">
        <w:t>s</w:t>
      </w:r>
      <w:r w:rsidR="00C15E5A">
        <w:t xml:space="preserve"> </w:t>
      </w:r>
      <w:r w:rsidR="00D36EE9">
        <w:t>some</w:t>
      </w:r>
      <w:r w:rsidR="00C15E5A">
        <w:t xml:space="preserve"> </w:t>
      </w:r>
      <w:r w:rsidR="00D36EE9">
        <w:t>things</w:t>
      </w:r>
      <w:r w:rsidR="00C15E5A">
        <w:t xml:space="preserve"> </w:t>
      </w:r>
      <w:r w:rsidR="00D36EE9">
        <w:t>to</w:t>
      </w:r>
      <w:r w:rsidR="00C15E5A">
        <w:t xml:space="preserve"> </w:t>
      </w:r>
      <w:r w:rsidR="00D36EE9">
        <w:t>be</w:t>
      </w:r>
      <w:r w:rsidR="00C15E5A">
        <w:t xml:space="preserve"> </w:t>
      </w:r>
      <w:r w:rsidR="00D36EE9">
        <w:t>evaluated</w:t>
      </w:r>
      <w:r w:rsidR="00C15E5A">
        <w:t xml:space="preserve"> </w:t>
      </w:r>
      <w:r w:rsidR="00D36EE9">
        <w:t>as</w:t>
      </w:r>
      <w:r w:rsidR="00C15E5A">
        <w:t xml:space="preserve"> </w:t>
      </w:r>
      <w:r w:rsidR="00D36EE9">
        <w:t>distinct</w:t>
      </w:r>
      <w:r w:rsidR="00C15E5A">
        <w:t xml:space="preserve"> </w:t>
      </w:r>
      <w:r w:rsidR="00D36EE9">
        <w:t>from</w:t>
      </w:r>
      <w:r w:rsidR="00C15E5A">
        <w:t xml:space="preserve"> </w:t>
      </w:r>
      <w:r w:rsidR="00D36EE9">
        <w:t>the</w:t>
      </w:r>
      <w:r w:rsidR="00C15E5A">
        <w:t xml:space="preserve"> </w:t>
      </w:r>
      <w:r w:rsidR="00D36EE9">
        <w:t>error.</w:t>
      </w:r>
      <w:r w:rsidR="00C15E5A">
        <w:t xml:space="preserve">  </w:t>
      </w:r>
      <w:r w:rsidR="00D36EE9">
        <w:t>If</w:t>
      </w:r>
      <w:r w:rsidR="00C15E5A">
        <w:t xml:space="preserve"> </w:t>
      </w:r>
      <w:r w:rsidR="00D36EE9">
        <w:t>we</w:t>
      </w:r>
      <w:r w:rsidR="00C15E5A">
        <w:t xml:space="preserve"> </w:t>
      </w:r>
      <w:r w:rsidR="00D36EE9">
        <w:t>are</w:t>
      </w:r>
      <w:r w:rsidR="00C15E5A">
        <w:t xml:space="preserve"> </w:t>
      </w:r>
      <w:r w:rsidR="00D36EE9">
        <w:t>measuring</w:t>
      </w:r>
      <w:r w:rsidR="00C15E5A">
        <w:t xml:space="preserve"> </w:t>
      </w:r>
      <w:r w:rsidR="00D36EE9">
        <w:t>radiocarbon</w:t>
      </w:r>
      <w:r w:rsidR="00C15E5A">
        <w:t xml:space="preserve"> </w:t>
      </w:r>
      <w:r w:rsidR="00D36EE9">
        <w:t>age,</w:t>
      </w:r>
      <w:r w:rsidR="00C15E5A">
        <w:t xml:space="preserve"> </w:t>
      </w:r>
      <w:r w:rsidR="00D36EE9">
        <w:t>there</w:t>
      </w:r>
      <w:r w:rsidR="00C15E5A">
        <w:t xml:space="preserve"> </w:t>
      </w:r>
      <w:r w:rsidR="00D36EE9">
        <w:t>are</w:t>
      </w:r>
      <w:r w:rsidR="00C15E5A">
        <w:t xml:space="preserve"> </w:t>
      </w:r>
      <w:r w:rsidR="00D36EE9">
        <w:t>several</w:t>
      </w:r>
      <w:r w:rsidR="00C15E5A">
        <w:t xml:space="preserve"> </w:t>
      </w:r>
      <w:r w:rsidR="00D36EE9">
        <w:t>sources</w:t>
      </w:r>
      <w:r w:rsidR="00C15E5A">
        <w:t xml:space="preserve"> </w:t>
      </w:r>
      <w:r w:rsidR="00D36EE9">
        <w:t>of</w:t>
      </w:r>
      <w:r w:rsidR="00C15E5A">
        <w:t xml:space="preserve"> </w:t>
      </w:r>
      <w:r w:rsidR="00D36EE9">
        <w:t>error</w:t>
      </w:r>
      <w:r w:rsidR="00C15E5A">
        <w:t xml:space="preserve"> </w:t>
      </w:r>
      <w:r w:rsidR="00D36EE9">
        <w:t>and</w:t>
      </w:r>
      <w:r w:rsidR="00C15E5A">
        <w:t xml:space="preserve"> </w:t>
      </w:r>
      <w:r w:rsidR="00D36EE9">
        <w:t>at</w:t>
      </w:r>
      <w:r w:rsidR="00C15E5A">
        <w:t xml:space="preserve"> </w:t>
      </w:r>
      <w:r w:rsidR="00D36EE9">
        <w:t>least</w:t>
      </w:r>
      <w:r w:rsidR="00C15E5A">
        <w:t xml:space="preserve"> </w:t>
      </w:r>
      <w:r w:rsidR="00D36EE9">
        <w:t>two</w:t>
      </w:r>
      <w:r w:rsidR="00C15E5A">
        <w:t xml:space="preserve"> </w:t>
      </w:r>
      <w:r w:rsidR="00D36EE9">
        <w:t>calibrations</w:t>
      </w:r>
      <w:r w:rsidR="00C15E5A">
        <w:t xml:space="preserve"> </w:t>
      </w:r>
      <w:r w:rsidR="00D36EE9">
        <w:t>that</w:t>
      </w:r>
      <w:r w:rsidR="00C15E5A">
        <w:t xml:space="preserve"> </w:t>
      </w:r>
      <w:r w:rsidR="00D36EE9">
        <w:t>must</w:t>
      </w:r>
      <w:r w:rsidR="00C15E5A">
        <w:t xml:space="preserve"> </w:t>
      </w:r>
      <w:r w:rsidR="00D36EE9">
        <w:t>be</w:t>
      </w:r>
      <w:r w:rsidR="00C15E5A">
        <w:t xml:space="preserve"> </w:t>
      </w:r>
      <w:r w:rsidR="00D36EE9">
        <w:t>checked.</w:t>
      </w:r>
      <w:r w:rsidR="00C15E5A">
        <w:t xml:space="preserve">  </w:t>
      </w:r>
      <w:r w:rsidR="00D36EE9">
        <w:t>If</w:t>
      </w:r>
      <w:r w:rsidR="00C15E5A">
        <w:t xml:space="preserve"> </w:t>
      </w:r>
      <w:r w:rsidR="00D36EE9">
        <w:t>this</w:t>
      </w:r>
      <w:r w:rsidR="00C15E5A">
        <w:t xml:space="preserve"> </w:t>
      </w:r>
      <w:r w:rsidR="00D36EE9">
        <w:t>sort</w:t>
      </w:r>
      <w:r w:rsidR="00C15E5A">
        <w:t xml:space="preserve"> </w:t>
      </w:r>
      <w:r w:rsidR="00D36EE9">
        <w:t>of</w:t>
      </w:r>
      <w:r w:rsidR="00C15E5A">
        <w:t xml:space="preserve"> </w:t>
      </w:r>
      <w:r w:rsidR="00D36EE9">
        <w:t>technical</w:t>
      </w:r>
      <w:r w:rsidR="00C15E5A">
        <w:t xml:space="preserve"> </w:t>
      </w:r>
      <w:r w:rsidR="00D36EE9">
        <w:t>statistical</w:t>
      </w:r>
      <w:r w:rsidR="00C15E5A">
        <w:t xml:space="preserve"> </w:t>
      </w:r>
      <w:r w:rsidR="00D36EE9">
        <w:t>information</w:t>
      </w:r>
      <w:r w:rsidR="00C15E5A">
        <w:t xml:space="preserve"> </w:t>
      </w:r>
      <w:r w:rsidR="00D36EE9">
        <w:t>is</w:t>
      </w:r>
      <w:r w:rsidR="00C15E5A">
        <w:t xml:space="preserve"> </w:t>
      </w:r>
      <w:r w:rsidR="00D36EE9">
        <w:t>not</w:t>
      </w:r>
      <w:r w:rsidR="00C15E5A">
        <w:t xml:space="preserve"> </w:t>
      </w:r>
      <w:r w:rsidR="00D36EE9">
        <w:t>reported</w:t>
      </w:r>
      <w:r w:rsidR="002C37F6">
        <w:t>,</w:t>
      </w:r>
      <w:r w:rsidR="00C15E5A">
        <w:t xml:space="preserve"> </w:t>
      </w:r>
      <w:r w:rsidR="00D36EE9">
        <w:t>the</w:t>
      </w:r>
      <w:r w:rsidR="00C15E5A">
        <w:t xml:space="preserve"> </w:t>
      </w:r>
      <w:r w:rsidR="00D36EE9">
        <w:t>outcomes</w:t>
      </w:r>
      <w:r w:rsidR="00C15E5A">
        <w:t xml:space="preserve"> </w:t>
      </w:r>
      <w:r w:rsidR="00D36EE9">
        <w:t>are</w:t>
      </w:r>
      <w:r w:rsidR="00C15E5A">
        <w:t xml:space="preserve"> </w:t>
      </w:r>
      <w:r w:rsidR="00D36EE9">
        <w:t>worthless:</w:t>
      </w:r>
      <w:r w:rsidR="00C15E5A">
        <w:t xml:space="preserve"> </w:t>
      </w:r>
      <w:r w:rsidR="00D36EE9">
        <w:t>this</w:t>
      </w:r>
      <w:r w:rsidR="00C15E5A">
        <w:t xml:space="preserve"> </w:t>
      </w:r>
      <w:r w:rsidR="00D36EE9">
        <w:t>sort</w:t>
      </w:r>
      <w:r w:rsidR="00C15E5A">
        <w:t xml:space="preserve"> </w:t>
      </w:r>
      <w:r w:rsidR="00D36EE9">
        <w:t>of</w:t>
      </w:r>
      <w:r w:rsidR="00C15E5A">
        <w:t xml:space="preserve"> </w:t>
      </w:r>
      <w:r w:rsidR="00D36EE9">
        <w:t>reporting</w:t>
      </w:r>
      <w:r w:rsidR="00C15E5A">
        <w:t xml:space="preserve"> </w:t>
      </w:r>
      <w:r w:rsidR="00D36EE9">
        <w:t>failure</w:t>
      </w:r>
      <w:r w:rsidR="00C15E5A">
        <w:t xml:space="preserve"> </w:t>
      </w:r>
      <w:r w:rsidR="00D36EE9">
        <w:t>happens</w:t>
      </w:r>
      <w:r w:rsidR="00C15E5A">
        <w:t xml:space="preserve"> </w:t>
      </w:r>
      <w:r w:rsidR="00D36EE9">
        <w:t>all</w:t>
      </w:r>
      <w:r w:rsidR="00C15E5A">
        <w:t xml:space="preserve"> </w:t>
      </w:r>
      <w:r w:rsidR="00D36EE9">
        <w:t>the</w:t>
      </w:r>
      <w:r w:rsidR="00C15E5A">
        <w:t xml:space="preserve"> </w:t>
      </w:r>
      <w:r w:rsidR="00D36EE9">
        <w:t>time.</w:t>
      </w:r>
    </w:p>
    <w:p w:rsidR="00D36EE9" w:rsidRDefault="00D36EE9" w:rsidP="00CF3AB2">
      <w:pPr>
        <w:tabs>
          <w:tab w:val="left" w:pos="1080"/>
        </w:tabs>
      </w:pPr>
      <w:r>
        <w:t>The</w:t>
      </w:r>
      <w:r w:rsidR="00C15E5A">
        <w:t xml:space="preserve"> </w:t>
      </w:r>
      <w:r>
        <w:t>seventh</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attempting</w:t>
      </w:r>
      <w:r w:rsidR="00C15E5A">
        <w:t xml:space="preserve"> </w:t>
      </w:r>
      <w:r>
        <w:t>to</w:t>
      </w:r>
      <w:r w:rsidR="00C15E5A">
        <w:t xml:space="preserve"> </w:t>
      </w:r>
      <w:r>
        <w:t>evaluate</w:t>
      </w:r>
      <w:r w:rsidR="00C15E5A">
        <w:t xml:space="preserve"> </w:t>
      </w:r>
      <w:r>
        <w:t>the</w:t>
      </w:r>
      <w:r w:rsidR="00C15E5A">
        <w:t xml:space="preserve"> </w:t>
      </w:r>
      <w:r>
        <w:t>cause-and-effect</w:t>
      </w:r>
      <w:r w:rsidR="00C15E5A">
        <w:t xml:space="preserve"> </w:t>
      </w:r>
      <w:r>
        <w:t>relationships</w:t>
      </w:r>
      <w:r w:rsidR="00C15E5A">
        <w:t xml:space="preserve"> </w:t>
      </w:r>
      <w:r>
        <w:t>observed</w:t>
      </w:r>
      <w:r w:rsidR="00C15E5A">
        <w:t xml:space="preserve"> </w:t>
      </w:r>
      <w:r>
        <w:t>in</w:t>
      </w:r>
      <w:r w:rsidR="00C15E5A">
        <w:t xml:space="preserve"> </w:t>
      </w:r>
      <w:r>
        <w:t>the</w:t>
      </w:r>
      <w:r w:rsidR="00C15E5A">
        <w:t xml:space="preserve"> </w:t>
      </w:r>
      <w:r>
        <w:t>statistical</w:t>
      </w:r>
      <w:r w:rsidR="00C15E5A">
        <w:t xml:space="preserve"> </w:t>
      </w:r>
      <w:r>
        <w:t>analysis.</w:t>
      </w:r>
      <w:r w:rsidR="00C15E5A">
        <w:t xml:space="preserve">  </w:t>
      </w:r>
      <w:r>
        <w:t>It</w:t>
      </w:r>
      <w:r w:rsidR="00C15E5A">
        <w:t xml:space="preserve"> </w:t>
      </w:r>
      <w:r>
        <w:t>is</w:t>
      </w:r>
      <w:r w:rsidR="00C15E5A">
        <w:t xml:space="preserve"> </w:t>
      </w:r>
      <w:r>
        <w:lastRenderedPageBreak/>
        <w:t>not</w:t>
      </w:r>
      <w:r w:rsidR="00C15E5A">
        <w:t xml:space="preserve"> </w:t>
      </w:r>
      <w:r>
        <w:t>enough</w:t>
      </w:r>
      <w:r w:rsidR="00C15E5A">
        <w:t xml:space="preserve"> </w:t>
      </w:r>
      <w:r>
        <w:t>to</w:t>
      </w:r>
      <w:r w:rsidR="00C15E5A">
        <w:t xml:space="preserve"> </w:t>
      </w:r>
      <w:r>
        <w:t>say</w:t>
      </w:r>
      <w:r w:rsidR="00C15E5A">
        <w:t xml:space="preserve"> </w:t>
      </w:r>
      <w:r>
        <w:t>that</w:t>
      </w:r>
      <w:r w:rsidR="00C15E5A">
        <w:t xml:space="preserve"> </w:t>
      </w:r>
      <w:r>
        <w:t>50%</w:t>
      </w:r>
      <w:r w:rsidR="00C15E5A">
        <w:t xml:space="preserve"> </w:t>
      </w:r>
      <w:r>
        <w:t>of</w:t>
      </w:r>
      <w:r w:rsidR="00C15E5A">
        <w:t xml:space="preserve"> </w:t>
      </w:r>
      <w:r>
        <w:t>the</w:t>
      </w:r>
      <w:r w:rsidR="00C15E5A">
        <w:t xml:space="preserve"> </w:t>
      </w:r>
      <w:r>
        <w:t>failure</w:t>
      </w:r>
      <w:r w:rsidR="00C15E5A">
        <w:t xml:space="preserve"> </w:t>
      </w:r>
      <w:r>
        <w:t>was</w:t>
      </w:r>
      <w:r w:rsidR="00C15E5A">
        <w:t xml:space="preserve"> </w:t>
      </w:r>
      <w:r>
        <w:t>found</w:t>
      </w:r>
      <w:r w:rsidR="00C15E5A">
        <w:t xml:space="preserve"> </w:t>
      </w:r>
      <w:r>
        <w:t>to</w:t>
      </w:r>
      <w:r w:rsidR="00C15E5A">
        <w:t xml:space="preserve"> </w:t>
      </w:r>
      <w:r>
        <w:t>be</w:t>
      </w:r>
      <w:r w:rsidR="00C15E5A">
        <w:t xml:space="preserve"> </w:t>
      </w:r>
      <w:r>
        <w:t>due</w:t>
      </w:r>
      <w:r w:rsidR="00C15E5A">
        <w:t xml:space="preserve"> </w:t>
      </w:r>
      <w:r>
        <w:t>to</w:t>
      </w:r>
      <w:r w:rsidR="00C15E5A">
        <w:t xml:space="preserve"> </w:t>
      </w:r>
      <w:r>
        <w:t>dynamic</w:t>
      </w:r>
      <w:r w:rsidR="00C15E5A">
        <w:t xml:space="preserve"> </w:t>
      </w:r>
      <w:r>
        <w:t>loading</w:t>
      </w:r>
      <w:r w:rsidR="00C15E5A">
        <w:t xml:space="preserve"> </w:t>
      </w:r>
      <w:r>
        <w:t>with</w:t>
      </w:r>
      <w:r w:rsidR="00C15E5A">
        <w:t xml:space="preserve"> </w:t>
      </w:r>
      <w:r>
        <w:t>a</w:t>
      </w:r>
      <w:r w:rsidR="00C15E5A">
        <w:t xml:space="preserve"> </w:t>
      </w:r>
      <w:r>
        <w:t>95%</w:t>
      </w:r>
      <w:r w:rsidR="00C15E5A">
        <w:t xml:space="preserve"> </w:t>
      </w:r>
      <w:r>
        <w:t>probability;</w:t>
      </w:r>
      <w:r w:rsidR="00C15E5A">
        <w:t xml:space="preserve"> </w:t>
      </w:r>
      <w:r>
        <w:t>30%</w:t>
      </w:r>
      <w:r w:rsidR="00C15E5A">
        <w:t xml:space="preserve"> </w:t>
      </w:r>
      <w:r>
        <w:t>of</w:t>
      </w:r>
      <w:r w:rsidR="00C15E5A">
        <w:t xml:space="preserve"> </w:t>
      </w:r>
      <w:r>
        <w:t>the</w:t>
      </w:r>
      <w:r w:rsidR="00C15E5A">
        <w:t xml:space="preserve"> </w:t>
      </w:r>
      <w:r>
        <w:t>failure</w:t>
      </w:r>
      <w:r w:rsidR="00C15E5A">
        <w:t xml:space="preserve"> </w:t>
      </w:r>
      <w:r>
        <w:t>was</w:t>
      </w:r>
      <w:r w:rsidR="00C15E5A">
        <w:t xml:space="preserve"> </w:t>
      </w:r>
      <w:r>
        <w:t>attributed</w:t>
      </w:r>
      <w:r w:rsidR="00C15E5A">
        <w:t xml:space="preserve"> </w:t>
      </w:r>
      <w:r>
        <w:t>to</w:t>
      </w:r>
      <w:r w:rsidR="00C15E5A">
        <w:t xml:space="preserve"> </w:t>
      </w:r>
      <w:r>
        <w:t>fretting</w:t>
      </w:r>
      <w:r w:rsidR="00C15E5A">
        <w:t xml:space="preserve"> </w:t>
      </w:r>
      <w:r>
        <w:t>corrosion</w:t>
      </w:r>
      <w:r w:rsidR="00C15E5A">
        <w:t xml:space="preserve"> </w:t>
      </w:r>
      <w:r>
        <w:t>with</w:t>
      </w:r>
      <w:r w:rsidR="00C15E5A">
        <w:t xml:space="preserve"> </w:t>
      </w:r>
      <w:r>
        <w:t>a</w:t>
      </w:r>
      <w:r w:rsidR="00C15E5A">
        <w:t xml:space="preserve"> </w:t>
      </w:r>
      <w:r>
        <w:t>90%</w:t>
      </w:r>
      <w:r w:rsidR="00C15E5A">
        <w:t xml:space="preserve"> </w:t>
      </w:r>
      <w:r>
        <w:t>probability.</w:t>
      </w:r>
      <w:r w:rsidR="00C15E5A">
        <w:t xml:space="preserve">  </w:t>
      </w:r>
      <w:r>
        <w:t>We</w:t>
      </w:r>
      <w:r w:rsidR="00C15E5A">
        <w:t xml:space="preserve"> </w:t>
      </w:r>
      <w:r>
        <w:t>must</w:t>
      </w:r>
      <w:r w:rsidR="00C15E5A">
        <w:t xml:space="preserve"> </w:t>
      </w:r>
      <w:r>
        <w:t>discover</w:t>
      </w:r>
      <w:r w:rsidR="00C15E5A">
        <w:t xml:space="preserve"> </w:t>
      </w:r>
      <w:r>
        <w:t>why</w:t>
      </w:r>
      <w:r w:rsidR="00C15E5A">
        <w:t xml:space="preserve"> </w:t>
      </w:r>
      <w:r>
        <w:t>dynamic</w:t>
      </w:r>
      <w:r w:rsidR="00C15E5A">
        <w:t xml:space="preserve"> </w:t>
      </w:r>
      <w:r>
        <w:t>loading</w:t>
      </w:r>
      <w:r w:rsidR="00C15E5A">
        <w:t xml:space="preserve"> </w:t>
      </w:r>
      <w:r>
        <w:t>and</w:t>
      </w:r>
      <w:r w:rsidR="00C15E5A">
        <w:t xml:space="preserve"> </w:t>
      </w:r>
      <w:r>
        <w:t>fretting</w:t>
      </w:r>
      <w:r w:rsidR="00C15E5A">
        <w:t xml:space="preserve"> </w:t>
      </w:r>
      <w:r>
        <w:t>corro</w:t>
      </w:r>
      <w:r w:rsidR="007D56A0">
        <w:t>sion</w:t>
      </w:r>
      <w:r w:rsidR="00C15E5A">
        <w:t xml:space="preserve"> </w:t>
      </w:r>
      <w:r w:rsidR="007D56A0">
        <w:t>were</w:t>
      </w:r>
      <w:r w:rsidR="00C15E5A">
        <w:t xml:space="preserve"> </w:t>
      </w:r>
      <w:r w:rsidR="007D56A0">
        <w:t>factors.</w:t>
      </w:r>
      <w:r w:rsidR="00C15E5A">
        <w:t xml:space="preserve">  </w:t>
      </w:r>
      <w:r w:rsidR="007D56A0">
        <w:t>If</w:t>
      </w:r>
      <w:r w:rsidR="00C15E5A">
        <w:t xml:space="preserve"> </w:t>
      </w:r>
      <w:r w:rsidR="007D56A0">
        <w:t>our</w:t>
      </w:r>
      <w:r w:rsidR="00C15E5A">
        <w:t xml:space="preserve"> </w:t>
      </w:r>
      <w:r w:rsidR="007D56A0">
        <w:t>long-</w:t>
      </w:r>
      <w:r>
        <w:t>term</w:t>
      </w:r>
      <w:r w:rsidR="00C15E5A">
        <w:t xml:space="preserve"> </w:t>
      </w:r>
      <w:r>
        <w:t>goal</w:t>
      </w:r>
      <w:r w:rsidR="00C15E5A">
        <w:t xml:space="preserve"> </w:t>
      </w:r>
      <w:r>
        <w:t>is</w:t>
      </w:r>
      <w:r w:rsidR="00C15E5A">
        <w:t xml:space="preserve"> </w:t>
      </w:r>
      <w:r>
        <w:t>a</w:t>
      </w:r>
      <w:r w:rsidR="00C15E5A">
        <w:t xml:space="preserve"> </w:t>
      </w:r>
      <w:r>
        <w:t>better</w:t>
      </w:r>
      <w:r w:rsidR="00C15E5A">
        <w:t xml:space="preserve"> </w:t>
      </w:r>
      <w:r>
        <w:t>product</w:t>
      </w:r>
      <w:r w:rsidR="00C15E5A">
        <w:t xml:space="preserve"> </w:t>
      </w:r>
      <w:r>
        <w:t>we</w:t>
      </w:r>
      <w:r w:rsidR="00C15E5A">
        <w:t xml:space="preserve"> </w:t>
      </w:r>
      <w:r>
        <w:t>might</w:t>
      </w:r>
      <w:r w:rsidR="00C15E5A">
        <w:t xml:space="preserve"> </w:t>
      </w:r>
      <w:r>
        <w:t>want</w:t>
      </w:r>
      <w:r w:rsidR="00C15E5A">
        <w:t xml:space="preserve"> </w:t>
      </w:r>
      <w:r>
        <w:t>to</w:t>
      </w:r>
      <w:r w:rsidR="00C15E5A">
        <w:t xml:space="preserve"> </w:t>
      </w:r>
      <w:r>
        <w:t>find</w:t>
      </w:r>
      <w:r w:rsidR="00C15E5A">
        <w:t xml:space="preserve"> </w:t>
      </w:r>
      <w:r>
        <w:t>ways</w:t>
      </w:r>
      <w:r w:rsidR="00C15E5A">
        <w:t xml:space="preserve"> </w:t>
      </w:r>
      <w:r>
        <w:t>to</w:t>
      </w:r>
      <w:r w:rsidR="00C15E5A">
        <w:t xml:space="preserve"> </w:t>
      </w:r>
      <w:r>
        <w:t>defeat</w:t>
      </w:r>
      <w:r w:rsidR="00C15E5A">
        <w:t xml:space="preserve"> </w:t>
      </w:r>
      <w:r>
        <w:t>the</w:t>
      </w:r>
      <w:r w:rsidR="00C15E5A">
        <w:t xml:space="preserve"> </w:t>
      </w:r>
      <w:r>
        <w:t>effects</w:t>
      </w:r>
      <w:r w:rsidR="00C15E5A">
        <w:t xml:space="preserve"> </w:t>
      </w:r>
      <w:r>
        <w:t>of</w:t>
      </w:r>
      <w:r w:rsidR="00C15E5A">
        <w:t xml:space="preserve"> </w:t>
      </w:r>
      <w:r>
        <w:t>dynamic</w:t>
      </w:r>
      <w:r w:rsidR="00C15E5A">
        <w:t xml:space="preserve"> </w:t>
      </w:r>
      <w:r>
        <w:t>loading</w:t>
      </w:r>
      <w:r w:rsidR="00C15E5A">
        <w:t xml:space="preserve"> </w:t>
      </w:r>
      <w:r>
        <w:t>and</w:t>
      </w:r>
      <w:r w:rsidR="00C15E5A">
        <w:t xml:space="preserve"> </w:t>
      </w:r>
      <w:r>
        <w:t>fretting</w:t>
      </w:r>
      <w:r w:rsidR="00C15E5A">
        <w:t xml:space="preserve"> </w:t>
      </w:r>
      <w:r>
        <w:t>corrosion</w:t>
      </w:r>
      <w:r w:rsidR="007D56A0">
        <w:t>:</w:t>
      </w:r>
      <w:r w:rsidR="00C15E5A">
        <w:t xml:space="preserve"> </w:t>
      </w:r>
      <w:r w:rsidR="007D56A0">
        <w:t>then</w:t>
      </w:r>
      <w:r w:rsidR="00C15E5A">
        <w:t xml:space="preserve"> </w:t>
      </w:r>
      <w:r w:rsidR="007D56A0">
        <w:t>we</w:t>
      </w:r>
      <w:r w:rsidR="00C15E5A">
        <w:t xml:space="preserve"> </w:t>
      </w:r>
      <w:r w:rsidR="007D56A0">
        <w:t>would</w:t>
      </w:r>
      <w:r w:rsidR="00C15E5A">
        <w:t xml:space="preserve"> </w:t>
      </w:r>
      <w:r w:rsidR="007D56A0">
        <w:t>retest</w:t>
      </w:r>
      <w:r w:rsidR="00C15E5A">
        <w:t xml:space="preserve"> </w:t>
      </w:r>
      <w:r w:rsidR="007D56A0">
        <w:t>to</w:t>
      </w:r>
      <w:r w:rsidR="00C15E5A">
        <w:t xml:space="preserve"> </w:t>
      </w:r>
      <w:r w:rsidR="007D56A0">
        <w:t>see</w:t>
      </w:r>
      <w:r w:rsidR="00C15E5A">
        <w:t xml:space="preserve"> </w:t>
      </w:r>
      <w:r w:rsidR="007D56A0">
        <w:t>if</w:t>
      </w:r>
      <w:r w:rsidR="00C15E5A">
        <w:t xml:space="preserve"> </w:t>
      </w:r>
      <w:r w:rsidR="007D56A0">
        <w:t>the</w:t>
      </w:r>
      <w:r w:rsidR="00C15E5A">
        <w:t xml:space="preserve"> </w:t>
      </w:r>
      <w:r w:rsidR="007D56A0">
        <w:t>product</w:t>
      </w:r>
      <w:r w:rsidR="00C15E5A">
        <w:t xml:space="preserve"> </w:t>
      </w:r>
      <w:r w:rsidR="007D56A0">
        <w:t>was</w:t>
      </w:r>
      <w:r w:rsidR="00C15E5A">
        <w:t xml:space="preserve"> </w:t>
      </w:r>
      <w:r w:rsidR="007D56A0">
        <w:t>improved.</w:t>
      </w:r>
      <w:r w:rsidR="00C15E5A">
        <w:t xml:space="preserve">  </w:t>
      </w:r>
      <w:r w:rsidR="007D56A0">
        <w:t>If</w:t>
      </w:r>
      <w:r w:rsidR="00C15E5A">
        <w:t xml:space="preserve"> </w:t>
      </w:r>
      <w:r w:rsidR="007D56A0">
        <w:t>the</w:t>
      </w:r>
      <w:r w:rsidR="00C15E5A">
        <w:t xml:space="preserve"> </w:t>
      </w:r>
      <w:r w:rsidR="007D56A0">
        <w:t>factors</w:t>
      </w:r>
      <w:r w:rsidR="00C15E5A">
        <w:t xml:space="preserve"> </w:t>
      </w:r>
      <w:r w:rsidR="007D56A0">
        <w:t>were</w:t>
      </w:r>
      <w:r w:rsidR="00C15E5A">
        <w:t xml:space="preserve"> </w:t>
      </w:r>
      <w:r w:rsidR="007D56A0">
        <w:t>medicinal</w:t>
      </w:r>
      <w:r w:rsidR="00C15E5A">
        <w:t xml:space="preserve"> </w:t>
      </w:r>
      <w:r w:rsidR="007D56A0">
        <w:t>side-effects</w:t>
      </w:r>
      <w:r w:rsidR="00C15E5A">
        <w:t xml:space="preserve"> </w:t>
      </w:r>
      <w:r w:rsidR="007D56A0">
        <w:t>these</w:t>
      </w:r>
      <w:r w:rsidR="00C15E5A">
        <w:t xml:space="preserve"> </w:t>
      </w:r>
      <w:r w:rsidR="007D56A0">
        <w:t>would</w:t>
      </w:r>
      <w:r w:rsidR="00C15E5A">
        <w:t xml:space="preserve"> </w:t>
      </w:r>
      <w:r w:rsidR="007D56A0">
        <w:t>be</w:t>
      </w:r>
      <w:r w:rsidR="00C15E5A">
        <w:t xml:space="preserve"> </w:t>
      </w:r>
      <w:r w:rsidR="007D56A0">
        <w:t>reported.</w:t>
      </w:r>
    </w:p>
    <w:p w:rsidR="007D56A0" w:rsidRDefault="007D56A0" w:rsidP="00CF3AB2">
      <w:pPr>
        <w:tabs>
          <w:tab w:val="left" w:pos="1080"/>
        </w:tabs>
      </w:pPr>
      <w:r>
        <w:t>The</w:t>
      </w:r>
      <w:r w:rsidR="00C15E5A">
        <w:t xml:space="preserve"> </w:t>
      </w:r>
      <w:r>
        <w:t>eighth</w:t>
      </w:r>
      <w:r w:rsidR="00C15E5A">
        <w:t xml:space="preserve"> </w:t>
      </w:r>
      <w:r>
        <w:t>step</w:t>
      </w:r>
      <w:r w:rsidR="00C15E5A">
        <w:t xml:space="preserve"> </w:t>
      </w:r>
      <w:r>
        <w:t>in</w:t>
      </w:r>
      <w:r w:rsidR="00C15E5A">
        <w:t xml:space="preserve"> </w:t>
      </w:r>
      <w:r>
        <w:t>the</w:t>
      </w:r>
      <w:r w:rsidR="00C15E5A">
        <w:t xml:space="preserve"> </w:t>
      </w:r>
      <w:r>
        <w:t>scientific</w:t>
      </w:r>
      <w:r w:rsidR="00C15E5A">
        <w:t xml:space="preserve"> </w:t>
      </w:r>
      <w:r>
        <w:t>method</w:t>
      </w:r>
      <w:r w:rsidR="00C15E5A">
        <w:t xml:space="preserve"> </w:t>
      </w:r>
      <w:r>
        <w:t>is</w:t>
      </w:r>
      <w:r w:rsidR="00C15E5A">
        <w:t xml:space="preserve"> </w:t>
      </w:r>
      <w:r>
        <w:t>a</w:t>
      </w:r>
      <w:r w:rsidR="00C15E5A">
        <w:t xml:space="preserve"> </w:t>
      </w:r>
      <w:r>
        <w:t>report,</w:t>
      </w:r>
      <w:r w:rsidR="00C15E5A">
        <w:t xml:space="preserve"> </w:t>
      </w:r>
      <w:r>
        <w:t>which</w:t>
      </w:r>
      <w:r w:rsidR="00C15E5A">
        <w:t xml:space="preserve"> </w:t>
      </w:r>
      <w:r>
        <w:t>may</w:t>
      </w:r>
      <w:r w:rsidR="00C15E5A">
        <w:t xml:space="preserve"> </w:t>
      </w:r>
      <w:r>
        <w:t>or</w:t>
      </w:r>
      <w:r w:rsidR="00C15E5A">
        <w:t xml:space="preserve"> </w:t>
      </w:r>
      <w:r>
        <w:t>may</w:t>
      </w:r>
      <w:r w:rsidR="00C15E5A">
        <w:t xml:space="preserve"> </w:t>
      </w:r>
      <w:r>
        <w:t>not</w:t>
      </w:r>
      <w:r w:rsidR="00C15E5A">
        <w:t xml:space="preserve"> </w:t>
      </w:r>
      <w:r>
        <w:t>be</w:t>
      </w:r>
      <w:r w:rsidR="00C15E5A">
        <w:t xml:space="preserve"> </w:t>
      </w:r>
      <w:r>
        <w:t>worth</w:t>
      </w:r>
      <w:r w:rsidR="00C15E5A">
        <w:t xml:space="preserve"> </w:t>
      </w:r>
      <w:r>
        <w:t>publishing.</w:t>
      </w:r>
      <w:r w:rsidR="00C15E5A">
        <w:t xml:space="preserve">  </w:t>
      </w:r>
      <w:r>
        <w:t>Significant</w:t>
      </w:r>
      <w:r w:rsidR="00C15E5A">
        <w:t xml:space="preserve"> </w:t>
      </w:r>
      <w:r>
        <w:t>findings</w:t>
      </w:r>
      <w:r w:rsidR="00C15E5A">
        <w:t xml:space="preserve"> </w:t>
      </w:r>
      <w:r>
        <w:t>are</w:t>
      </w:r>
      <w:r w:rsidR="00C15E5A">
        <w:t xml:space="preserve"> </w:t>
      </w:r>
      <w:r>
        <w:t>reported</w:t>
      </w:r>
      <w:r w:rsidR="00C15E5A">
        <w:t xml:space="preserve"> </w:t>
      </w:r>
      <w:r>
        <w:t>in</w:t>
      </w:r>
      <w:r w:rsidR="00C15E5A">
        <w:t xml:space="preserve"> </w:t>
      </w:r>
      <w:r>
        <w:t>scientific</w:t>
      </w:r>
      <w:r w:rsidR="00C15E5A">
        <w:t xml:space="preserve"> </w:t>
      </w:r>
      <w:r>
        <w:t>journals,</w:t>
      </w:r>
      <w:r w:rsidR="00C15E5A">
        <w:t xml:space="preserve"> </w:t>
      </w:r>
      <w:r>
        <w:t>where</w:t>
      </w:r>
      <w:r w:rsidR="00C15E5A">
        <w:t xml:space="preserve"> </w:t>
      </w:r>
      <w:r>
        <w:t>the</w:t>
      </w:r>
      <w:r w:rsidR="00C15E5A">
        <w:t xml:space="preserve"> </w:t>
      </w:r>
      <w:r>
        <w:t>whole</w:t>
      </w:r>
      <w:r w:rsidR="00C15E5A">
        <w:t xml:space="preserve"> </w:t>
      </w:r>
      <w:r>
        <w:t>working</w:t>
      </w:r>
      <w:r w:rsidR="00C15E5A">
        <w:t xml:space="preserve"> </w:t>
      </w:r>
      <w:r>
        <w:t>hypothesis,</w:t>
      </w:r>
      <w:r w:rsidR="00C15E5A">
        <w:t xml:space="preserve"> </w:t>
      </w:r>
      <w:r>
        <w:t>as</w:t>
      </w:r>
      <w:r w:rsidR="00C15E5A">
        <w:t xml:space="preserve"> </w:t>
      </w:r>
      <w:r>
        <w:t>well</w:t>
      </w:r>
      <w:r w:rsidR="00C15E5A">
        <w:t xml:space="preserve"> </w:t>
      </w:r>
      <w:r>
        <w:t>as</w:t>
      </w:r>
      <w:r w:rsidR="00C15E5A">
        <w:t xml:space="preserve"> </w:t>
      </w:r>
      <w:r>
        <w:t>all</w:t>
      </w:r>
      <w:r w:rsidR="00C15E5A">
        <w:t xml:space="preserve"> </w:t>
      </w:r>
      <w:r>
        <w:t>its</w:t>
      </w:r>
      <w:r w:rsidR="00C15E5A">
        <w:t xml:space="preserve"> </w:t>
      </w:r>
      <w:r>
        <w:t>procedures</w:t>
      </w:r>
      <w:r w:rsidR="00C15E5A">
        <w:t xml:space="preserve"> </w:t>
      </w:r>
      <w:r>
        <w:t>and</w:t>
      </w:r>
      <w:r w:rsidR="00C15E5A">
        <w:t xml:space="preserve"> </w:t>
      </w:r>
      <w:r w:rsidR="00F72323">
        <w:t xml:space="preserve">all </w:t>
      </w:r>
      <w:r>
        <w:t>its</w:t>
      </w:r>
      <w:r w:rsidR="00C15E5A">
        <w:t xml:space="preserve"> </w:t>
      </w:r>
      <w:r>
        <w:t>findings,</w:t>
      </w:r>
      <w:r w:rsidR="00C15E5A">
        <w:t xml:space="preserve"> </w:t>
      </w:r>
      <w:r>
        <w:t>are</w:t>
      </w:r>
      <w:r w:rsidR="00C15E5A">
        <w:t xml:space="preserve"> </w:t>
      </w:r>
      <w:r>
        <w:t>reviewed</w:t>
      </w:r>
      <w:r w:rsidR="00C15E5A">
        <w:t xml:space="preserve"> </w:t>
      </w:r>
      <w:r>
        <w:t>by</w:t>
      </w:r>
      <w:r w:rsidR="00C15E5A">
        <w:t xml:space="preserve"> </w:t>
      </w:r>
      <w:r>
        <w:t>peer</w:t>
      </w:r>
      <w:r w:rsidR="00C15E5A">
        <w:t xml:space="preserve"> </w:t>
      </w:r>
      <w:r>
        <w:t>scientific</w:t>
      </w:r>
      <w:r w:rsidR="00C15E5A">
        <w:t xml:space="preserve"> </w:t>
      </w:r>
      <w:r>
        <w:t>subject</w:t>
      </w:r>
      <w:r w:rsidR="00C15E5A">
        <w:t xml:space="preserve"> </w:t>
      </w:r>
      <w:r>
        <w:t>matter</w:t>
      </w:r>
      <w:r w:rsidR="00C15E5A">
        <w:t xml:space="preserve"> </w:t>
      </w:r>
      <w:r>
        <w:t>experts:</w:t>
      </w:r>
      <w:r w:rsidR="00C15E5A">
        <w:t xml:space="preserve"> </w:t>
      </w:r>
      <w:r>
        <w:t>such</w:t>
      </w:r>
      <w:r w:rsidR="00C15E5A">
        <w:t xml:space="preserve"> </w:t>
      </w:r>
      <w:r>
        <w:t>experts</w:t>
      </w:r>
      <w:r w:rsidR="00C15E5A">
        <w:t xml:space="preserve"> </w:t>
      </w:r>
      <w:r>
        <w:t>may</w:t>
      </w:r>
      <w:r w:rsidR="00C15E5A">
        <w:t xml:space="preserve"> </w:t>
      </w:r>
      <w:r>
        <w:t>choose</w:t>
      </w:r>
      <w:r w:rsidR="00C15E5A">
        <w:t xml:space="preserve"> </w:t>
      </w:r>
      <w:r>
        <w:t>to</w:t>
      </w:r>
      <w:r w:rsidR="00C15E5A">
        <w:t xml:space="preserve"> </w:t>
      </w:r>
      <w:r>
        <w:t>replicate</w:t>
      </w:r>
      <w:r w:rsidR="00C15E5A">
        <w:t xml:space="preserve"> </w:t>
      </w:r>
      <w:r w:rsidR="00F72323">
        <w:t>the</w:t>
      </w:r>
      <w:r w:rsidR="00C15E5A">
        <w:t xml:space="preserve"> </w:t>
      </w:r>
      <w:r>
        <w:t>whole</w:t>
      </w:r>
      <w:r w:rsidR="00C15E5A">
        <w:t xml:space="preserve"> </w:t>
      </w:r>
      <w:r>
        <w:t>experiment</w:t>
      </w:r>
      <w:r w:rsidR="00C15E5A">
        <w:t xml:space="preserve"> </w:t>
      </w:r>
      <w:r>
        <w:t>themselves.</w:t>
      </w:r>
      <w:r w:rsidR="00C15E5A">
        <w:t xml:space="preserve">  </w:t>
      </w:r>
      <w:r>
        <w:t>In</w:t>
      </w:r>
      <w:r w:rsidR="00C15E5A">
        <w:t xml:space="preserve"> </w:t>
      </w:r>
      <w:r>
        <w:t>any</w:t>
      </w:r>
      <w:r w:rsidR="00C15E5A">
        <w:t xml:space="preserve"> </w:t>
      </w:r>
      <w:r>
        <w:t>case,</w:t>
      </w:r>
      <w:r w:rsidR="00C15E5A">
        <w:t xml:space="preserve"> </w:t>
      </w:r>
      <w:r>
        <w:t>the</w:t>
      </w:r>
      <w:r w:rsidR="00C15E5A">
        <w:t xml:space="preserve"> </w:t>
      </w:r>
      <w:r>
        <w:t>evidence</w:t>
      </w:r>
      <w:r w:rsidR="00C15E5A">
        <w:t xml:space="preserve"> </w:t>
      </w:r>
      <w:r>
        <w:t>is</w:t>
      </w:r>
      <w:r w:rsidR="00C15E5A">
        <w:t xml:space="preserve"> </w:t>
      </w:r>
      <w:r>
        <w:t>of</w:t>
      </w:r>
      <w:r w:rsidR="00C15E5A">
        <w:t xml:space="preserve"> </w:t>
      </w:r>
      <w:r>
        <w:t>little</w:t>
      </w:r>
      <w:r w:rsidR="00C15E5A">
        <w:t xml:space="preserve"> </w:t>
      </w:r>
      <w:r>
        <w:t>value</w:t>
      </w:r>
      <w:r w:rsidR="00C15E5A">
        <w:t xml:space="preserve"> </w:t>
      </w:r>
      <w:r>
        <w:t>until</w:t>
      </w:r>
      <w:r w:rsidR="00C15E5A">
        <w:t xml:space="preserve"> </w:t>
      </w:r>
      <w:r>
        <w:t>the</w:t>
      </w:r>
      <w:r w:rsidR="00C15E5A">
        <w:t xml:space="preserve"> </w:t>
      </w:r>
      <w:r>
        <w:t>scientific</w:t>
      </w:r>
      <w:r w:rsidR="00C15E5A">
        <w:t xml:space="preserve"> </w:t>
      </w:r>
      <w:r>
        <w:t>community</w:t>
      </w:r>
      <w:r w:rsidR="00C15E5A">
        <w:t xml:space="preserve"> </w:t>
      </w:r>
      <w:r>
        <w:t>has</w:t>
      </w:r>
      <w:r w:rsidR="00C15E5A">
        <w:t xml:space="preserve"> </w:t>
      </w:r>
      <w:r>
        <w:t>reached</w:t>
      </w:r>
      <w:r w:rsidR="00C15E5A">
        <w:t xml:space="preserve"> </w:t>
      </w:r>
      <w:r>
        <w:t>some</w:t>
      </w:r>
      <w:r w:rsidR="00C15E5A">
        <w:t xml:space="preserve"> </w:t>
      </w:r>
      <w:r>
        <w:t>consensus</w:t>
      </w:r>
      <w:r w:rsidR="00C15E5A">
        <w:t xml:space="preserve"> </w:t>
      </w:r>
      <w:r w:rsidR="009A2FE0">
        <w:t>about</w:t>
      </w:r>
      <w:r w:rsidR="00C15E5A">
        <w:t xml:space="preserve"> </w:t>
      </w:r>
      <w:r>
        <w:t>its</w:t>
      </w:r>
      <w:r w:rsidR="00C15E5A">
        <w:t xml:space="preserve"> </w:t>
      </w:r>
      <w:r>
        <w:t>meaning.</w:t>
      </w:r>
      <w:r w:rsidR="00C15E5A">
        <w:t xml:space="preserve">  </w:t>
      </w:r>
      <w:r>
        <w:t>Alternatively,</w:t>
      </w:r>
      <w:r w:rsidR="00C15E5A">
        <w:t xml:space="preserve"> </w:t>
      </w:r>
      <w:r>
        <w:t>the</w:t>
      </w:r>
      <w:r w:rsidR="00C15E5A">
        <w:t xml:space="preserve"> </w:t>
      </w:r>
      <w:r>
        <w:t>experiment</w:t>
      </w:r>
      <w:r w:rsidR="00C15E5A">
        <w:t xml:space="preserve"> </w:t>
      </w:r>
      <w:r>
        <w:t>may</w:t>
      </w:r>
      <w:r w:rsidR="00C15E5A">
        <w:t xml:space="preserve"> </w:t>
      </w:r>
      <w:r>
        <w:t>be</w:t>
      </w:r>
      <w:r w:rsidR="00C15E5A">
        <w:t xml:space="preserve"> </w:t>
      </w:r>
      <w:r>
        <w:t>ignored</w:t>
      </w:r>
      <w:r w:rsidR="00C15E5A">
        <w:t xml:space="preserve"> </w:t>
      </w:r>
      <w:r>
        <w:t>as</w:t>
      </w:r>
      <w:r w:rsidR="00C15E5A">
        <w:t xml:space="preserve"> </w:t>
      </w:r>
      <w:r>
        <w:t>insignificant,</w:t>
      </w:r>
      <w:r w:rsidR="00C15E5A">
        <w:t xml:space="preserve"> </w:t>
      </w:r>
      <w:r w:rsidR="008C1F7A">
        <w:t>disproved,</w:t>
      </w:r>
      <w:r w:rsidR="00C15E5A">
        <w:t xml:space="preserve"> </w:t>
      </w:r>
      <w:r w:rsidR="008C1F7A">
        <w:t>or</w:t>
      </w:r>
      <w:r w:rsidR="00C15E5A">
        <w:t xml:space="preserve"> </w:t>
      </w:r>
      <w:r w:rsidR="008C1F7A">
        <w:t>otherwise</w:t>
      </w:r>
      <w:r w:rsidR="00C15E5A">
        <w:t xml:space="preserve"> </w:t>
      </w:r>
      <w:r w:rsidR="008C1F7A">
        <w:t>rejected</w:t>
      </w:r>
      <w:r w:rsidR="00C15E5A">
        <w:t xml:space="preserve"> </w:t>
      </w:r>
      <w:r w:rsidR="008C1F7A">
        <w:t>for</w:t>
      </w:r>
      <w:r w:rsidR="00C15E5A">
        <w:t xml:space="preserve"> </w:t>
      </w:r>
      <w:r w:rsidR="008C1F7A">
        <w:t>many</w:t>
      </w:r>
      <w:r w:rsidR="00C15E5A">
        <w:t xml:space="preserve"> </w:t>
      </w:r>
      <w:r w:rsidR="008C1F7A">
        <w:t>reasons.</w:t>
      </w:r>
    </w:p>
    <w:p w:rsidR="008C1F7A" w:rsidRDefault="008C1F7A" w:rsidP="00CF3AB2">
      <w:pPr>
        <w:tabs>
          <w:tab w:val="left" w:pos="1080"/>
        </w:tabs>
      </w:pPr>
      <w:r>
        <w:t>If</w:t>
      </w:r>
      <w:r w:rsidR="00C15E5A">
        <w:t xml:space="preserve"> </w:t>
      </w:r>
      <w:r>
        <w:t>any</w:t>
      </w:r>
      <w:r w:rsidR="00C15E5A">
        <w:t xml:space="preserve"> </w:t>
      </w:r>
      <w:r>
        <w:t>of</w:t>
      </w:r>
      <w:r w:rsidR="00C15E5A">
        <w:t xml:space="preserve"> </w:t>
      </w:r>
      <w:r>
        <w:t>these</w:t>
      </w:r>
      <w:r w:rsidR="00C15E5A">
        <w:t xml:space="preserve"> </w:t>
      </w:r>
      <w:r>
        <w:t>steps</w:t>
      </w:r>
      <w:r w:rsidR="00C15E5A">
        <w:t xml:space="preserve"> </w:t>
      </w:r>
      <w:r>
        <w:t>is</w:t>
      </w:r>
      <w:r w:rsidR="00C15E5A">
        <w:t xml:space="preserve"> </w:t>
      </w:r>
      <w:r>
        <w:t>missing,</w:t>
      </w:r>
      <w:r w:rsidR="00C15E5A">
        <w:t xml:space="preserve"> </w:t>
      </w:r>
      <w:r>
        <w:t>it’s</w:t>
      </w:r>
      <w:r w:rsidR="00C15E5A">
        <w:t xml:space="preserve"> </w:t>
      </w:r>
      <w:r>
        <w:t>not</w:t>
      </w:r>
      <w:r w:rsidR="00C15E5A">
        <w:t xml:space="preserve"> </w:t>
      </w:r>
      <w:r>
        <w:t>science.</w:t>
      </w:r>
      <w:r w:rsidR="00C15E5A">
        <w:t xml:space="preserve">  </w:t>
      </w:r>
      <w:r>
        <w:t>There</w:t>
      </w:r>
      <w:r w:rsidR="00C15E5A">
        <w:t xml:space="preserve"> </w:t>
      </w:r>
      <w:r>
        <w:t>is</w:t>
      </w:r>
      <w:r w:rsidR="00C15E5A">
        <w:t xml:space="preserve"> </w:t>
      </w:r>
      <w:r>
        <w:t>no</w:t>
      </w:r>
      <w:r w:rsidR="00C15E5A">
        <w:t xml:space="preserve"> </w:t>
      </w:r>
      <w:r>
        <w:t>scientific</w:t>
      </w:r>
      <w:r w:rsidR="00C15E5A">
        <w:t xml:space="preserve"> </w:t>
      </w:r>
      <w:r>
        <w:t>study</w:t>
      </w:r>
      <w:r w:rsidR="00C15E5A">
        <w:t xml:space="preserve"> </w:t>
      </w:r>
      <w:r>
        <w:t>of</w:t>
      </w:r>
      <w:r w:rsidR="00C15E5A">
        <w:t xml:space="preserve"> </w:t>
      </w:r>
      <w:r>
        <w:t>history,</w:t>
      </w:r>
      <w:r w:rsidR="00C15E5A">
        <w:t xml:space="preserve"> </w:t>
      </w:r>
      <w:r>
        <w:t>simply</w:t>
      </w:r>
      <w:r w:rsidR="00C15E5A">
        <w:t xml:space="preserve"> </w:t>
      </w:r>
      <w:r>
        <w:t>because</w:t>
      </w:r>
      <w:r w:rsidR="00C15E5A">
        <w:t xml:space="preserve"> </w:t>
      </w:r>
      <w:r>
        <w:t>it</w:t>
      </w:r>
      <w:r w:rsidR="00C15E5A">
        <w:t xml:space="preserve"> </w:t>
      </w:r>
      <w:r>
        <w:t>is</w:t>
      </w:r>
      <w:r w:rsidR="00C15E5A">
        <w:t xml:space="preserve"> </w:t>
      </w:r>
      <w:r>
        <w:t>impossible</w:t>
      </w:r>
      <w:r w:rsidR="00C15E5A">
        <w:t xml:space="preserve"> </w:t>
      </w:r>
      <w:r>
        <w:t>to</w:t>
      </w:r>
      <w:r w:rsidR="00C15E5A">
        <w:t xml:space="preserve"> </w:t>
      </w:r>
      <w:r>
        <w:t>replicate</w:t>
      </w:r>
      <w:r w:rsidR="00C15E5A">
        <w:t xml:space="preserve"> </w:t>
      </w:r>
      <w:r>
        <w:t>or</w:t>
      </w:r>
      <w:r w:rsidR="00C15E5A">
        <w:t xml:space="preserve"> </w:t>
      </w:r>
      <w:r>
        <w:t>repeat</w:t>
      </w:r>
      <w:r w:rsidR="00C15E5A">
        <w:t xml:space="preserve"> </w:t>
      </w:r>
      <w:r>
        <w:t>an</w:t>
      </w:r>
      <w:r w:rsidR="00790728">
        <w:t>y</w:t>
      </w:r>
      <w:r w:rsidR="00C15E5A">
        <w:t xml:space="preserve"> </w:t>
      </w:r>
      <w:r>
        <w:t>major</w:t>
      </w:r>
      <w:r w:rsidR="00C15E5A">
        <w:t xml:space="preserve"> </w:t>
      </w:r>
      <w:r>
        <w:t>significant</w:t>
      </w:r>
      <w:r w:rsidR="00C15E5A">
        <w:t xml:space="preserve"> </w:t>
      </w:r>
      <w:r>
        <w:t>historical</w:t>
      </w:r>
      <w:r w:rsidR="00C15E5A">
        <w:t xml:space="preserve"> </w:t>
      </w:r>
      <w:r>
        <w:t>event:</w:t>
      </w:r>
      <w:r w:rsidR="00C15E5A">
        <w:t xml:space="preserve"> </w:t>
      </w:r>
      <w:r>
        <w:t>once</w:t>
      </w:r>
      <w:r w:rsidR="00C15E5A">
        <w:t xml:space="preserve"> </w:t>
      </w:r>
      <w:r>
        <w:t>Dresden</w:t>
      </w:r>
      <w:r w:rsidR="00C15E5A">
        <w:t xml:space="preserve"> </w:t>
      </w:r>
      <w:r>
        <w:t>was</w:t>
      </w:r>
      <w:r w:rsidR="00C15E5A">
        <w:t xml:space="preserve"> </w:t>
      </w:r>
      <w:r>
        <w:t>destroyed</w:t>
      </w:r>
      <w:r w:rsidR="00C15E5A">
        <w:t xml:space="preserve"> </w:t>
      </w:r>
      <w:r>
        <w:t>by</w:t>
      </w:r>
      <w:r w:rsidR="00C15E5A">
        <w:t xml:space="preserve"> </w:t>
      </w:r>
      <w:r>
        <w:t>a</w:t>
      </w:r>
      <w:r w:rsidR="00C15E5A">
        <w:t xml:space="preserve"> </w:t>
      </w:r>
      <w:r>
        <w:t>firestorm</w:t>
      </w:r>
      <w:r w:rsidR="00C15E5A">
        <w:t xml:space="preserve"> </w:t>
      </w:r>
      <w:r>
        <w:t>in</w:t>
      </w:r>
      <w:r w:rsidR="00C15E5A">
        <w:t xml:space="preserve"> </w:t>
      </w:r>
      <w:r>
        <w:t>WWII,</w:t>
      </w:r>
      <w:r w:rsidR="00C15E5A">
        <w:t xml:space="preserve"> </w:t>
      </w:r>
      <w:r>
        <w:t>there</w:t>
      </w:r>
      <w:r w:rsidR="00C15E5A">
        <w:t xml:space="preserve"> </w:t>
      </w:r>
      <w:r>
        <w:t>is</w:t>
      </w:r>
      <w:r w:rsidR="00C15E5A">
        <w:t xml:space="preserve"> </w:t>
      </w:r>
      <w:r>
        <w:t>no</w:t>
      </w:r>
      <w:r w:rsidR="00C15E5A">
        <w:t xml:space="preserve"> </w:t>
      </w:r>
      <w:r>
        <w:t>way</w:t>
      </w:r>
      <w:r w:rsidR="00C15E5A">
        <w:t xml:space="preserve"> </w:t>
      </w:r>
      <w:r>
        <w:t>to</w:t>
      </w:r>
      <w:r w:rsidR="00C15E5A">
        <w:t xml:space="preserve"> </w:t>
      </w:r>
      <w:r>
        <w:t>put</w:t>
      </w:r>
      <w:r w:rsidR="00C15E5A">
        <w:t xml:space="preserve"> </w:t>
      </w:r>
      <w:r>
        <w:t>Dresden</w:t>
      </w:r>
      <w:r w:rsidR="00C15E5A">
        <w:t xml:space="preserve"> </w:t>
      </w:r>
      <w:r>
        <w:t>back</w:t>
      </w:r>
      <w:r w:rsidR="00C15E5A">
        <w:t xml:space="preserve"> </w:t>
      </w:r>
      <w:r>
        <w:t>together</w:t>
      </w:r>
      <w:r w:rsidR="00C15E5A">
        <w:t xml:space="preserve"> </w:t>
      </w:r>
      <w:r>
        <w:t>in</w:t>
      </w:r>
      <w:r w:rsidR="00C15E5A">
        <w:t xml:space="preserve"> </w:t>
      </w:r>
      <w:r>
        <w:t>the</w:t>
      </w:r>
      <w:r w:rsidR="00C15E5A">
        <w:t xml:space="preserve"> </w:t>
      </w:r>
      <w:r>
        <w:t>same</w:t>
      </w:r>
      <w:r w:rsidR="00C15E5A">
        <w:t xml:space="preserve"> </w:t>
      </w:r>
      <w:r>
        <w:t>space</w:t>
      </w:r>
      <w:r w:rsidR="00C15E5A">
        <w:t xml:space="preserve"> </w:t>
      </w:r>
      <w:r>
        <w:t>and</w:t>
      </w:r>
      <w:r w:rsidR="00C15E5A">
        <w:t xml:space="preserve"> </w:t>
      </w:r>
      <w:r>
        <w:t>time</w:t>
      </w:r>
      <w:r w:rsidR="00C15E5A">
        <w:t xml:space="preserve"> </w:t>
      </w:r>
      <w:r>
        <w:t>environment,</w:t>
      </w:r>
      <w:r w:rsidR="00C15E5A">
        <w:t xml:space="preserve"> </w:t>
      </w:r>
      <w:r>
        <w:t>in</w:t>
      </w:r>
      <w:r w:rsidR="00C15E5A">
        <w:t xml:space="preserve"> </w:t>
      </w:r>
      <w:r>
        <w:t>order</w:t>
      </w:r>
      <w:r w:rsidR="00C15E5A">
        <w:t xml:space="preserve"> </w:t>
      </w:r>
      <w:r>
        <w:t>to</w:t>
      </w:r>
      <w:r w:rsidR="00C15E5A">
        <w:t xml:space="preserve"> </w:t>
      </w:r>
      <w:r>
        <w:t>destroy</w:t>
      </w:r>
      <w:r w:rsidR="00C15E5A">
        <w:t xml:space="preserve"> </w:t>
      </w:r>
      <w:r>
        <w:t>Dresden</w:t>
      </w:r>
      <w:r w:rsidR="00C15E5A">
        <w:t xml:space="preserve"> </w:t>
      </w:r>
      <w:r>
        <w:t>by</w:t>
      </w:r>
      <w:r w:rsidR="00C15E5A">
        <w:t xml:space="preserve"> </w:t>
      </w:r>
      <w:r>
        <w:t>firestorm</w:t>
      </w:r>
      <w:r w:rsidR="00C15E5A">
        <w:t xml:space="preserve"> </w:t>
      </w:r>
      <w:r>
        <w:t>all</w:t>
      </w:r>
      <w:r w:rsidR="00C15E5A">
        <w:t xml:space="preserve"> </w:t>
      </w:r>
      <w:r>
        <w:t>over</w:t>
      </w:r>
      <w:r w:rsidR="00C15E5A">
        <w:t xml:space="preserve"> </w:t>
      </w:r>
      <w:r>
        <w:t>again…</w:t>
      </w:r>
      <w:r w:rsidR="00C15E5A">
        <w:t xml:space="preserve"> </w:t>
      </w:r>
      <w:r>
        <w:t>the</w:t>
      </w:r>
      <w:r w:rsidR="00C15E5A">
        <w:t xml:space="preserve"> </w:t>
      </w:r>
      <w:r>
        <w:t>dead</w:t>
      </w:r>
      <w:r w:rsidR="00C15E5A">
        <w:t xml:space="preserve"> </w:t>
      </w:r>
      <w:r>
        <w:t>cannot</w:t>
      </w:r>
      <w:r w:rsidR="00C15E5A">
        <w:t xml:space="preserve"> </w:t>
      </w:r>
      <w:r>
        <w:t>be</w:t>
      </w:r>
      <w:r w:rsidR="00C15E5A">
        <w:t xml:space="preserve"> </w:t>
      </w:r>
      <w:r>
        <w:t>brought</w:t>
      </w:r>
      <w:r w:rsidR="00C15E5A">
        <w:t xml:space="preserve"> </w:t>
      </w:r>
      <w:r>
        <w:t>back</w:t>
      </w:r>
      <w:r w:rsidR="00C15E5A">
        <w:t xml:space="preserve"> </w:t>
      </w:r>
      <w:r>
        <w:t>to</w:t>
      </w:r>
      <w:r w:rsidR="00C15E5A">
        <w:t xml:space="preserve"> </w:t>
      </w:r>
      <w:r>
        <w:t>life</w:t>
      </w:r>
      <w:r w:rsidR="00C15E5A">
        <w:t xml:space="preserve"> </w:t>
      </w:r>
      <w:r>
        <w:t>by</w:t>
      </w:r>
      <w:r w:rsidR="00C15E5A">
        <w:t xml:space="preserve"> </w:t>
      </w:r>
      <w:r>
        <w:t>man.</w:t>
      </w:r>
      <w:r w:rsidR="00C15E5A">
        <w:t xml:space="preserve">  </w:t>
      </w:r>
      <w:r>
        <w:t>Similarly,</w:t>
      </w:r>
      <w:r w:rsidR="00C15E5A">
        <w:t xml:space="preserve"> </w:t>
      </w:r>
      <w:r>
        <w:t>art,</w:t>
      </w:r>
      <w:r w:rsidR="00C15E5A">
        <w:t xml:space="preserve"> </w:t>
      </w:r>
      <w:r>
        <w:t>music,</w:t>
      </w:r>
      <w:r w:rsidR="00C15E5A">
        <w:t xml:space="preserve"> </w:t>
      </w:r>
      <w:r w:rsidR="002B3686">
        <w:t>and</w:t>
      </w:r>
      <w:r w:rsidR="00C15E5A">
        <w:t xml:space="preserve"> </w:t>
      </w:r>
      <w:r>
        <w:t>poetry</w:t>
      </w:r>
      <w:r w:rsidR="00C15E5A">
        <w:t xml:space="preserve"> </w:t>
      </w:r>
      <w:r>
        <w:t>are</w:t>
      </w:r>
      <w:r w:rsidR="00C15E5A">
        <w:t xml:space="preserve"> </w:t>
      </w:r>
      <w:r>
        <w:t>not</w:t>
      </w:r>
      <w:r w:rsidR="00C15E5A">
        <w:t xml:space="preserve"> </w:t>
      </w:r>
      <w:r>
        <w:t>replicable</w:t>
      </w:r>
      <w:r w:rsidR="00C15E5A">
        <w:t xml:space="preserve"> </w:t>
      </w:r>
      <w:r>
        <w:t>or</w:t>
      </w:r>
      <w:r w:rsidR="00C15E5A">
        <w:t xml:space="preserve"> </w:t>
      </w:r>
      <w:r>
        <w:t>repeatable…</w:t>
      </w:r>
      <w:r w:rsidR="00C15E5A">
        <w:t xml:space="preserve"> </w:t>
      </w:r>
      <w:r>
        <w:t>there</w:t>
      </w:r>
      <w:r w:rsidR="00C15E5A">
        <w:t xml:space="preserve"> </w:t>
      </w:r>
      <w:r>
        <w:t>is</w:t>
      </w:r>
      <w:r w:rsidR="00C15E5A">
        <w:t xml:space="preserve"> </w:t>
      </w:r>
      <w:r>
        <w:t>only</w:t>
      </w:r>
      <w:r w:rsidR="00C15E5A">
        <w:t xml:space="preserve"> </w:t>
      </w:r>
      <w:r>
        <w:t>one</w:t>
      </w:r>
      <w:r w:rsidR="00C15E5A">
        <w:t xml:space="preserve"> </w:t>
      </w:r>
      <w:r>
        <w:t>original</w:t>
      </w:r>
      <w:r w:rsidR="00C15E5A">
        <w:t xml:space="preserve"> </w:t>
      </w:r>
      <w:r>
        <w:t>piece.</w:t>
      </w:r>
      <w:r w:rsidR="00C15E5A">
        <w:t xml:space="preserve">  </w:t>
      </w:r>
      <w:r>
        <w:t>Copies</w:t>
      </w:r>
      <w:r w:rsidR="00C15E5A">
        <w:t xml:space="preserve"> </w:t>
      </w:r>
      <w:r>
        <w:t>may</w:t>
      </w:r>
      <w:r w:rsidR="00C15E5A">
        <w:t xml:space="preserve"> </w:t>
      </w:r>
      <w:r>
        <w:t>be</w:t>
      </w:r>
      <w:r w:rsidR="00C15E5A">
        <w:t xml:space="preserve"> </w:t>
      </w:r>
      <w:r>
        <w:t>made,</w:t>
      </w:r>
      <w:r w:rsidR="00C15E5A">
        <w:t xml:space="preserve"> </w:t>
      </w:r>
      <w:r>
        <w:t>but</w:t>
      </w:r>
      <w:r w:rsidR="00C15E5A">
        <w:t xml:space="preserve"> </w:t>
      </w:r>
      <w:r>
        <w:t>they</w:t>
      </w:r>
      <w:r w:rsidR="00C15E5A">
        <w:t xml:space="preserve"> </w:t>
      </w:r>
      <w:r>
        <w:t>are</w:t>
      </w:r>
      <w:r w:rsidR="00C15E5A">
        <w:t xml:space="preserve"> </w:t>
      </w:r>
      <w:r>
        <w:t>merely</w:t>
      </w:r>
      <w:r w:rsidR="00C15E5A">
        <w:t xml:space="preserve"> </w:t>
      </w:r>
      <w:r>
        <w:t>copies</w:t>
      </w:r>
      <w:r w:rsidR="002B3686">
        <w:t>.</w:t>
      </w:r>
      <w:r w:rsidR="00C15E5A">
        <w:t xml:space="preserve">  </w:t>
      </w:r>
      <w:r w:rsidR="002B3686">
        <w:t>There</w:t>
      </w:r>
      <w:r w:rsidR="00C15E5A">
        <w:t xml:space="preserve"> </w:t>
      </w:r>
      <w:r w:rsidR="002B3686">
        <w:t>is</w:t>
      </w:r>
      <w:r w:rsidR="00C15E5A">
        <w:t xml:space="preserve"> </w:t>
      </w:r>
      <w:r w:rsidR="002B3686">
        <w:t>no</w:t>
      </w:r>
      <w:r w:rsidR="00C15E5A">
        <w:t xml:space="preserve"> </w:t>
      </w:r>
      <w:r w:rsidR="002B3686">
        <w:t>scientific</w:t>
      </w:r>
      <w:r w:rsidR="00C15E5A">
        <w:t xml:space="preserve"> </w:t>
      </w:r>
      <w:r w:rsidR="002B3686">
        <w:t>study</w:t>
      </w:r>
      <w:r w:rsidR="00C15E5A">
        <w:t xml:space="preserve"> </w:t>
      </w:r>
      <w:r w:rsidR="002B3686">
        <w:t>of</w:t>
      </w:r>
      <w:r w:rsidR="00C15E5A">
        <w:t xml:space="preserve"> </w:t>
      </w:r>
      <w:r w:rsidR="002B3686">
        <w:t>art,</w:t>
      </w:r>
      <w:r w:rsidR="00C15E5A">
        <w:t xml:space="preserve"> </w:t>
      </w:r>
      <w:r w:rsidR="002B3686">
        <w:t>music,</w:t>
      </w:r>
      <w:r w:rsidR="00C15E5A">
        <w:t xml:space="preserve"> </w:t>
      </w:r>
      <w:r w:rsidR="002B3686">
        <w:t>or</w:t>
      </w:r>
      <w:r w:rsidR="00C15E5A">
        <w:t xml:space="preserve"> </w:t>
      </w:r>
      <w:r w:rsidR="002B3686">
        <w:t>poetry:</w:t>
      </w:r>
      <w:r w:rsidR="00C15E5A">
        <w:t xml:space="preserve"> </w:t>
      </w:r>
      <w:r w:rsidR="002B3686">
        <w:t>the</w:t>
      </w:r>
      <w:r w:rsidR="00C15E5A">
        <w:t xml:space="preserve"> </w:t>
      </w:r>
      <w:r w:rsidR="002B3686" w:rsidRPr="002B3686">
        <w:t>strictures</w:t>
      </w:r>
      <w:r w:rsidR="00C15E5A">
        <w:t xml:space="preserve"> </w:t>
      </w:r>
      <w:r w:rsidR="002B3686">
        <w:t>of</w:t>
      </w:r>
      <w:r w:rsidR="00C15E5A">
        <w:t xml:space="preserve"> </w:t>
      </w:r>
      <w:r w:rsidR="002B3686">
        <w:t>the</w:t>
      </w:r>
      <w:r w:rsidR="00C15E5A">
        <w:t xml:space="preserve"> </w:t>
      </w:r>
      <w:r w:rsidR="002B3686">
        <w:t>scientific</w:t>
      </w:r>
      <w:r w:rsidR="00C15E5A">
        <w:t xml:space="preserve"> </w:t>
      </w:r>
      <w:r w:rsidR="002B3686">
        <w:t>method</w:t>
      </w:r>
      <w:r w:rsidR="00C15E5A">
        <w:t xml:space="preserve"> </w:t>
      </w:r>
      <w:r w:rsidR="002B3686">
        <w:t>prohibit</w:t>
      </w:r>
      <w:r w:rsidR="00C15E5A">
        <w:t xml:space="preserve"> </w:t>
      </w:r>
      <w:r w:rsidR="002B3686">
        <w:t>such</w:t>
      </w:r>
      <w:r w:rsidR="00C15E5A">
        <w:t xml:space="preserve"> </w:t>
      </w:r>
      <w:r w:rsidR="002B3686">
        <w:t>studies.</w:t>
      </w:r>
      <w:r w:rsidR="00C15E5A">
        <w:t xml:space="preserve">  </w:t>
      </w:r>
      <w:r w:rsidR="002B3686" w:rsidRPr="002B3686">
        <w:rPr>
          <w:i/>
          <w:iCs/>
          <w:u w:val="single"/>
        </w:rPr>
        <w:t>Dead</w:t>
      </w:r>
      <w:r w:rsidR="00C15E5A">
        <w:rPr>
          <w:i/>
          <w:iCs/>
          <w:u w:val="single"/>
        </w:rPr>
        <w:t xml:space="preserve"> </w:t>
      </w:r>
      <w:r w:rsidR="002B3686" w:rsidRPr="002B3686">
        <w:rPr>
          <w:i/>
          <w:iCs/>
          <w:u w:val="single"/>
        </w:rPr>
        <w:t>Poets</w:t>
      </w:r>
      <w:r w:rsidR="00C15E5A">
        <w:rPr>
          <w:i/>
          <w:iCs/>
          <w:u w:val="single"/>
        </w:rPr>
        <w:t xml:space="preserve"> </w:t>
      </w:r>
      <w:r w:rsidR="002B3686" w:rsidRPr="002B3686">
        <w:rPr>
          <w:i/>
          <w:iCs/>
          <w:u w:val="single"/>
        </w:rPr>
        <w:t>Society</w:t>
      </w:r>
      <w:r w:rsidR="00C15E5A">
        <w:t xml:space="preserve"> </w:t>
      </w:r>
      <w:r w:rsidR="002B3686" w:rsidRPr="002B3686">
        <w:t>wins</w:t>
      </w:r>
      <w:r w:rsidR="002B3686">
        <w:t>.</w:t>
      </w:r>
    </w:p>
    <w:p w:rsidR="002B3686" w:rsidRDefault="002B3686" w:rsidP="00CF3AB2">
      <w:pPr>
        <w:tabs>
          <w:tab w:val="left" w:pos="1080"/>
        </w:tabs>
      </w:pPr>
      <w:r>
        <w:t>Most</w:t>
      </w:r>
      <w:r w:rsidR="00C15E5A">
        <w:t xml:space="preserve"> </w:t>
      </w:r>
      <w:r>
        <w:t>of</w:t>
      </w:r>
      <w:r w:rsidR="00C15E5A">
        <w:t xml:space="preserve"> </w:t>
      </w:r>
      <w:r>
        <w:t>the</w:t>
      </w:r>
      <w:r w:rsidR="00C15E5A">
        <w:t xml:space="preserve"> </w:t>
      </w:r>
      <w:r>
        <w:t>stuff</w:t>
      </w:r>
      <w:r w:rsidR="00C15E5A">
        <w:t xml:space="preserve"> </w:t>
      </w:r>
      <w:r>
        <w:t>reported</w:t>
      </w:r>
      <w:r w:rsidR="00C15E5A">
        <w:t xml:space="preserve"> </w:t>
      </w:r>
      <w:r>
        <w:t>in</w:t>
      </w:r>
      <w:r w:rsidR="00C15E5A">
        <w:t xml:space="preserve"> </w:t>
      </w:r>
      <w:r>
        <w:t>the</w:t>
      </w:r>
      <w:r w:rsidR="00C15E5A">
        <w:t xml:space="preserve"> </w:t>
      </w:r>
      <w:r>
        <w:t>popular</w:t>
      </w:r>
      <w:r w:rsidR="00C15E5A">
        <w:t xml:space="preserve"> </w:t>
      </w:r>
      <w:r>
        <w:t>press</w:t>
      </w:r>
      <w:r w:rsidR="00C15E5A">
        <w:t xml:space="preserve"> </w:t>
      </w:r>
      <w:r>
        <w:t>is</w:t>
      </w:r>
      <w:r w:rsidR="00C15E5A">
        <w:t xml:space="preserve"> </w:t>
      </w:r>
      <w:r>
        <w:t>not</w:t>
      </w:r>
      <w:r w:rsidR="00C15E5A">
        <w:t xml:space="preserve"> </w:t>
      </w:r>
      <w:r>
        <w:t>science;</w:t>
      </w:r>
      <w:r w:rsidR="00C15E5A">
        <w:t xml:space="preserve"> </w:t>
      </w:r>
      <w:r>
        <w:t>little</w:t>
      </w:r>
      <w:r w:rsidR="00C15E5A">
        <w:t xml:space="preserve"> </w:t>
      </w:r>
      <w:r>
        <w:t>of</w:t>
      </w:r>
      <w:r w:rsidR="00C15E5A">
        <w:t xml:space="preserve"> </w:t>
      </w:r>
      <w:r>
        <w:t>it</w:t>
      </w:r>
      <w:r w:rsidR="00C15E5A">
        <w:t xml:space="preserve"> </w:t>
      </w:r>
      <w:r>
        <w:t>meets</w:t>
      </w:r>
      <w:r w:rsidR="00C15E5A">
        <w:t xml:space="preserve"> </w:t>
      </w:r>
      <w:r>
        <w:t>the</w:t>
      </w:r>
      <w:r w:rsidR="00C15E5A">
        <w:t xml:space="preserve"> </w:t>
      </w:r>
      <w:r>
        <w:t>rigors</w:t>
      </w:r>
      <w:r w:rsidR="00C15E5A">
        <w:t xml:space="preserve"> </w:t>
      </w:r>
      <w:r>
        <w:t>of</w:t>
      </w:r>
      <w:r w:rsidR="00C15E5A">
        <w:t xml:space="preserve"> </w:t>
      </w:r>
      <w:r>
        <w:t>the</w:t>
      </w:r>
      <w:r w:rsidR="00C15E5A">
        <w:t xml:space="preserve"> </w:t>
      </w:r>
      <w:r>
        <w:t>scientific</w:t>
      </w:r>
      <w:r w:rsidR="00C15E5A">
        <w:t xml:space="preserve"> </w:t>
      </w:r>
      <w:r>
        <w:t>method;</w:t>
      </w:r>
      <w:r w:rsidR="00C15E5A">
        <w:t xml:space="preserve"> </w:t>
      </w:r>
      <w:r>
        <w:t>most</w:t>
      </w:r>
      <w:r w:rsidR="00C15E5A">
        <w:t xml:space="preserve"> </w:t>
      </w:r>
      <w:r>
        <w:t>of</w:t>
      </w:r>
      <w:r w:rsidR="00C15E5A">
        <w:t xml:space="preserve"> </w:t>
      </w:r>
      <w:r>
        <w:t>it</w:t>
      </w:r>
      <w:r w:rsidR="00C15E5A">
        <w:t xml:space="preserve"> </w:t>
      </w:r>
      <w:r>
        <w:t>is</w:t>
      </w:r>
      <w:r w:rsidR="00C15E5A">
        <w:t xml:space="preserve"> </w:t>
      </w:r>
      <w:r>
        <w:t>poorly</w:t>
      </w:r>
      <w:r w:rsidR="00C15E5A">
        <w:t xml:space="preserve"> </w:t>
      </w:r>
      <w:r>
        <w:t>vetted,</w:t>
      </w:r>
      <w:r w:rsidR="00C15E5A">
        <w:t xml:space="preserve"> </w:t>
      </w:r>
      <w:r>
        <w:t>or</w:t>
      </w:r>
      <w:r w:rsidR="00C15E5A">
        <w:t xml:space="preserve"> </w:t>
      </w:r>
      <w:r w:rsidR="00383E39">
        <w:t xml:space="preserve">not </w:t>
      </w:r>
      <w:r>
        <w:t>even</w:t>
      </w:r>
      <w:r w:rsidR="00C15E5A">
        <w:t xml:space="preserve"> </w:t>
      </w:r>
      <w:r>
        <w:t>reviewed</w:t>
      </w:r>
      <w:r w:rsidR="00C15E5A">
        <w:t xml:space="preserve"> </w:t>
      </w:r>
      <w:r>
        <w:t>for</w:t>
      </w:r>
      <w:r w:rsidR="00C15E5A">
        <w:t xml:space="preserve"> </w:t>
      </w:r>
      <w:r>
        <w:t>error;</w:t>
      </w:r>
      <w:r w:rsidR="00C15E5A">
        <w:t xml:space="preserve"> </w:t>
      </w:r>
      <w:r>
        <w:t>non-scientist</w:t>
      </w:r>
      <w:r w:rsidR="00C15E5A">
        <w:t xml:space="preserve"> </w:t>
      </w:r>
      <w:r>
        <w:t>reporters</w:t>
      </w:r>
      <w:r w:rsidR="00C15E5A">
        <w:t xml:space="preserve"> </w:t>
      </w:r>
      <w:r>
        <w:t>rarely</w:t>
      </w:r>
      <w:r w:rsidR="00C15E5A">
        <w:t xml:space="preserve"> </w:t>
      </w:r>
      <w:r>
        <w:t>understand</w:t>
      </w:r>
      <w:r w:rsidR="00C15E5A">
        <w:t xml:space="preserve"> </w:t>
      </w:r>
      <w:r>
        <w:t>the</w:t>
      </w:r>
      <w:r w:rsidR="00C15E5A">
        <w:t xml:space="preserve"> </w:t>
      </w:r>
      <w:r>
        <w:lastRenderedPageBreak/>
        <w:t>outcome</w:t>
      </w:r>
      <w:r w:rsidR="005C648C">
        <w:t>s</w:t>
      </w:r>
      <w:r>
        <w:t>,</w:t>
      </w:r>
      <w:r w:rsidR="00C15E5A">
        <w:t xml:space="preserve"> </w:t>
      </w:r>
      <w:r>
        <w:t>and</w:t>
      </w:r>
      <w:r w:rsidR="00C15E5A">
        <w:t xml:space="preserve"> </w:t>
      </w:r>
      <w:r>
        <w:t>frequently</w:t>
      </w:r>
      <w:r w:rsidR="00C15E5A">
        <w:t xml:space="preserve"> </w:t>
      </w:r>
      <w:r>
        <w:t>misrepresent</w:t>
      </w:r>
      <w:r w:rsidR="00C15E5A">
        <w:t xml:space="preserve"> </w:t>
      </w:r>
      <w:r>
        <w:t>them</w:t>
      </w:r>
      <w:r w:rsidR="00F2722C">
        <w:t>:</w:t>
      </w:r>
      <w:r w:rsidR="00C15E5A">
        <w:t xml:space="preserve"> </w:t>
      </w:r>
      <w:r w:rsidR="00F2722C">
        <w:t>this</w:t>
      </w:r>
      <w:r w:rsidR="00C15E5A">
        <w:t xml:space="preserve"> </w:t>
      </w:r>
      <w:r w:rsidR="00F2722C">
        <w:t>is</w:t>
      </w:r>
      <w:r w:rsidR="00C15E5A">
        <w:t xml:space="preserve"> </w:t>
      </w:r>
      <w:r w:rsidR="00F2722C">
        <w:t>junk</w:t>
      </w:r>
      <w:r w:rsidR="00C15E5A">
        <w:t xml:space="preserve"> </w:t>
      </w:r>
      <w:r w:rsidR="00F2722C">
        <w:t>science…</w:t>
      </w:r>
      <w:r w:rsidR="00C15E5A">
        <w:t xml:space="preserve"> </w:t>
      </w:r>
      <w:r w:rsidR="00F2722C">
        <w:t>it’</w:t>
      </w:r>
      <w:r w:rsidR="00DA36E3">
        <w:t>s</w:t>
      </w:r>
      <w:r w:rsidR="00C15E5A">
        <w:t xml:space="preserve"> </w:t>
      </w:r>
      <w:r w:rsidR="00DA36E3">
        <w:t>not</w:t>
      </w:r>
      <w:r w:rsidR="00C15E5A">
        <w:t xml:space="preserve"> </w:t>
      </w:r>
      <w:r w:rsidR="00DA36E3">
        <w:t>true</w:t>
      </w:r>
      <w:r w:rsidR="00C15E5A">
        <w:t xml:space="preserve"> </w:t>
      </w:r>
      <w:r w:rsidR="00DA36E3">
        <w:t>science</w:t>
      </w:r>
      <w:r>
        <w:t>.</w:t>
      </w:r>
      <w:r w:rsidR="00887D4B">
        <w:rPr>
          <w:rStyle w:val="FootnoteReference"/>
        </w:rPr>
        <w:footnoteReference w:id="61"/>
      </w:r>
    </w:p>
    <w:p w:rsidR="002B3686" w:rsidRDefault="002B3686" w:rsidP="00CF3AB2">
      <w:pPr>
        <w:tabs>
          <w:tab w:val="left" w:pos="1080"/>
        </w:tabs>
      </w:pPr>
      <w:r>
        <w:t>Other</w:t>
      </w:r>
      <w:r w:rsidR="00C15E5A">
        <w:t xml:space="preserve"> </w:t>
      </w:r>
      <w:r>
        <w:t>things</w:t>
      </w:r>
      <w:r w:rsidR="00C15E5A">
        <w:t xml:space="preserve"> </w:t>
      </w:r>
      <w:r>
        <w:t>are</w:t>
      </w:r>
      <w:r w:rsidR="00C15E5A">
        <w:t xml:space="preserve"> </w:t>
      </w:r>
      <w:r>
        <w:t>simply</w:t>
      </w:r>
      <w:r w:rsidR="00C15E5A">
        <w:t xml:space="preserve"> </w:t>
      </w:r>
      <w:r>
        <w:t>raw</w:t>
      </w:r>
      <w:r w:rsidR="00C15E5A">
        <w:t xml:space="preserve"> </w:t>
      </w:r>
      <w:r>
        <w:t>speculation,</w:t>
      </w:r>
      <w:r w:rsidR="00C15E5A">
        <w:t xml:space="preserve"> </w:t>
      </w:r>
      <w:r>
        <w:t>not</w:t>
      </w:r>
      <w:r w:rsidR="00C15E5A">
        <w:t xml:space="preserve"> </w:t>
      </w:r>
      <w:r>
        <w:t>science</w:t>
      </w:r>
      <w:r w:rsidR="00C15E5A">
        <w:t xml:space="preserve"> </w:t>
      </w:r>
      <w:r>
        <w:t>at</w:t>
      </w:r>
      <w:r w:rsidR="00C15E5A">
        <w:t xml:space="preserve"> </w:t>
      </w:r>
      <w:r>
        <w:t>all;</w:t>
      </w:r>
      <w:r w:rsidR="00C15E5A">
        <w:t xml:space="preserve"> </w:t>
      </w:r>
      <w:r>
        <w:t>several</w:t>
      </w:r>
      <w:r w:rsidR="00C15E5A">
        <w:t xml:space="preserve"> </w:t>
      </w:r>
      <w:r>
        <w:t>won’t</w:t>
      </w:r>
      <w:r w:rsidR="00C15E5A">
        <w:t xml:space="preserve"> </w:t>
      </w:r>
      <w:r>
        <w:t>even</w:t>
      </w:r>
      <w:r w:rsidR="00C15E5A">
        <w:t xml:space="preserve"> </w:t>
      </w:r>
      <w:r>
        <w:t>qualify</w:t>
      </w:r>
      <w:r w:rsidR="00C15E5A">
        <w:t xml:space="preserve"> </w:t>
      </w:r>
      <w:r>
        <w:t>as</w:t>
      </w:r>
      <w:r w:rsidR="00C15E5A">
        <w:t xml:space="preserve"> </w:t>
      </w:r>
      <w:r>
        <w:t>decent</w:t>
      </w:r>
      <w:r w:rsidR="00C15E5A">
        <w:t xml:space="preserve"> </w:t>
      </w:r>
      <w:r>
        <w:t>working</w:t>
      </w:r>
      <w:r w:rsidR="00C15E5A">
        <w:t xml:space="preserve"> </w:t>
      </w:r>
      <w:r>
        <w:t>hypotheses.</w:t>
      </w:r>
      <w:r w:rsidR="00C15E5A">
        <w:t xml:space="preserve">  </w:t>
      </w:r>
      <w:r>
        <w:t>Even</w:t>
      </w:r>
      <w:r w:rsidR="00C15E5A">
        <w:t xml:space="preserve"> </w:t>
      </w:r>
      <w:r>
        <w:t>if</w:t>
      </w:r>
      <w:r w:rsidR="00C15E5A">
        <w:t xml:space="preserve"> </w:t>
      </w:r>
      <w:r w:rsidR="00654201">
        <w:t>a working hypothesis</w:t>
      </w:r>
      <w:r w:rsidR="00C15E5A">
        <w:t xml:space="preserve"> </w:t>
      </w:r>
      <w:r>
        <w:t>has</w:t>
      </w:r>
      <w:r w:rsidR="00C15E5A">
        <w:t xml:space="preserve"> </w:t>
      </w:r>
      <w:r>
        <w:t>stood</w:t>
      </w:r>
      <w:r w:rsidR="00C15E5A">
        <w:t xml:space="preserve"> </w:t>
      </w:r>
      <w:r>
        <w:t>for</w:t>
      </w:r>
      <w:r w:rsidR="00C15E5A">
        <w:t xml:space="preserve"> </w:t>
      </w:r>
      <w:r>
        <w:t>centuries,</w:t>
      </w:r>
      <w:r w:rsidR="00C15E5A">
        <w:t xml:space="preserve"> </w:t>
      </w:r>
      <w:r>
        <w:t>failure</w:t>
      </w:r>
      <w:r w:rsidR="00C15E5A">
        <w:t xml:space="preserve"> </w:t>
      </w:r>
      <w:r>
        <w:t>to</w:t>
      </w:r>
      <w:r w:rsidR="00C15E5A">
        <w:t xml:space="preserve"> </w:t>
      </w:r>
      <w:r>
        <w:t>discover</w:t>
      </w:r>
      <w:r w:rsidR="00C15E5A">
        <w:t xml:space="preserve"> </w:t>
      </w:r>
      <w:r>
        <w:t>a</w:t>
      </w:r>
      <w:r w:rsidR="00C15E5A">
        <w:t xml:space="preserve"> </w:t>
      </w:r>
      <w:r>
        <w:t>single</w:t>
      </w:r>
      <w:r w:rsidR="00C15E5A">
        <w:t xml:space="preserve"> </w:t>
      </w:r>
      <w:r>
        <w:t>shred</w:t>
      </w:r>
      <w:r w:rsidR="00C15E5A">
        <w:t xml:space="preserve"> </w:t>
      </w:r>
      <w:r>
        <w:t>of</w:t>
      </w:r>
      <w:r w:rsidR="00C15E5A">
        <w:t xml:space="preserve"> </w:t>
      </w:r>
      <w:r>
        <w:t>supporting</w:t>
      </w:r>
      <w:r w:rsidR="00C15E5A">
        <w:t xml:space="preserve"> </w:t>
      </w:r>
      <w:r>
        <w:t>evidence</w:t>
      </w:r>
      <w:r w:rsidR="00C15E5A">
        <w:t xml:space="preserve"> </w:t>
      </w:r>
      <w:r>
        <w:t>is</w:t>
      </w:r>
      <w:r w:rsidR="00C15E5A">
        <w:t xml:space="preserve"> </w:t>
      </w:r>
      <w:r>
        <w:t>cause</w:t>
      </w:r>
      <w:r w:rsidR="00C15E5A">
        <w:t xml:space="preserve"> </w:t>
      </w:r>
      <w:r w:rsidR="00481510">
        <w:t>for</w:t>
      </w:r>
      <w:r w:rsidR="00C15E5A">
        <w:t xml:space="preserve"> </w:t>
      </w:r>
      <w:r w:rsidR="00481510">
        <w:t>rejection:</w:t>
      </w:r>
      <w:r w:rsidR="00C15E5A">
        <w:t xml:space="preserve"> </w:t>
      </w:r>
      <w:r w:rsidR="00481510">
        <w:t>big</w:t>
      </w:r>
      <w:r w:rsidR="00C15E5A">
        <w:t xml:space="preserve"> </w:t>
      </w:r>
      <w:r w:rsidR="00481510">
        <w:t>bang</w:t>
      </w:r>
      <w:r w:rsidR="00C15E5A">
        <w:t xml:space="preserve"> </w:t>
      </w:r>
      <w:r w:rsidR="00481510">
        <w:t>and</w:t>
      </w:r>
      <w:r w:rsidR="00C15E5A">
        <w:t xml:space="preserve"> </w:t>
      </w:r>
      <w:r w:rsidR="00481510">
        <w:t>general</w:t>
      </w:r>
      <w:r w:rsidR="00C15E5A">
        <w:t xml:space="preserve"> </w:t>
      </w:r>
      <w:r w:rsidR="00481510">
        <w:t>evolution</w:t>
      </w:r>
      <w:r w:rsidR="00AF620E">
        <w:rPr>
          <w:rStyle w:val="FootnoteReference"/>
        </w:rPr>
        <w:footnoteReference w:id="62"/>
      </w:r>
      <w:r w:rsidR="00C15E5A">
        <w:t xml:space="preserve"> </w:t>
      </w:r>
      <w:r w:rsidR="00481510">
        <w:t>are</w:t>
      </w:r>
      <w:r w:rsidR="00C15E5A">
        <w:t xml:space="preserve"> </w:t>
      </w:r>
      <w:r w:rsidR="00481510">
        <w:t>not</w:t>
      </w:r>
      <w:r w:rsidR="00C15E5A">
        <w:t xml:space="preserve"> </w:t>
      </w:r>
      <w:r w:rsidR="00481510">
        <w:t>science;</w:t>
      </w:r>
      <w:r w:rsidR="00C15E5A">
        <w:t xml:space="preserve"> </w:t>
      </w:r>
      <w:r w:rsidR="00481510">
        <w:t>neither</w:t>
      </w:r>
      <w:r w:rsidR="00C15E5A">
        <w:t xml:space="preserve"> </w:t>
      </w:r>
      <w:r w:rsidR="00481510">
        <w:t>is</w:t>
      </w:r>
      <w:r w:rsidR="00C15E5A">
        <w:t xml:space="preserve"> </w:t>
      </w:r>
      <w:r w:rsidR="00481510">
        <w:t>the</w:t>
      </w:r>
      <w:r w:rsidR="00C15E5A">
        <w:t xml:space="preserve"> </w:t>
      </w:r>
      <w:r w:rsidR="00481510">
        <w:t>theory</w:t>
      </w:r>
      <w:r w:rsidR="00C15E5A">
        <w:t xml:space="preserve"> </w:t>
      </w:r>
      <w:r w:rsidR="00481510">
        <w:t>of</w:t>
      </w:r>
      <w:r w:rsidR="00C15E5A">
        <w:t xml:space="preserve"> </w:t>
      </w:r>
      <w:r w:rsidR="00481510">
        <w:t>general</w:t>
      </w:r>
      <w:r w:rsidR="00C15E5A">
        <w:t xml:space="preserve"> </w:t>
      </w:r>
      <w:r w:rsidR="00481510">
        <w:t>relativity</w:t>
      </w:r>
      <w:r w:rsidR="00481510">
        <w:rPr>
          <w:rStyle w:val="FootnoteReference"/>
        </w:rPr>
        <w:footnoteReference w:id="63"/>
      </w:r>
      <w:r w:rsidR="00481510">
        <w:t>.</w:t>
      </w:r>
    </w:p>
    <w:p w:rsidR="00481510" w:rsidRDefault="00481510" w:rsidP="00CF3AB2">
      <w:pPr>
        <w:tabs>
          <w:tab w:val="left" w:pos="1080"/>
        </w:tabs>
      </w:pPr>
      <w:r>
        <w:t>In</w:t>
      </w:r>
      <w:r w:rsidR="00C15E5A">
        <w:t xml:space="preserve"> </w:t>
      </w:r>
      <w:r>
        <w:t>spite</w:t>
      </w:r>
      <w:r w:rsidR="00C15E5A">
        <w:t xml:space="preserve"> </w:t>
      </w:r>
      <w:r>
        <w:t>of</w:t>
      </w:r>
      <w:r w:rsidR="00C15E5A">
        <w:t xml:space="preserve"> </w:t>
      </w:r>
      <w:r>
        <w:t>these</w:t>
      </w:r>
      <w:r w:rsidR="00C15E5A">
        <w:t xml:space="preserve"> </w:t>
      </w:r>
      <w:r>
        <w:t>careful</w:t>
      </w:r>
      <w:r w:rsidR="00C15E5A">
        <w:t xml:space="preserve"> </w:t>
      </w:r>
      <w:r>
        <w:t>controls,</w:t>
      </w:r>
      <w:r w:rsidR="00C15E5A">
        <w:t xml:space="preserve"> </w:t>
      </w:r>
      <w:r>
        <w:t>science</w:t>
      </w:r>
      <w:r w:rsidR="00C15E5A">
        <w:t xml:space="preserve"> </w:t>
      </w:r>
      <w:r>
        <w:t>is</w:t>
      </w:r>
      <w:r w:rsidR="00C15E5A">
        <w:t xml:space="preserve"> </w:t>
      </w:r>
      <w:r>
        <w:t>plagued</w:t>
      </w:r>
      <w:r w:rsidR="00C15E5A">
        <w:t xml:space="preserve"> </w:t>
      </w:r>
      <w:r>
        <w:t>by</w:t>
      </w:r>
      <w:r w:rsidR="00C15E5A">
        <w:t xml:space="preserve"> </w:t>
      </w:r>
      <w:r>
        <w:t>error.</w:t>
      </w:r>
      <w:r w:rsidR="00C15E5A">
        <w:t xml:space="preserve">  </w:t>
      </w:r>
      <w:r>
        <w:t>The</w:t>
      </w:r>
      <w:r w:rsidR="00C15E5A">
        <w:t xml:space="preserve"> </w:t>
      </w:r>
      <w:r>
        <w:t>scientist</w:t>
      </w:r>
      <w:r w:rsidR="00C15E5A">
        <w:t xml:space="preserve"> </w:t>
      </w:r>
      <w:r>
        <w:t>who</w:t>
      </w:r>
      <w:r w:rsidR="00C15E5A">
        <w:t xml:space="preserve"> </w:t>
      </w:r>
      <w:r>
        <w:t>is</w:t>
      </w:r>
      <w:r w:rsidR="00C15E5A">
        <w:t xml:space="preserve"> </w:t>
      </w:r>
      <w:r>
        <w:t>faced</w:t>
      </w:r>
      <w:r w:rsidR="00C15E5A">
        <w:t xml:space="preserve"> </w:t>
      </w:r>
      <w:r>
        <w:t>with</w:t>
      </w:r>
      <w:r w:rsidR="00C15E5A">
        <w:t xml:space="preserve"> </w:t>
      </w:r>
      <w:r>
        <w:t>marginalization</w:t>
      </w:r>
      <w:r>
        <w:rPr>
          <w:rStyle w:val="FootnoteReference"/>
        </w:rPr>
        <w:footnoteReference w:id="64"/>
      </w:r>
      <w:r w:rsidR="00C15E5A">
        <w:t xml:space="preserve"> </w:t>
      </w:r>
      <w:r>
        <w:t>by</w:t>
      </w:r>
      <w:r w:rsidR="00C15E5A">
        <w:t xml:space="preserve"> </w:t>
      </w:r>
      <w:r>
        <w:t>a</w:t>
      </w:r>
      <w:r w:rsidR="00C15E5A">
        <w:t xml:space="preserve"> </w:t>
      </w:r>
      <w:r>
        <w:t>powerful</w:t>
      </w:r>
      <w:r w:rsidR="00C15E5A">
        <w:t xml:space="preserve"> </w:t>
      </w:r>
      <w:r>
        <w:t>and</w:t>
      </w:r>
      <w:r w:rsidR="00C15E5A">
        <w:t xml:space="preserve"> </w:t>
      </w:r>
      <w:r>
        <w:t>wealthy</w:t>
      </w:r>
      <w:r w:rsidR="00C15E5A">
        <w:t xml:space="preserve"> </w:t>
      </w:r>
      <w:r>
        <w:t>adversary,</w:t>
      </w:r>
      <w:r w:rsidR="00C15E5A">
        <w:t xml:space="preserve"> </w:t>
      </w:r>
      <w:r>
        <w:t>may</w:t>
      </w:r>
      <w:r w:rsidR="00C15E5A">
        <w:t xml:space="preserve"> </w:t>
      </w:r>
      <w:r>
        <w:t>buckle</w:t>
      </w:r>
      <w:r w:rsidR="00654201">
        <w:t>,</w:t>
      </w:r>
      <w:r w:rsidR="00C15E5A">
        <w:t xml:space="preserve"> </w:t>
      </w:r>
      <w:r>
        <w:t>rather</w:t>
      </w:r>
      <w:r w:rsidR="00C15E5A">
        <w:t xml:space="preserve"> </w:t>
      </w:r>
      <w:r>
        <w:t>than</w:t>
      </w:r>
      <w:r w:rsidR="00C15E5A">
        <w:t xml:space="preserve"> </w:t>
      </w:r>
      <w:r>
        <w:t>continue</w:t>
      </w:r>
      <w:r w:rsidR="00C15E5A">
        <w:t xml:space="preserve"> </w:t>
      </w:r>
      <w:r>
        <w:t>arguing</w:t>
      </w:r>
      <w:r w:rsidR="00C15E5A">
        <w:t xml:space="preserve"> </w:t>
      </w:r>
      <w:r>
        <w:t>with</w:t>
      </w:r>
      <w:r w:rsidR="00C15E5A">
        <w:t xml:space="preserve"> </w:t>
      </w:r>
      <w:r>
        <w:t>a</w:t>
      </w:r>
      <w:r w:rsidR="00C15E5A">
        <w:t xml:space="preserve"> </w:t>
      </w:r>
      <w:r>
        <w:t>fool.</w:t>
      </w:r>
      <w:r w:rsidR="00C15E5A">
        <w:t xml:space="preserve">  </w:t>
      </w:r>
      <w:r w:rsidR="00660DBE">
        <w:t>S</w:t>
      </w:r>
      <w:r w:rsidR="004B62AD">
        <w:t>cientific</w:t>
      </w:r>
      <w:r w:rsidR="00C15E5A">
        <w:t xml:space="preserve"> </w:t>
      </w:r>
      <w:r w:rsidR="004B62AD">
        <w:t>technician</w:t>
      </w:r>
      <w:r w:rsidR="00660DBE">
        <w:t>s</w:t>
      </w:r>
      <w:r w:rsidR="00C15E5A">
        <w:t xml:space="preserve"> </w:t>
      </w:r>
      <w:r w:rsidR="004B62AD">
        <w:t>may</w:t>
      </w:r>
      <w:r w:rsidR="00C15E5A">
        <w:t xml:space="preserve"> </w:t>
      </w:r>
      <w:r w:rsidR="004B62AD">
        <w:t>be</w:t>
      </w:r>
      <w:r w:rsidR="00C15E5A">
        <w:t xml:space="preserve"> </w:t>
      </w:r>
      <w:r w:rsidR="004B62AD">
        <w:t>browbeaten</w:t>
      </w:r>
      <w:r w:rsidR="00C15E5A">
        <w:t xml:space="preserve"> </w:t>
      </w:r>
      <w:r w:rsidR="004B62AD">
        <w:t>into</w:t>
      </w:r>
      <w:r w:rsidR="00C15E5A">
        <w:t xml:space="preserve"> </w:t>
      </w:r>
      <w:r w:rsidR="004B62AD">
        <w:t>reporting</w:t>
      </w:r>
      <w:r w:rsidR="00C15E5A">
        <w:t xml:space="preserve"> </w:t>
      </w:r>
      <w:r w:rsidR="004B62AD">
        <w:t>preliminary</w:t>
      </w:r>
      <w:r w:rsidR="00C15E5A">
        <w:t xml:space="preserve"> </w:t>
      </w:r>
      <w:r w:rsidR="004B62AD">
        <w:t>results;</w:t>
      </w:r>
      <w:r w:rsidR="00C15E5A">
        <w:t xml:space="preserve"> </w:t>
      </w:r>
      <w:r w:rsidR="004B62AD">
        <w:t>even</w:t>
      </w:r>
      <w:r w:rsidR="00C15E5A">
        <w:t xml:space="preserve"> </w:t>
      </w:r>
      <w:r w:rsidR="004B62AD">
        <w:t>when</w:t>
      </w:r>
      <w:r w:rsidR="00C15E5A">
        <w:t xml:space="preserve"> </w:t>
      </w:r>
      <w:r w:rsidR="004B62AD">
        <w:t>they</w:t>
      </w:r>
      <w:r w:rsidR="00C15E5A">
        <w:t xml:space="preserve"> </w:t>
      </w:r>
      <w:r w:rsidR="004B62AD">
        <w:t>know</w:t>
      </w:r>
      <w:r w:rsidR="00C15E5A">
        <w:t xml:space="preserve"> </w:t>
      </w:r>
      <w:r w:rsidR="004B62AD">
        <w:t>that</w:t>
      </w:r>
      <w:r w:rsidR="00C15E5A">
        <w:t xml:space="preserve"> </w:t>
      </w:r>
      <w:r w:rsidR="004B62AD">
        <w:t>such</w:t>
      </w:r>
      <w:r w:rsidR="00C15E5A">
        <w:t xml:space="preserve"> </w:t>
      </w:r>
      <w:r w:rsidR="004B62AD">
        <w:t>results</w:t>
      </w:r>
      <w:r w:rsidR="00C15E5A">
        <w:t xml:space="preserve"> </w:t>
      </w:r>
      <w:r w:rsidR="004B62AD">
        <w:t>are</w:t>
      </w:r>
      <w:r w:rsidR="00C15E5A">
        <w:t xml:space="preserve"> </w:t>
      </w:r>
      <w:r w:rsidR="004B62AD">
        <w:t>inconclusive,</w:t>
      </w:r>
      <w:r w:rsidR="00C15E5A">
        <w:t xml:space="preserve"> </w:t>
      </w:r>
      <w:r w:rsidR="004B62AD">
        <w:t>statistically</w:t>
      </w:r>
      <w:r w:rsidR="00C15E5A">
        <w:t xml:space="preserve"> </w:t>
      </w:r>
      <w:r w:rsidR="004B62AD">
        <w:t>unfounded,</w:t>
      </w:r>
      <w:r w:rsidR="00C15E5A">
        <w:t xml:space="preserve"> </w:t>
      </w:r>
      <w:r w:rsidR="004B62AD">
        <w:t>or</w:t>
      </w:r>
      <w:r w:rsidR="00C15E5A">
        <w:t xml:space="preserve"> </w:t>
      </w:r>
      <w:r w:rsidR="004B62AD">
        <w:t>based</w:t>
      </w:r>
      <w:r w:rsidR="00C15E5A">
        <w:t xml:space="preserve"> </w:t>
      </w:r>
      <w:r w:rsidR="004B62AD">
        <w:t>on</w:t>
      </w:r>
      <w:r w:rsidR="00C15E5A">
        <w:t xml:space="preserve"> </w:t>
      </w:r>
      <w:r w:rsidR="004B62AD">
        <w:t>ill</w:t>
      </w:r>
      <w:r w:rsidR="00C15E5A">
        <w:t xml:space="preserve"> </w:t>
      </w:r>
      <w:r w:rsidR="004B62AD">
        <w:t>selected,</w:t>
      </w:r>
      <w:r w:rsidR="00C15E5A">
        <w:t xml:space="preserve"> </w:t>
      </w:r>
      <w:r w:rsidR="004B62AD">
        <w:t>ill</w:t>
      </w:r>
      <w:r w:rsidR="00C15E5A">
        <w:t xml:space="preserve"> </w:t>
      </w:r>
      <w:r w:rsidR="004B62AD">
        <w:t>prepared,</w:t>
      </w:r>
      <w:r w:rsidR="00C15E5A">
        <w:t xml:space="preserve"> </w:t>
      </w:r>
      <w:r w:rsidR="004B62AD">
        <w:t>and</w:t>
      </w:r>
      <w:r w:rsidR="00C15E5A">
        <w:t xml:space="preserve"> </w:t>
      </w:r>
      <w:r w:rsidR="004B62AD">
        <w:t>compromised</w:t>
      </w:r>
      <w:r w:rsidR="00C15E5A">
        <w:t xml:space="preserve"> </w:t>
      </w:r>
      <w:r w:rsidR="004B62AD">
        <w:t>specimens:</w:t>
      </w:r>
      <w:r w:rsidR="00C15E5A">
        <w:t xml:space="preserve"> </w:t>
      </w:r>
      <w:r w:rsidR="004B62AD">
        <w:t>it</w:t>
      </w:r>
      <w:r w:rsidR="00C15E5A">
        <w:t xml:space="preserve"> </w:t>
      </w:r>
      <w:r w:rsidR="004B62AD">
        <w:t>happens</w:t>
      </w:r>
      <w:r w:rsidR="00C15E5A">
        <w:t xml:space="preserve"> </w:t>
      </w:r>
      <w:r w:rsidR="004B62AD">
        <w:t>all</w:t>
      </w:r>
      <w:r w:rsidR="00C15E5A">
        <w:t xml:space="preserve"> </w:t>
      </w:r>
      <w:r w:rsidR="004B62AD">
        <w:t>the</w:t>
      </w:r>
      <w:r w:rsidR="00C15E5A">
        <w:t xml:space="preserve"> </w:t>
      </w:r>
      <w:r w:rsidR="004B62AD">
        <w:t>time</w:t>
      </w:r>
      <w:r w:rsidR="00C15E5A">
        <w:t xml:space="preserve"> </w:t>
      </w:r>
      <w:r w:rsidR="004B62AD">
        <w:t>in</w:t>
      </w:r>
      <w:r w:rsidR="00C15E5A">
        <w:t xml:space="preserve"> </w:t>
      </w:r>
      <w:r w:rsidR="004B62AD">
        <w:t>radiocarbon</w:t>
      </w:r>
      <w:r w:rsidR="00C15E5A">
        <w:t xml:space="preserve"> </w:t>
      </w:r>
      <w:r w:rsidR="004B62AD">
        <w:t>dating.</w:t>
      </w:r>
      <w:r w:rsidR="00C15E5A">
        <w:t xml:space="preserve">  </w:t>
      </w:r>
      <w:r>
        <w:t>Some</w:t>
      </w:r>
      <w:r w:rsidR="00C15E5A">
        <w:t xml:space="preserve"> </w:t>
      </w:r>
      <w:r>
        <w:t>scientists</w:t>
      </w:r>
      <w:r w:rsidR="00C15E5A">
        <w:t xml:space="preserve"> </w:t>
      </w:r>
      <w:r>
        <w:t>report</w:t>
      </w:r>
      <w:r w:rsidR="00C15E5A">
        <w:t xml:space="preserve"> </w:t>
      </w:r>
      <w:r>
        <w:t>that</w:t>
      </w:r>
      <w:r w:rsidR="00C15E5A">
        <w:t xml:space="preserve"> </w:t>
      </w:r>
      <w:r>
        <w:t>eggs</w:t>
      </w:r>
      <w:r w:rsidR="00C15E5A">
        <w:t xml:space="preserve"> </w:t>
      </w:r>
      <w:r>
        <w:t>are</w:t>
      </w:r>
      <w:r w:rsidR="00C15E5A">
        <w:t xml:space="preserve"> </w:t>
      </w:r>
      <w:r>
        <w:t>good,</w:t>
      </w:r>
      <w:r w:rsidR="00C15E5A">
        <w:t xml:space="preserve"> </w:t>
      </w:r>
      <w:r>
        <w:t>others</w:t>
      </w:r>
      <w:r w:rsidR="00C15E5A">
        <w:t xml:space="preserve"> </w:t>
      </w:r>
      <w:r>
        <w:t>that</w:t>
      </w:r>
      <w:r w:rsidR="00C15E5A">
        <w:t xml:space="preserve"> </w:t>
      </w:r>
      <w:r>
        <w:t>they</w:t>
      </w:r>
      <w:r w:rsidR="00C15E5A">
        <w:t xml:space="preserve"> </w:t>
      </w:r>
      <w:r>
        <w:t>lead</w:t>
      </w:r>
      <w:r w:rsidR="00C15E5A">
        <w:t xml:space="preserve"> </w:t>
      </w:r>
      <w:r>
        <w:t>to</w:t>
      </w:r>
      <w:r w:rsidR="00C15E5A">
        <w:t xml:space="preserve"> </w:t>
      </w:r>
      <w:r>
        <w:t>dangerous</w:t>
      </w:r>
      <w:r w:rsidR="00C15E5A">
        <w:t xml:space="preserve"> </w:t>
      </w:r>
      <w:r>
        <w:t>blood</w:t>
      </w:r>
      <w:r w:rsidR="00C15E5A">
        <w:t xml:space="preserve"> </w:t>
      </w:r>
      <w:r>
        <w:t>serum</w:t>
      </w:r>
      <w:r w:rsidR="00C15E5A">
        <w:t xml:space="preserve"> </w:t>
      </w:r>
      <w:r>
        <w:t>cholesterol</w:t>
      </w:r>
      <w:r w:rsidR="00C15E5A">
        <w:t xml:space="preserve"> </w:t>
      </w:r>
      <w:r>
        <w:t>levels;</w:t>
      </w:r>
      <w:r w:rsidR="00654201">
        <w:rPr>
          <w:rStyle w:val="FootnoteReference"/>
        </w:rPr>
        <w:footnoteReference w:id="65"/>
      </w:r>
      <w:r w:rsidR="00C15E5A">
        <w:t xml:space="preserve"> </w:t>
      </w:r>
      <w:r>
        <w:t>coffee</w:t>
      </w:r>
      <w:r w:rsidR="00C15E5A">
        <w:t xml:space="preserve"> </w:t>
      </w:r>
      <w:r>
        <w:t>is</w:t>
      </w:r>
      <w:r w:rsidR="00C15E5A">
        <w:t xml:space="preserve"> </w:t>
      </w:r>
      <w:r>
        <w:t>bad,</w:t>
      </w:r>
      <w:r w:rsidR="00C15E5A">
        <w:t xml:space="preserve"> </w:t>
      </w:r>
      <w:r>
        <w:t>coffee</w:t>
      </w:r>
      <w:r w:rsidR="00C15E5A">
        <w:t xml:space="preserve"> </w:t>
      </w:r>
      <w:r>
        <w:t>as</w:t>
      </w:r>
      <w:r w:rsidR="00C15E5A">
        <w:t xml:space="preserve"> </w:t>
      </w:r>
      <w:r>
        <w:lastRenderedPageBreak/>
        <w:t>good</w:t>
      </w:r>
      <w:r w:rsidR="00E56F6B">
        <w:t>;</w:t>
      </w:r>
      <w:r w:rsidR="00C15E5A">
        <w:t xml:space="preserve"> </w:t>
      </w:r>
      <w:r w:rsidR="00E56F6B">
        <w:t>DDT</w:t>
      </w:r>
      <w:r w:rsidR="00C15E5A">
        <w:t xml:space="preserve"> </w:t>
      </w:r>
      <w:r w:rsidR="00E56F6B">
        <w:t>is</w:t>
      </w:r>
      <w:r w:rsidR="00C15E5A">
        <w:t xml:space="preserve"> </w:t>
      </w:r>
      <w:r w:rsidR="00E56F6B">
        <w:t>safe</w:t>
      </w:r>
      <w:r w:rsidR="004B62AD">
        <w:t>:</w:t>
      </w:r>
      <w:r w:rsidR="00533741">
        <w:rPr>
          <w:rStyle w:val="FootnoteReference"/>
        </w:rPr>
        <w:footnoteReference w:id="66"/>
      </w:r>
      <w:r w:rsidR="00C15E5A">
        <w:t xml:space="preserve"> </w:t>
      </w:r>
      <w:r w:rsidR="004B62AD">
        <w:t>scientists</w:t>
      </w:r>
      <w:r w:rsidR="00C15E5A">
        <w:t xml:space="preserve"> </w:t>
      </w:r>
      <w:r w:rsidR="004B62AD">
        <w:t>are</w:t>
      </w:r>
      <w:r w:rsidR="00C15E5A">
        <w:t xml:space="preserve"> </w:t>
      </w:r>
      <w:r w:rsidR="004B62AD">
        <w:t>as</w:t>
      </w:r>
      <w:r w:rsidR="00C15E5A">
        <w:t xml:space="preserve"> </w:t>
      </w:r>
      <w:r w:rsidR="004B62AD">
        <w:t>fad-prone</w:t>
      </w:r>
      <w:r w:rsidR="00C15E5A">
        <w:t xml:space="preserve"> </w:t>
      </w:r>
      <w:r w:rsidR="004B62AD">
        <w:t>as</w:t>
      </w:r>
      <w:r w:rsidR="00C15E5A">
        <w:t xml:space="preserve"> </w:t>
      </w:r>
      <w:r w:rsidR="004B62AD">
        <w:t>the</w:t>
      </w:r>
      <w:r w:rsidR="00C15E5A">
        <w:t xml:space="preserve"> </w:t>
      </w:r>
      <w:r w:rsidR="004B62AD">
        <w:t>rest</w:t>
      </w:r>
      <w:r w:rsidR="00C15E5A">
        <w:t xml:space="preserve"> </w:t>
      </w:r>
      <w:r w:rsidR="004B62AD">
        <w:t>of</w:t>
      </w:r>
      <w:r w:rsidR="00C15E5A">
        <w:t xml:space="preserve"> </w:t>
      </w:r>
      <w:r w:rsidR="004B62AD">
        <w:t>the</w:t>
      </w:r>
      <w:r w:rsidR="00C15E5A">
        <w:t xml:space="preserve"> </w:t>
      </w:r>
      <w:r w:rsidR="004B62AD">
        <w:t>populace.</w:t>
      </w:r>
      <w:r w:rsidR="00C15E5A">
        <w:t xml:space="preserve">  </w:t>
      </w:r>
      <w:r w:rsidR="004B62AD">
        <w:t>Real</w:t>
      </w:r>
      <w:r w:rsidR="00C15E5A">
        <w:t xml:space="preserve"> </w:t>
      </w:r>
      <w:r w:rsidR="004B62AD">
        <w:t>dangers</w:t>
      </w:r>
      <w:r w:rsidR="00C15E5A">
        <w:t xml:space="preserve"> </w:t>
      </w:r>
      <w:r w:rsidR="004B62AD">
        <w:t>lurk</w:t>
      </w:r>
      <w:r w:rsidR="00C15E5A">
        <w:t xml:space="preserve"> </w:t>
      </w:r>
      <w:r w:rsidR="004B62AD">
        <w:t>in</w:t>
      </w:r>
      <w:r w:rsidR="00C15E5A">
        <w:t xml:space="preserve"> </w:t>
      </w:r>
      <w:r w:rsidR="004B62AD">
        <w:t>the</w:t>
      </w:r>
      <w:r w:rsidR="00C15E5A">
        <w:t xml:space="preserve"> </w:t>
      </w:r>
      <w:r w:rsidR="004B62AD">
        <w:t>work;</w:t>
      </w:r>
      <w:r w:rsidR="00C15E5A">
        <w:t xml:space="preserve"> </w:t>
      </w:r>
      <w:r w:rsidR="004B62AD">
        <w:t>results</w:t>
      </w:r>
      <w:r w:rsidR="00C15E5A">
        <w:t xml:space="preserve"> </w:t>
      </w:r>
      <w:r w:rsidR="004B62AD">
        <w:t>can</w:t>
      </w:r>
      <w:r w:rsidR="00C15E5A">
        <w:t xml:space="preserve"> </w:t>
      </w:r>
      <w:r w:rsidR="004B62AD">
        <w:t>be</w:t>
      </w:r>
      <w:r w:rsidR="00C15E5A">
        <w:t xml:space="preserve"> </w:t>
      </w:r>
      <w:r w:rsidR="004B62AD">
        <w:t>confounded,</w:t>
      </w:r>
      <w:r w:rsidR="00C15E5A">
        <w:t xml:space="preserve"> </w:t>
      </w:r>
      <w:r w:rsidR="004B62AD">
        <w:t>which</w:t>
      </w:r>
      <w:r w:rsidR="00C15E5A">
        <w:t xml:space="preserve"> </w:t>
      </w:r>
      <w:r w:rsidR="004B62AD">
        <w:t>is</w:t>
      </w:r>
      <w:r w:rsidR="00C15E5A">
        <w:t xml:space="preserve"> </w:t>
      </w:r>
      <w:r w:rsidR="004B62AD">
        <w:t>to</w:t>
      </w:r>
      <w:r w:rsidR="00C15E5A">
        <w:t xml:space="preserve"> </w:t>
      </w:r>
      <w:r w:rsidR="004B62AD">
        <w:t>say</w:t>
      </w:r>
      <w:r w:rsidR="00C15E5A">
        <w:t xml:space="preserve"> </w:t>
      </w:r>
      <w:r w:rsidR="004B62AD">
        <w:t>that</w:t>
      </w:r>
      <w:r w:rsidR="00C15E5A">
        <w:t xml:space="preserve"> </w:t>
      </w:r>
      <w:r w:rsidR="004B62AD">
        <w:t>something</w:t>
      </w:r>
      <w:r w:rsidR="00C15E5A">
        <w:t xml:space="preserve"> </w:t>
      </w:r>
      <w:r w:rsidR="004B62AD">
        <w:t>else</w:t>
      </w:r>
      <w:r w:rsidR="00C15E5A">
        <w:t xml:space="preserve"> </w:t>
      </w:r>
      <w:r w:rsidR="004B62AD">
        <w:t>is</w:t>
      </w:r>
      <w:r w:rsidR="00C15E5A">
        <w:t xml:space="preserve"> </w:t>
      </w:r>
      <w:r w:rsidR="004B62AD">
        <w:t>present</w:t>
      </w:r>
      <w:r w:rsidR="00C15E5A">
        <w:t xml:space="preserve"> </w:t>
      </w:r>
      <w:r w:rsidR="004B62AD">
        <w:t>that</w:t>
      </w:r>
      <w:r w:rsidR="00C15E5A">
        <w:t xml:space="preserve"> </w:t>
      </w:r>
      <w:r w:rsidR="004B62AD">
        <w:t>actually</w:t>
      </w:r>
      <w:r w:rsidR="00C15E5A">
        <w:t xml:space="preserve"> </w:t>
      </w:r>
      <w:r w:rsidR="004B62AD">
        <w:t>caused</w:t>
      </w:r>
      <w:r w:rsidR="00C15E5A">
        <w:t xml:space="preserve"> </w:t>
      </w:r>
      <w:r w:rsidR="004B62AD">
        <w:t>the</w:t>
      </w:r>
      <w:r w:rsidR="00C15E5A">
        <w:t xml:space="preserve"> </w:t>
      </w:r>
      <w:r w:rsidR="004B62AD">
        <w:t>reported</w:t>
      </w:r>
      <w:r w:rsidR="00C15E5A">
        <w:t xml:space="preserve"> </w:t>
      </w:r>
      <w:r w:rsidR="004B62AD">
        <w:t>results:</w:t>
      </w:r>
      <w:r w:rsidR="00C15E5A">
        <w:t xml:space="preserve"> </w:t>
      </w:r>
      <w:r w:rsidR="004B62AD">
        <w:t>once</w:t>
      </w:r>
      <w:r w:rsidR="00C15E5A">
        <w:t xml:space="preserve"> </w:t>
      </w:r>
      <w:r w:rsidR="004B62AD">
        <w:t>a</w:t>
      </w:r>
      <w:r w:rsidR="00C15E5A">
        <w:t xml:space="preserve"> </w:t>
      </w:r>
      <w:r w:rsidR="004B62AD">
        <w:t>cause</w:t>
      </w:r>
      <w:r w:rsidR="00C15E5A">
        <w:t xml:space="preserve"> </w:t>
      </w:r>
      <w:r w:rsidR="004B62AD">
        <w:t>of</w:t>
      </w:r>
      <w:r w:rsidR="00C15E5A">
        <w:t xml:space="preserve"> </w:t>
      </w:r>
      <w:r w:rsidR="004B62AD">
        <w:t>replication</w:t>
      </w:r>
      <w:r w:rsidR="00C15E5A">
        <w:t xml:space="preserve"> </w:t>
      </w:r>
      <w:r w:rsidR="004B62AD">
        <w:t>is</w:t>
      </w:r>
      <w:r w:rsidR="00C15E5A">
        <w:t xml:space="preserve"> </w:t>
      </w:r>
      <w:r w:rsidR="004B62AD">
        <w:t>identified,</w:t>
      </w:r>
      <w:r w:rsidR="00C15E5A">
        <w:t xml:space="preserve"> </w:t>
      </w:r>
      <w:r w:rsidR="004B62AD">
        <w:t>further</w:t>
      </w:r>
      <w:r w:rsidR="00C15E5A">
        <w:t xml:space="preserve"> </w:t>
      </w:r>
      <w:r w:rsidR="004B62AD">
        <w:t>experimentation</w:t>
      </w:r>
      <w:r w:rsidR="00C15E5A">
        <w:t xml:space="preserve"> </w:t>
      </w:r>
      <w:r w:rsidR="004B62AD">
        <w:t>may</w:t>
      </w:r>
      <w:r w:rsidR="00C15E5A">
        <w:t xml:space="preserve"> </w:t>
      </w:r>
      <w:r w:rsidR="004B62AD">
        <w:t>isolate</w:t>
      </w:r>
      <w:r w:rsidR="00C15E5A">
        <w:t xml:space="preserve"> </w:t>
      </w:r>
      <w:r w:rsidR="004B62AD">
        <w:t>and</w:t>
      </w:r>
      <w:r w:rsidR="00C15E5A">
        <w:t xml:space="preserve"> </w:t>
      </w:r>
      <w:r w:rsidR="004B62AD">
        <w:t>separate</w:t>
      </w:r>
      <w:r w:rsidR="00C15E5A">
        <w:t xml:space="preserve"> </w:t>
      </w:r>
      <w:r w:rsidR="004B62AD">
        <w:t>the</w:t>
      </w:r>
      <w:r w:rsidR="00C15E5A">
        <w:t xml:space="preserve"> </w:t>
      </w:r>
      <w:r w:rsidR="004B62AD">
        <w:t>two</w:t>
      </w:r>
      <w:r w:rsidR="00C15E5A">
        <w:t xml:space="preserve"> </w:t>
      </w:r>
      <w:r w:rsidR="004B62AD">
        <w:t>causes.</w:t>
      </w:r>
      <w:r w:rsidR="00C15E5A">
        <w:t xml:space="preserve">  </w:t>
      </w:r>
      <w:r w:rsidR="004B62AD">
        <w:t>Still,</w:t>
      </w:r>
      <w:r w:rsidR="00C15E5A">
        <w:t xml:space="preserve"> </w:t>
      </w:r>
      <w:r w:rsidR="004B62AD">
        <w:t>some</w:t>
      </w:r>
      <w:r w:rsidR="00C15E5A">
        <w:t xml:space="preserve"> </w:t>
      </w:r>
      <w:r w:rsidR="004B62AD">
        <w:t>things</w:t>
      </w:r>
      <w:r w:rsidR="00C15E5A">
        <w:t xml:space="preserve"> </w:t>
      </w:r>
      <w:r w:rsidR="004B62AD">
        <w:t>can’t</w:t>
      </w:r>
      <w:r w:rsidR="00C15E5A">
        <w:t xml:space="preserve"> </w:t>
      </w:r>
      <w:r w:rsidR="004B62AD">
        <w:t>be</w:t>
      </w:r>
      <w:r w:rsidR="00C15E5A">
        <w:t xml:space="preserve"> </w:t>
      </w:r>
      <w:r w:rsidR="004B62AD">
        <w:t>isolated:</w:t>
      </w:r>
      <w:r w:rsidR="00C15E5A">
        <w:t xml:space="preserve"> </w:t>
      </w:r>
      <w:r w:rsidR="004B62AD">
        <w:t>two</w:t>
      </w:r>
      <w:r w:rsidR="00C15E5A">
        <w:t xml:space="preserve"> </w:t>
      </w:r>
      <w:r w:rsidR="004B62AD">
        <w:t>chemicals</w:t>
      </w:r>
      <w:r w:rsidR="00C15E5A">
        <w:t xml:space="preserve"> </w:t>
      </w:r>
      <w:r w:rsidR="004B62AD">
        <w:t>may</w:t>
      </w:r>
      <w:r w:rsidR="00C15E5A">
        <w:t xml:space="preserve"> </w:t>
      </w:r>
      <w:r w:rsidR="004B62AD">
        <w:t>report</w:t>
      </w:r>
      <w:r w:rsidR="00C15E5A">
        <w:t xml:space="preserve"> </w:t>
      </w:r>
      <w:r w:rsidR="004B62AD">
        <w:t>nearly</w:t>
      </w:r>
      <w:r w:rsidR="00C15E5A">
        <w:t xml:space="preserve"> </w:t>
      </w:r>
      <w:r w:rsidR="004B62AD">
        <w:t>identical</w:t>
      </w:r>
      <w:r w:rsidR="00C15E5A">
        <w:t xml:space="preserve"> </w:t>
      </w:r>
      <w:r w:rsidR="004B62AD" w:rsidRPr="004B62AD">
        <w:t>spectrographic</w:t>
      </w:r>
      <w:r w:rsidR="00C15E5A">
        <w:t xml:space="preserve"> </w:t>
      </w:r>
      <w:r w:rsidR="004B62AD">
        <w:t>signatures.</w:t>
      </w:r>
      <w:r w:rsidR="00C15E5A">
        <w:t xml:space="preserve">  </w:t>
      </w:r>
      <w:r w:rsidR="004B62AD">
        <w:t>There</w:t>
      </w:r>
      <w:r w:rsidR="00C15E5A">
        <w:t xml:space="preserve"> </w:t>
      </w:r>
      <w:r w:rsidR="004B62AD">
        <w:t>are</w:t>
      </w:r>
      <w:r w:rsidR="00C15E5A">
        <w:t xml:space="preserve"> </w:t>
      </w:r>
      <w:r w:rsidR="004B62AD">
        <w:t>liars</w:t>
      </w:r>
      <w:r w:rsidR="00C15E5A">
        <w:t xml:space="preserve"> </w:t>
      </w:r>
      <w:r w:rsidR="004B62AD">
        <w:t>in</w:t>
      </w:r>
      <w:r w:rsidR="00C15E5A">
        <w:t xml:space="preserve"> </w:t>
      </w:r>
      <w:r w:rsidR="004B62AD">
        <w:t>the</w:t>
      </w:r>
      <w:r w:rsidR="00C15E5A">
        <w:t xml:space="preserve"> </w:t>
      </w:r>
      <w:r w:rsidR="004B62AD">
        <w:t>jungle:</w:t>
      </w:r>
      <w:r w:rsidR="00C15E5A">
        <w:t xml:space="preserve"> </w:t>
      </w:r>
      <w:r w:rsidR="004B62AD">
        <w:t>a</w:t>
      </w:r>
      <w:r w:rsidR="00C15E5A">
        <w:t xml:space="preserve"> </w:t>
      </w:r>
      <w:r w:rsidR="004B62AD">
        <w:t>pig</w:t>
      </w:r>
      <w:r w:rsidR="00E56F6B">
        <w:t>’</w:t>
      </w:r>
      <w:r w:rsidR="004B62AD">
        <w:t>s</w:t>
      </w:r>
      <w:r w:rsidR="00C15E5A">
        <w:t xml:space="preserve"> </w:t>
      </w:r>
      <w:r w:rsidR="004B62AD">
        <w:t>jaw</w:t>
      </w:r>
      <w:r w:rsidR="00C15E5A">
        <w:t xml:space="preserve"> </w:t>
      </w:r>
      <w:r w:rsidR="004B62AD">
        <w:t>was</w:t>
      </w:r>
      <w:r w:rsidR="00C15E5A">
        <w:t xml:space="preserve"> </w:t>
      </w:r>
      <w:r w:rsidR="004B62AD">
        <w:t>once</w:t>
      </w:r>
      <w:r w:rsidR="00C15E5A">
        <w:t xml:space="preserve"> </w:t>
      </w:r>
      <w:r w:rsidR="004B62AD">
        <w:t>reported</w:t>
      </w:r>
      <w:r w:rsidR="00C15E5A">
        <w:t xml:space="preserve"> </w:t>
      </w:r>
      <w:r w:rsidR="004B62AD">
        <w:t>as</w:t>
      </w:r>
      <w:r w:rsidR="00C15E5A">
        <w:t xml:space="preserve"> </w:t>
      </w:r>
      <w:r w:rsidR="004B62AD">
        <w:t>humanoid,</w:t>
      </w:r>
      <w:r w:rsidR="00C15E5A">
        <w:t xml:space="preserve"> </w:t>
      </w:r>
      <w:r w:rsidR="004B62AD">
        <w:t>the</w:t>
      </w:r>
      <w:r w:rsidR="00C15E5A">
        <w:t xml:space="preserve"> </w:t>
      </w:r>
      <w:r w:rsidR="004B62AD">
        <w:t>evidence</w:t>
      </w:r>
      <w:r w:rsidR="00C15E5A">
        <w:t xml:space="preserve"> </w:t>
      </w:r>
      <w:r w:rsidR="004B62AD">
        <w:t>kept</w:t>
      </w:r>
      <w:r w:rsidR="00C15E5A">
        <w:t xml:space="preserve"> </w:t>
      </w:r>
      <w:r w:rsidR="004B62AD">
        <w:t>hidden</w:t>
      </w:r>
      <w:r w:rsidR="00C15E5A">
        <w:t xml:space="preserve"> </w:t>
      </w:r>
      <w:r w:rsidR="004B62AD">
        <w:t>under</w:t>
      </w:r>
      <w:r w:rsidR="00C15E5A">
        <w:t xml:space="preserve"> </w:t>
      </w:r>
      <w:r w:rsidR="004B62AD">
        <w:t>the</w:t>
      </w:r>
      <w:r w:rsidR="00C15E5A">
        <w:t xml:space="preserve"> </w:t>
      </w:r>
      <w:r w:rsidR="004B62AD">
        <w:t>floor</w:t>
      </w:r>
      <w:r w:rsidR="00C15E5A">
        <w:t xml:space="preserve"> </w:t>
      </w:r>
      <w:r w:rsidR="004B62AD">
        <w:t>until</w:t>
      </w:r>
      <w:r w:rsidR="00C15E5A">
        <w:t xml:space="preserve"> </w:t>
      </w:r>
      <w:r w:rsidR="004B62AD">
        <w:t>the</w:t>
      </w:r>
      <w:r w:rsidR="00C15E5A">
        <w:t xml:space="preserve"> </w:t>
      </w:r>
      <w:r w:rsidR="004B62AD">
        <w:t>liar</w:t>
      </w:r>
      <w:r w:rsidR="00C15E5A">
        <w:t xml:space="preserve"> </w:t>
      </w:r>
      <w:r w:rsidR="004B62AD">
        <w:t>died</w:t>
      </w:r>
      <w:r w:rsidR="00C15E5A">
        <w:t xml:space="preserve"> </w:t>
      </w:r>
      <w:r w:rsidR="004B62AD">
        <w:t>and</w:t>
      </w:r>
      <w:r w:rsidR="00C15E5A">
        <w:t xml:space="preserve"> </w:t>
      </w:r>
      <w:r w:rsidR="004B62AD">
        <w:t>the</w:t>
      </w:r>
      <w:r w:rsidR="00C15E5A">
        <w:t xml:space="preserve"> </w:t>
      </w:r>
      <w:r w:rsidR="004B62AD">
        <w:t>fraud</w:t>
      </w:r>
      <w:r w:rsidR="00C15E5A">
        <w:t xml:space="preserve"> </w:t>
      </w:r>
      <w:r w:rsidR="004B62AD">
        <w:t>was</w:t>
      </w:r>
      <w:r w:rsidR="00C15E5A">
        <w:t xml:space="preserve"> </w:t>
      </w:r>
      <w:r w:rsidR="004B62AD">
        <w:t>discovered</w:t>
      </w:r>
      <w:r w:rsidR="00E56F6B">
        <w:t>.</w:t>
      </w:r>
      <w:r w:rsidR="00C15E5A">
        <w:t xml:space="preserve">  </w:t>
      </w:r>
      <w:r w:rsidR="00D44A1E">
        <w:t>Dr.</w:t>
      </w:r>
      <w:r w:rsidR="00C15E5A">
        <w:t xml:space="preserve"> </w:t>
      </w:r>
      <w:r w:rsidR="00D44A1E">
        <w:t>Julian</w:t>
      </w:r>
      <w:r w:rsidR="00C15E5A">
        <w:t xml:space="preserve"> </w:t>
      </w:r>
      <w:r w:rsidR="00D44A1E">
        <w:t>Simon</w:t>
      </w:r>
      <w:r w:rsidR="00C15E5A">
        <w:t xml:space="preserve"> </w:t>
      </w:r>
      <w:r w:rsidR="00D44A1E">
        <w:t>(1932-1998)</w:t>
      </w:r>
      <w:r w:rsidR="00C15E5A">
        <w:t xml:space="preserve"> </w:t>
      </w:r>
      <w:r w:rsidR="00AB492D">
        <w:t>once</w:t>
      </w:r>
      <w:r w:rsidR="00C15E5A">
        <w:t xml:space="preserve"> </w:t>
      </w:r>
      <w:r w:rsidR="00AB492D">
        <w:t>claimed</w:t>
      </w:r>
      <w:r w:rsidR="00C15E5A">
        <w:t xml:space="preserve"> </w:t>
      </w:r>
      <w:r w:rsidR="00AB492D">
        <w:t>that</w:t>
      </w:r>
      <w:r w:rsidR="00C15E5A">
        <w:t xml:space="preserve"> </w:t>
      </w:r>
      <w:r w:rsidR="00AB492D">
        <w:t>copper</w:t>
      </w:r>
      <w:r w:rsidR="00C15E5A">
        <w:t xml:space="preserve"> </w:t>
      </w:r>
      <w:r w:rsidR="00AB492D">
        <w:t>could</w:t>
      </w:r>
      <w:r w:rsidR="00C15E5A">
        <w:t xml:space="preserve"> </w:t>
      </w:r>
      <w:r w:rsidR="00AB492D">
        <w:t>be</w:t>
      </w:r>
      <w:r w:rsidR="00C15E5A">
        <w:t xml:space="preserve"> </w:t>
      </w:r>
      <w:r w:rsidR="00AB492D">
        <w:t>created</w:t>
      </w:r>
      <w:r w:rsidR="00C15E5A">
        <w:t xml:space="preserve"> </w:t>
      </w:r>
      <w:r w:rsidR="00AB492D">
        <w:t>from</w:t>
      </w:r>
      <w:r w:rsidR="00C15E5A">
        <w:t xml:space="preserve"> </w:t>
      </w:r>
      <w:r w:rsidR="00AB492D">
        <w:t>other</w:t>
      </w:r>
      <w:r w:rsidR="00C15E5A">
        <w:t xml:space="preserve"> </w:t>
      </w:r>
      <w:r w:rsidR="00AB492D">
        <w:t>metals;</w:t>
      </w:r>
      <w:r w:rsidR="00C15E5A">
        <w:t xml:space="preserve"> </w:t>
      </w:r>
      <w:r w:rsidR="00AB492D">
        <w:t>and</w:t>
      </w:r>
      <w:r w:rsidR="00C15E5A">
        <w:t xml:space="preserve"> </w:t>
      </w:r>
      <w:r w:rsidR="00DB2746">
        <w:t>that</w:t>
      </w:r>
      <w:r w:rsidR="00C15E5A">
        <w:t xml:space="preserve"> </w:t>
      </w:r>
      <w:r w:rsidR="00DB2746">
        <w:t>if</w:t>
      </w:r>
      <w:r w:rsidR="00C15E5A">
        <w:t xml:space="preserve"> </w:t>
      </w:r>
      <w:r w:rsidR="00AB492D">
        <w:t>the</w:t>
      </w:r>
      <w:r w:rsidR="00C15E5A">
        <w:t xml:space="preserve"> </w:t>
      </w:r>
      <w:r w:rsidR="00AB492D">
        <w:t>sun</w:t>
      </w:r>
      <w:r w:rsidR="00C15E5A">
        <w:t xml:space="preserve"> </w:t>
      </w:r>
      <w:r w:rsidR="00AB492D">
        <w:t>burned</w:t>
      </w:r>
      <w:r w:rsidR="00C15E5A">
        <w:t xml:space="preserve"> </w:t>
      </w:r>
      <w:r w:rsidR="00AB492D">
        <w:t>out</w:t>
      </w:r>
      <w:r w:rsidR="00B43318">
        <w:t>,</w:t>
      </w:r>
      <w:r w:rsidR="00C15E5A">
        <w:t xml:space="preserve"> </w:t>
      </w:r>
      <w:r w:rsidR="00AB492D">
        <w:t>we</w:t>
      </w:r>
      <w:r w:rsidR="00C15E5A">
        <w:t xml:space="preserve"> </w:t>
      </w:r>
      <w:r w:rsidR="00AB492D">
        <w:t>could</w:t>
      </w:r>
      <w:r w:rsidR="00C15E5A">
        <w:t xml:space="preserve"> </w:t>
      </w:r>
      <w:r w:rsidR="00AB492D">
        <w:t>just</w:t>
      </w:r>
      <w:r w:rsidR="00C15E5A">
        <w:t xml:space="preserve"> </w:t>
      </w:r>
      <w:r w:rsidR="00AB492D">
        <w:t>find</w:t>
      </w:r>
      <w:r w:rsidR="00C15E5A">
        <w:t xml:space="preserve"> </w:t>
      </w:r>
      <w:r w:rsidR="00AB492D">
        <w:t>a</w:t>
      </w:r>
      <w:r w:rsidR="00C15E5A">
        <w:t xml:space="preserve"> </w:t>
      </w:r>
      <w:r w:rsidR="00AB492D">
        <w:t>new</w:t>
      </w:r>
      <w:r w:rsidR="00C15E5A">
        <w:t xml:space="preserve"> </w:t>
      </w:r>
      <w:r w:rsidR="00AB492D">
        <w:t>one:</w:t>
      </w:r>
      <w:r w:rsidR="00C15E5A">
        <w:t xml:space="preserve"> </w:t>
      </w:r>
      <w:r w:rsidR="00AB492D">
        <w:t>yet</w:t>
      </w:r>
      <w:r w:rsidR="00C15E5A">
        <w:t xml:space="preserve"> </w:t>
      </w:r>
      <w:r w:rsidR="00AB492D">
        <w:t>he</w:t>
      </w:r>
      <w:r w:rsidR="00C15E5A">
        <w:t xml:space="preserve"> </w:t>
      </w:r>
      <w:r w:rsidR="00AB492D">
        <w:t>had</w:t>
      </w:r>
      <w:r w:rsidR="00C15E5A">
        <w:t xml:space="preserve"> </w:t>
      </w:r>
      <w:r w:rsidR="00AB492D">
        <w:t>the</w:t>
      </w:r>
      <w:r w:rsidR="00C15E5A">
        <w:t xml:space="preserve"> </w:t>
      </w:r>
      <w:r w:rsidR="00AB492D">
        <w:t>ear</w:t>
      </w:r>
      <w:r w:rsidR="00C15E5A">
        <w:t xml:space="preserve"> </w:t>
      </w:r>
      <w:r w:rsidR="00AB492D">
        <w:t>of</w:t>
      </w:r>
      <w:r w:rsidR="00C15E5A">
        <w:t xml:space="preserve"> </w:t>
      </w:r>
      <w:r w:rsidR="00AB492D">
        <w:t>the</w:t>
      </w:r>
      <w:r w:rsidR="00C15E5A">
        <w:t xml:space="preserve"> </w:t>
      </w:r>
      <w:r w:rsidR="00AB492D">
        <w:t>President</w:t>
      </w:r>
      <w:r w:rsidR="00C15E5A">
        <w:t xml:space="preserve"> </w:t>
      </w:r>
      <w:r w:rsidR="00AB492D">
        <w:t>of</w:t>
      </w:r>
      <w:r w:rsidR="00C15E5A">
        <w:t xml:space="preserve"> </w:t>
      </w:r>
      <w:r w:rsidR="00AB492D">
        <w:t>the</w:t>
      </w:r>
      <w:r w:rsidR="00C15E5A">
        <w:t xml:space="preserve"> </w:t>
      </w:r>
      <w:r w:rsidR="00AB492D">
        <w:t>United</w:t>
      </w:r>
      <w:r w:rsidR="00C15E5A">
        <w:t xml:space="preserve"> </w:t>
      </w:r>
      <w:r w:rsidR="00AB492D">
        <w:t>States</w:t>
      </w:r>
      <w:r w:rsidR="00C15E5A">
        <w:t xml:space="preserve"> </w:t>
      </w:r>
      <w:r w:rsidR="00AB492D">
        <w:t>who</w:t>
      </w:r>
      <w:r w:rsidR="00C15E5A">
        <w:t xml:space="preserve"> </w:t>
      </w:r>
      <w:r w:rsidR="00AB492D">
        <w:t>wanted</w:t>
      </w:r>
      <w:r w:rsidR="00C15E5A">
        <w:t xml:space="preserve"> </w:t>
      </w:r>
      <w:r w:rsidR="00AB492D">
        <w:t>justification</w:t>
      </w:r>
      <w:r w:rsidR="00C15E5A">
        <w:t xml:space="preserve"> </w:t>
      </w:r>
      <w:r w:rsidR="00AB492D">
        <w:t>for</w:t>
      </w:r>
      <w:r w:rsidR="00C15E5A">
        <w:t xml:space="preserve"> </w:t>
      </w:r>
      <w:r w:rsidR="00AB492D">
        <w:t>his</w:t>
      </w:r>
      <w:r w:rsidR="00C15E5A">
        <w:t xml:space="preserve"> </w:t>
      </w:r>
      <w:r w:rsidR="00AB492D">
        <w:t>actions,</w:t>
      </w:r>
      <w:r w:rsidR="00C15E5A">
        <w:t xml:space="preserve"> </w:t>
      </w:r>
      <w:r w:rsidR="00AB492D">
        <w:t>whether</w:t>
      </w:r>
      <w:r w:rsidR="00C15E5A">
        <w:t xml:space="preserve"> </w:t>
      </w:r>
      <w:r w:rsidR="00AB492D">
        <w:t>that</w:t>
      </w:r>
      <w:r w:rsidR="00C15E5A">
        <w:t xml:space="preserve"> </w:t>
      </w:r>
      <w:r w:rsidR="00AB492D">
        <w:t>justification</w:t>
      </w:r>
      <w:r w:rsidR="00C15E5A">
        <w:t xml:space="preserve"> </w:t>
      </w:r>
      <w:r w:rsidR="00AB492D">
        <w:t>was</w:t>
      </w:r>
      <w:r w:rsidR="00C15E5A">
        <w:t xml:space="preserve"> </w:t>
      </w:r>
      <w:r w:rsidR="00AB492D">
        <w:t>true</w:t>
      </w:r>
      <w:r w:rsidR="00C15E5A">
        <w:t xml:space="preserve"> </w:t>
      </w:r>
      <w:r w:rsidR="00AB492D">
        <w:t>or</w:t>
      </w:r>
      <w:r w:rsidR="00C15E5A">
        <w:t xml:space="preserve"> </w:t>
      </w:r>
      <w:r w:rsidR="00AB492D">
        <w:t>false.</w:t>
      </w:r>
      <w:r w:rsidR="00C15E5A">
        <w:t xml:space="preserve">  </w:t>
      </w:r>
      <w:r w:rsidR="00AB492D">
        <w:t>It</w:t>
      </w:r>
      <w:r w:rsidR="00C15E5A">
        <w:t xml:space="preserve"> </w:t>
      </w:r>
      <w:r w:rsidR="00AB492D">
        <w:t>takes</w:t>
      </w:r>
      <w:r w:rsidR="00C15E5A">
        <w:t xml:space="preserve"> </w:t>
      </w:r>
      <w:r w:rsidR="00AB492D">
        <w:t>mere</w:t>
      </w:r>
      <w:r w:rsidR="00C15E5A">
        <w:t xml:space="preserve"> </w:t>
      </w:r>
      <w:r w:rsidR="00AB492D">
        <w:t>moments</w:t>
      </w:r>
      <w:r w:rsidR="00C15E5A">
        <w:t xml:space="preserve"> </w:t>
      </w:r>
      <w:r w:rsidR="00AB492D">
        <w:t>to</w:t>
      </w:r>
      <w:r w:rsidR="00C15E5A">
        <w:t xml:space="preserve"> </w:t>
      </w:r>
      <w:r w:rsidR="00AB492D">
        <w:t>make</w:t>
      </w:r>
      <w:r w:rsidR="00C15E5A">
        <w:t xml:space="preserve"> </w:t>
      </w:r>
      <w:r w:rsidR="00AB492D">
        <w:t>a</w:t>
      </w:r>
      <w:r w:rsidR="00C15E5A">
        <w:t xml:space="preserve"> </w:t>
      </w:r>
      <w:r w:rsidR="00AB492D">
        <w:t>scientific</w:t>
      </w:r>
      <w:r w:rsidR="00C15E5A">
        <w:t xml:space="preserve"> </w:t>
      </w:r>
      <w:r w:rsidR="00AB492D">
        <w:t>mistake</w:t>
      </w:r>
      <w:r w:rsidR="00C15E5A">
        <w:t xml:space="preserve"> </w:t>
      </w:r>
      <w:r w:rsidR="00AB492D">
        <w:t>or</w:t>
      </w:r>
      <w:r w:rsidR="00C15E5A">
        <w:t xml:space="preserve"> </w:t>
      </w:r>
      <w:r w:rsidR="00AB492D">
        <w:t>to</w:t>
      </w:r>
      <w:r w:rsidR="00C15E5A">
        <w:t xml:space="preserve"> </w:t>
      </w:r>
      <w:r w:rsidR="00AB492D">
        <w:t>design</w:t>
      </w:r>
      <w:r w:rsidR="00C15E5A">
        <w:t xml:space="preserve"> </w:t>
      </w:r>
      <w:r w:rsidR="00AB492D">
        <w:t>and</w:t>
      </w:r>
      <w:r w:rsidR="00C15E5A">
        <w:t xml:space="preserve"> </w:t>
      </w:r>
      <w:r w:rsidR="00AB492D">
        <w:t>perpetrate</w:t>
      </w:r>
      <w:r w:rsidR="00C15E5A">
        <w:t xml:space="preserve"> </w:t>
      </w:r>
      <w:r w:rsidR="00AB492D">
        <w:t>a</w:t>
      </w:r>
      <w:r w:rsidR="00C15E5A">
        <w:t xml:space="preserve"> </w:t>
      </w:r>
      <w:r w:rsidR="00AB492D">
        <w:t>scientific</w:t>
      </w:r>
      <w:r w:rsidR="00C15E5A">
        <w:t xml:space="preserve"> </w:t>
      </w:r>
      <w:r w:rsidR="00AB492D">
        <w:t>fraud;</w:t>
      </w:r>
      <w:r w:rsidR="00C15E5A">
        <w:t xml:space="preserve"> </w:t>
      </w:r>
      <w:r w:rsidR="00AB492D">
        <w:t>it</w:t>
      </w:r>
      <w:r w:rsidR="00C15E5A">
        <w:t xml:space="preserve"> </w:t>
      </w:r>
      <w:r w:rsidR="00AB492D">
        <w:t>takes</w:t>
      </w:r>
      <w:r w:rsidR="00C15E5A">
        <w:t xml:space="preserve"> </w:t>
      </w:r>
      <w:r w:rsidR="00AB492D">
        <w:t>decades,</w:t>
      </w:r>
      <w:r w:rsidR="00C15E5A">
        <w:t xml:space="preserve"> </w:t>
      </w:r>
      <w:r w:rsidR="00AB492D">
        <w:t>even</w:t>
      </w:r>
      <w:r w:rsidR="00C15E5A">
        <w:t xml:space="preserve"> </w:t>
      </w:r>
      <w:r w:rsidR="00AB492D">
        <w:t>centuries,</w:t>
      </w:r>
      <w:r w:rsidR="00C15E5A">
        <w:t xml:space="preserve"> </w:t>
      </w:r>
      <w:r w:rsidR="00AB492D">
        <w:t>to</w:t>
      </w:r>
      <w:r w:rsidR="00C15E5A">
        <w:t xml:space="preserve"> </w:t>
      </w:r>
      <w:r w:rsidR="00AB492D">
        <w:t>find</w:t>
      </w:r>
      <w:r w:rsidR="00C15E5A">
        <w:t xml:space="preserve"> </w:t>
      </w:r>
      <w:r w:rsidR="00AB492D">
        <w:t>and</w:t>
      </w:r>
      <w:r w:rsidR="00C15E5A">
        <w:t xml:space="preserve"> </w:t>
      </w:r>
      <w:r w:rsidR="00AB492D">
        <w:t>correct</w:t>
      </w:r>
      <w:r w:rsidR="00C15E5A">
        <w:t xml:space="preserve"> </w:t>
      </w:r>
      <w:r w:rsidR="00AB492D">
        <w:t>the</w:t>
      </w:r>
      <w:r w:rsidR="00C15E5A">
        <w:t xml:space="preserve"> </w:t>
      </w:r>
      <w:r w:rsidR="00AB492D">
        <w:t>error,</w:t>
      </w:r>
      <w:r w:rsidR="00C15E5A">
        <w:t xml:space="preserve"> </w:t>
      </w:r>
      <w:r w:rsidR="00AB492D">
        <w:t>to</w:t>
      </w:r>
      <w:r w:rsidR="00C15E5A">
        <w:t xml:space="preserve"> </w:t>
      </w:r>
      <w:r w:rsidR="00AB492D">
        <w:t>expose</w:t>
      </w:r>
      <w:r w:rsidR="00C15E5A">
        <w:t xml:space="preserve"> </w:t>
      </w:r>
      <w:r w:rsidR="00AB492D">
        <w:t>and</w:t>
      </w:r>
      <w:r w:rsidR="00C15E5A">
        <w:t xml:space="preserve"> </w:t>
      </w:r>
      <w:r w:rsidR="00AB492D">
        <w:t>fix</w:t>
      </w:r>
      <w:r w:rsidR="00C15E5A">
        <w:t xml:space="preserve"> </w:t>
      </w:r>
      <w:r w:rsidR="00AB492D">
        <w:t>the</w:t>
      </w:r>
      <w:r w:rsidR="00C15E5A">
        <w:t xml:space="preserve"> </w:t>
      </w:r>
      <w:r w:rsidR="00AB492D">
        <w:t>fraud.</w:t>
      </w:r>
      <w:r w:rsidR="00C15E5A">
        <w:t xml:space="preserve">  </w:t>
      </w:r>
      <w:r w:rsidR="00AB492D">
        <w:t>Meanwhile,</w:t>
      </w:r>
      <w:r w:rsidR="00C15E5A">
        <w:t xml:space="preserve"> </w:t>
      </w:r>
      <w:r w:rsidR="00AB492D">
        <w:t>trillions</w:t>
      </w:r>
      <w:r w:rsidR="00C15E5A">
        <w:t xml:space="preserve"> </w:t>
      </w:r>
      <w:r w:rsidR="00AB492D">
        <w:t>of</w:t>
      </w:r>
      <w:r w:rsidR="00C15E5A">
        <w:t xml:space="preserve"> </w:t>
      </w:r>
      <w:r w:rsidR="00AB492D">
        <w:t>dollars</w:t>
      </w:r>
      <w:r w:rsidR="00C15E5A">
        <w:t xml:space="preserve"> </w:t>
      </w:r>
      <w:r w:rsidR="00AB492D">
        <w:t>are</w:t>
      </w:r>
      <w:r w:rsidR="00C15E5A">
        <w:t xml:space="preserve"> </w:t>
      </w:r>
      <w:r w:rsidR="00AB492D">
        <w:t>stolen</w:t>
      </w:r>
      <w:r w:rsidR="00C15E5A">
        <w:t xml:space="preserve"> </w:t>
      </w:r>
      <w:r w:rsidR="00AB492D">
        <w:t>by</w:t>
      </w:r>
      <w:r w:rsidR="00C15E5A">
        <w:t xml:space="preserve"> </w:t>
      </w:r>
      <w:r w:rsidR="00AB492D">
        <w:t>the</w:t>
      </w:r>
      <w:r w:rsidR="00C15E5A">
        <w:t xml:space="preserve"> </w:t>
      </w:r>
      <w:r w:rsidR="00AB492D">
        <w:t>perpetrators.</w:t>
      </w:r>
      <w:r w:rsidR="00C15E5A">
        <w:t xml:space="preserve">  </w:t>
      </w:r>
      <w:r w:rsidR="00AB492D">
        <w:t>Be</w:t>
      </w:r>
      <w:r w:rsidR="00C15E5A">
        <w:t xml:space="preserve"> </w:t>
      </w:r>
      <w:r w:rsidR="00AB492D">
        <w:t>careful</w:t>
      </w:r>
      <w:r w:rsidR="00C15E5A">
        <w:t xml:space="preserve"> </w:t>
      </w:r>
      <w:r w:rsidR="00AB492D">
        <w:t>of</w:t>
      </w:r>
      <w:r w:rsidR="00C15E5A">
        <w:t xml:space="preserve"> </w:t>
      </w:r>
      <w:r w:rsidR="00AB492D">
        <w:t>what</w:t>
      </w:r>
      <w:r w:rsidR="00C15E5A">
        <w:t xml:space="preserve"> </w:t>
      </w:r>
      <w:r w:rsidR="00AB492D">
        <w:t>you</w:t>
      </w:r>
      <w:r w:rsidR="00C15E5A">
        <w:t xml:space="preserve"> </w:t>
      </w:r>
      <w:r w:rsidR="00AB492D">
        <w:t>believe;</w:t>
      </w:r>
      <w:r w:rsidR="00C15E5A">
        <w:t xml:space="preserve"> </w:t>
      </w:r>
      <w:r w:rsidR="00AB492D">
        <w:t>test</w:t>
      </w:r>
      <w:r w:rsidR="00C15E5A">
        <w:t xml:space="preserve"> </w:t>
      </w:r>
      <w:r w:rsidR="00AB492D">
        <w:t>evidence</w:t>
      </w:r>
      <w:r w:rsidR="00C15E5A">
        <w:t xml:space="preserve"> </w:t>
      </w:r>
      <w:r w:rsidR="00AB492D">
        <w:t>to</w:t>
      </w:r>
      <w:r w:rsidR="00C15E5A">
        <w:t xml:space="preserve"> </w:t>
      </w:r>
      <w:r w:rsidR="00AB492D">
        <w:t>be</w:t>
      </w:r>
      <w:r w:rsidR="00C15E5A">
        <w:t xml:space="preserve"> </w:t>
      </w:r>
      <w:r w:rsidR="00AB492D">
        <w:t>sure</w:t>
      </w:r>
      <w:r w:rsidR="00C15E5A">
        <w:t xml:space="preserve"> </w:t>
      </w:r>
      <w:r w:rsidR="00AB492D">
        <w:t>that</w:t>
      </w:r>
      <w:r w:rsidR="00C15E5A">
        <w:t xml:space="preserve"> </w:t>
      </w:r>
      <w:r w:rsidR="00AB492D">
        <w:t>it</w:t>
      </w:r>
      <w:r w:rsidR="00C15E5A">
        <w:t xml:space="preserve"> </w:t>
      </w:r>
      <w:r w:rsidR="00AB492D">
        <w:t>is</w:t>
      </w:r>
      <w:r w:rsidR="00C15E5A">
        <w:t xml:space="preserve"> </w:t>
      </w:r>
      <w:r w:rsidR="00AB492D">
        <w:t>truly</w:t>
      </w:r>
      <w:r w:rsidR="00C15E5A">
        <w:t xml:space="preserve"> </w:t>
      </w:r>
      <w:r w:rsidR="00AB492D">
        <w:t>evidence;</w:t>
      </w:r>
      <w:r w:rsidR="00C15E5A">
        <w:t xml:space="preserve"> </w:t>
      </w:r>
      <w:r w:rsidR="00AB492D">
        <w:t>demand</w:t>
      </w:r>
      <w:r w:rsidR="00C15E5A">
        <w:t xml:space="preserve"> </w:t>
      </w:r>
      <w:r w:rsidR="00AB492D">
        <w:t>that</w:t>
      </w:r>
      <w:r w:rsidR="00C15E5A">
        <w:t xml:space="preserve"> </w:t>
      </w:r>
      <w:r w:rsidR="00AB492D">
        <w:t>the</w:t>
      </w:r>
      <w:r w:rsidR="00C15E5A">
        <w:t xml:space="preserve"> </w:t>
      </w:r>
      <w:r w:rsidR="00AB492D">
        <w:t>statistical</w:t>
      </w:r>
      <w:r w:rsidR="00C15E5A">
        <w:t xml:space="preserve"> </w:t>
      </w:r>
      <w:r w:rsidR="00AB492D">
        <w:t>details</w:t>
      </w:r>
      <w:r w:rsidR="00C15E5A">
        <w:t xml:space="preserve"> </w:t>
      </w:r>
      <w:r w:rsidR="00AB492D">
        <w:t>and</w:t>
      </w:r>
      <w:r w:rsidR="00C15E5A">
        <w:t xml:space="preserve"> </w:t>
      </w:r>
      <w:r w:rsidR="00AB492D">
        <w:t>scientific</w:t>
      </w:r>
      <w:r w:rsidR="00C15E5A">
        <w:t xml:space="preserve"> </w:t>
      </w:r>
      <w:r w:rsidR="00AB492D">
        <w:t>procedures</w:t>
      </w:r>
      <w:r w:rsidR="00C15E5A">
        <w:t xml:space="preserve"> </w:t>
      </w:r>
      <w:r w:rsidR="00AB492D">
        <w:t>be</w:t>
      </w:r>
      <w:r w:rsidR="00C15E5A">
        <w:t xml:space="preserve"> </w:t>
      </w:r>
      <w:r w:rsidR="00AB492D">
        <w:t>fully</w:t>
      </w:r>
      <w:r w:rsidR="00C15E5A">
        <w:t xml:space="preserve"> </w:t>
      </w:r>
      <w:r w:rsidR="00AB492D">
        <w:t>reported;</w:t>
      </w:r>
      <w:r w:rsidR="00C15E5A">
        <w:t xml:space="preserve"> </w:t>
      </w:r>
      <w:r w:rsidR="00AB492D">
        <w:t>reject</w:t>
      </w:r>
      <w:r w:rsidR="00C15E5A">
        <w:t xml:space="preserve"> </w:t>
      </w:r>
      <w:r w:rsidR="00AB492D">
        <w:t>anything</w:t>
      </w:r>
      <w:r w:rsidR="00C15E5A">
        <w:t xml:space="preserve"> </w:t>
      </w:r>
      <w:r w:rsidR="00AB492D">
        <w:t>that</w:t>
      </w:r>
      <w:r w:rsidR="00C15E5A">
        <w:t xml:space="preserve"> </w:t>
      </w:r>
      <w:r w:rsidR="00AB492D">
        <w:t>is</w:t>
      </w:r>
      <w:r w:rsidR="00C15E5A">
        <w:t xml:space="preserve"> </w:t>
      </w:r>
      <w:r w:rsidR="00AB492D">
        <w:t>suspicious;</w:t>
      </w:r>
      <w:r w:rsidR="00C15E5A">
        <w:t xml:space="preserve"> </w:t>
      </w:r>
      <w:r w:rsidR="00AB492D">
        <w:t>demand</w:t>
      </w:r>
      <w:r w:rsidR="00C15E5A">
        <w:t xml:space="preserve"> </w:t>
      </w:r>
      <w:r w:rsidR="00AB492D">
        <w:t>confirmation;</w:t>
      </w:r>
      <w:r w:rsidR="00C15E5A">
        <w:t xml:space="preserve"> </w:t>
      </w:r>
      <w:r w:rsidR="00AB492D">
        <w:t>don’t</w:t>
      </w:r>
      <w:r w:rsidR="00C15E5A">
        <w:t xml:space="preserve"> </w:t>
      </w:r>
      <w:r w:rsidR="00AB492D">
        <w:t>accept</w:t>
      </w:r>
      <w:r w:rsidR="00C15E5A">
        <w:t xml:space="preserve"> </w:t>
      </w:r>
      <w:r w:rsidR="00AB492D">
        <w:t>ever</w:t>
      </w:r>
      <w:r w:rsidR="00660DBE">
        <w:t>y</w:t>
      </w:r>
      <w:r w:rsidR="00C15E5A">
        <w:t xml:space="preserve"> </w:t>
      </w:r>
      <w:r w:rsidR="00AB492D">
        <w:t>tale</w:t>
      </w:r>
      <w:r w:rsidR="00C15E5A">
        <w:t xml:space="preserve"> </w:t>
      </w:r>
      <w:r w:rsidR="00AB492D">
        <w:t>that</w:t>
      </w:r>
      <w:r w:rsidR="00C15E5A">
        <w:t xml:space="preserve"> </w:t>
      </w:r>
      <w:r w:rsidR="00AB492D">
        <w:t>comes</w:t>
      </w:r>
      <w:r w:rsidR="00C15E5A">
        <w:t xml:space="preserve"> </w:t>
      </w:r>
      <w:r w:rsidR="00AB492D">
        <w:t>down</w:t>
      </w:r>
      <w:r w:rsidR="00C15E5A">
        <w:t xml:space="preserve"> </w:t>
      </w:r>
      <w:r w:rsidR="00AB492D">
        <w:t>the</w:t>
      </w:r>
      <w:r w:rsidR="00C15E5A">
        <w:t xml:space="preserve"> </w:t>
      </w:r>
      <w:r w:rsidR="00AB492D">
        <w:t>pike.</w:t>
      </w:r>
    </w:p>
    <w:p w:rsidR="00AE25BE" w:rsidRDefault="00AE25BE" w:rsidP="00CF3AB2">
      <w:pPr>
        <w:tabs>
          <w:tab w:val="left" w:pos="1080"/>
        </w:tabs>
      </w:pPr>
      <w:r>
        <w:t>The</w:t>
      </w:r>
      <w:r w:rsidR="00C15E5A">
        <w:t xml:space="preserve"> </w:t>
      </w:r>
      <w:r>
        <w:t>next</w:t>
      </w:r>
      <w:r w:rsidR="00C15E5A">
        <w:t xml:space="preserve"> </w:t>
      </w:r>
      <w:r>
        <w:t>generation</w:t>
      </w:r>
      <w:r w:rsidR="00C15E5A">
        <w:t xml:space="preserve"> </w:t>
      </w:r>
      <w:r>
        <w:t>of</w:t>
      </w:r>
      <w:r w:rsidR="00C15E5A">
        <w:t xml:space="preserve"> </w:t>
      </w:r>
      <w:r>
        <w:t>theologians</w:t>
      </w:r>
      <w:r w:rsidR="00C15E5A">
        <w:t xml:space="preserve"> </w:t>
      </w:r>
      <w:r>
        <w:t>has</w:t>
      </w:r>
      <w:r w:rsidR="00C15E5A">
        <w:t xml:space="preserve"> </w:t>
      </w:r>
      <w:r>
        <w:t>a</w:t>
      </w:r>
      <w:r w:rsidR="00C15E5A">
        <w:t xml:space="preserve"> </w:t>
      </w:r>
      <w:r>
        <w:t>responsibility</w:t>
      </w:r>
      <w:r w:rsidR="00C15E5A">
        <w:t xml:space="preserve"> </w:t>
      </w:r>
      <w:r>
        <w:t>to</w:t>
      </w:r>
      <w:r w:rsidR="00C15E5A">
        <w:t xml:space="preserve"> </w:t>
      </w:r>
      <w:r>
        <w:t>reconcile</w:t>
      </w:r>
      <w:r w:rsidR="00C15E5A">
        <w:t xml:space="preserve"> </w:t>
      </w:r>
      <w:r>
        <w:t>the</w:t>
      </w:r>
      <w:r w:rsidR="00C15E5A">
        <w:t xml:space="preserve"> </w:t>
      </w:r>
      <w:r>
        <w:t>evidence</w:t>
      </w:r>
      <w:r w:rsidR="00C15E5A">
        <w:t xml:space="preserve"> </w:t>
      </w:r>
      <w:r>
        <w:t>of</w:t>
      </w:r>
      <w:r w:rsidR="00C15E5A">
        <w:t xml:space="preserve"> </w:t>
      </w:r>
      <w:r>
        <w:t>science</w:t>
      </w:r>
      <w:r w:rsidR="00C15E5A">
        <w:t xml:space="preserve"> </w:t>
      </w:r>
      <w:r>
        <w:t>and</w:t>
      </w:r>
      <w:r w:rsidR="00C15E5A">
        <w:t xml:space="preserve"> </w:t>
      </w:r>
      <w:r>
        <w:t>Scripture;</w:t>
      </w:r>
      <w:r w:rsidR="00C15E5A">
        <w:t xml:space="preserve"> </w:t>
      </w:r>
      <w:r>
        <w:t>they</w:t>
      </w:r>
      <w:r w:rsidR="00C15E5A">
        <w:t xml:space="preserve"> </w:t>
      </w:r>
      <w:r>
        <w:t>have</w:t>
      </w:r>
      <w:r w:rsidR="00C15E5A">
        <w:t xml:space="preserve"> </w:t>
      </w:r>
      <w:r>
        <w:t>no</w:t>
      </w:r>
      <w:r w:rsidR="00C15E5A">
        <w:t xml:space="preserve"> </w:t>
      </w:r>
      <w:r>
        <w:t>such</w:t>
      </w:r>
      <w:r w:rsidR="00C15E5A">
        <w:t xml:space="preserve"> </w:t>
      </w:r>
      <w:r>
        <w:t>responsibility</w:t>
      </w:r>
      <w:r w:rsidR="00C15E5A">
        <w:t xml:space="preserve"> </w:t>
      </w:r>
      <w:r>
        <w:t>to</w:t>
      </w:r>
      <w:r w:rsidR="00C15E5A">
        <w:t xml:space="preserve"> </w:t>
      </w:r>
      <w:r>
        <w:t>the</w:t>
      </w:r>
      <w:r w:rsidR="00C15E5A">
        <w:t xml:space="preserve"> </w:t>
      </w:r>
      <w:r>
        <w:t>tomfoolery</w:t>
      </w:r>
      <w:r w:rsidR="00C15E5A">
        <w:t xml:space="preserve"> </w:t>
      </w:r>
      <w:r>
        <w:t>of</w:t>
      </w:r>
      <w:r w:rsidR="00C15E5A">
        <w:t xml:space="preserve"> </w:t>
      </w:r>
      <w:r>
        <w:t>speculation,</w:t>
      </w:r>
      <w:r w:rsidR="00C15E5A">
        <w:t xml:space="preserve"> </w:t>
      </w:r>
      <w:r>
        <w:t>ignorance,</w:t>
      </w:r>
      <w:r w:rsidR="00C15E5A">
        <w:t xml:space="preserve"> </w:t>
      </w:r>
      <w:r>
        <w:t>or</w:t>
      </w:r>
      <w:r w:rsidR="00C15E5A">
        <w:t xml:space="preserve"> </w:t>
      </w:r>
      <w:r>
        <w:t>fraud.</w:t>
      </w:r>
      <w:r w:rsidR="00C15E5A">
        <w:t xml:space="preserve">  </w:t>
      </w:r>
      <w:r>
        <w:t>Let</w:t>
      </w:r>
      <w:r w:rsidR="00C15E5A">
        <w:t xml:space="preserve"> </w:t>
      </w:r>
      <w:r>
        <w:t>all</w:t>
      </w:r>
      <w:r w:rsidR="00C15E5A">
        <w:t xml:space="preserve"> </w:t>
      </w:r>
      <w:r>
        <w:t>things</w:t>
      </w:r>
      <w:r w:rsidR="00C15E5A">
        <w:t xml:space="preserve"> </w:t>
      </w:r>
      <w:r>
        <w:t>be</w:t>
      </w:r>
      <w:r w:rsidR="00C15E5A">
        <w:t xml:space="preserve"> </w:t>
      </w:r>
      <w:r>
        <w:t>done</w:t>
      </w:r>
      <w:r w:rsidR="00C15E5A">
        <w:t xml:space="preserve"> </w:t>
      </w:r>
      <w:r>
        <w:t>decently</w:t>
      </w:r>
      <w:r w:rsidR="00C15E5A">
        <w:t xml:space="preserve"> </w:t>
      </w:r>
      <w:r>
        <w:t>and</w:t>
      </w:r>
      <w:r w:rsidR="00C15E5A">
        <w:t xml:space="preserve"> </w:t>
      </w:r>
      <w:r>
        <w:t>in</w:t>
      </w:r>
      <w:r w:rsidR="00C15E5A">
        <w:t xml:space="preserve"> </w:t>
      </w:r>
      <w:r>
        <w:t>order</w:t>
      </w:r>
      <w:r w:rsidR="00C15E5A">
        <w:t xml:space="preserve"> </w:t>
      </w:r>
      <w:r>
        <w:t>(1</w:t>
      </w:r>
      <w:r w:rsidR="00C15E5A">
        <w:t xml:space="preserve"> </w:t>
      </w:r>
      <w:r>
        <w:t>Corinthians</w:t>
      </w:r>
      <w:r w:rsidR="00C15E5A">
        <w:t xml:space="preserve"> </w:t>
      </w:r>
      <w:r>
        <w:t>14:40).</w:t>
      </w:r>
    </w:p>
    <w:p w:rsidR="00EF1241" w:rsidRDefault="00EF1241" w:rsidP="00EF1241">
      <w:pPr>
        <w:tabs>
          <w:tab w:val="left" w:pos="1080"/>
        </w:tabs>
      </w:pPr>
      <w:r>
        <w:t>We must be careful here; we are not endorsing the various hypotheses of science:</w:t>
      </w:r>
    </w:p>
    <w:p w:rsidR="00EF1241" w:rsidRDefault="00EF1241" w:rsidP="00EF1241">
      <w:pPr>
        <w:pStyle w:val="ListParagraph"/>
        <w:numPr>
          <w:ilvl w:val="0"/>
          <w:numId w:val="15"/>
        </w:numPr>
        <w:tabs>
          <w:tab w:val="left" w:pos="1080"/>
        </w:tabs>
      </w:pPr>
      <w:r>
        <w:t xml:space="preserve">Not of paleontology, which is based on sedimentary rock dating, which is no dating at all, but rather a fabricated scale without any controls: for, without the presence of carbon corrected by tree calibrations, no real date can be fixed.  So, dates of millions of </w:t>
      </w:r>
      <w:r>
        <w:lastRenderedPageBreak/>
        <w:t>years ago, speaking only of rock sequences, have no measurable chronological correlationship whatsoever; they simply provide a convenient means of keeping discoveries in their proper geological sequence: they are not real dates.</w:t>
      </w:r>
    </w:p>
    <w:p w:rsidR="00EF1241" w:rsidRDefault="00EF1241" w:rsidP="00EF1241">
      <w:pPr>
        <w:pStyle w:val="ListParagraph"/>
        <w:numPr>
          <w:ilvl w:val="0"/>
          <w:numId w:val="15"/>
        </w:numPr>
        <w:tabs>
          <w:tab w:val="left" w:pos="1080"/>
        </w:tabs>
      </w:pPr>
      <w:r>
        <w:t>Not of Babylonian cosmology: for too little is known; too much untranslated.</w:t>
      </w:r>
    </w:p>
    <w:p w:rsidR="00EF1241" w:rsidRDefault="00EF1241" w:rsidP="00EF1241">
      <w:pPr>
        <w:pStyle w:val="ListParagraph"/>
        <w:numPr>
          <w:ilvl w:val="0"/>
          <w:numId w:val="15"/>
        </w:numPr>
        <w:tabs>
          <w:tab w:val="left" w:pos="1080"/>
        </w:tabs>
      </w:pPr>
      <w:r>
        <w:t>Not “big bang”, for “big bang” is an unprovable speculation.</w:t>
      </w:r>
    </w:p>
    <w:p w:rsidR="00EF1241" w:rsidRDefault="00EF1241" w:rsidP="00EF1241">
      <w:pPr>
        <w:pStyle w:val="ListParagraph"/>
        <w:numPr>
          <w:ilvl w:val="0"/>
          <w:numId w:val="15"/>
        </w:numPr>
        <w:tabs>
          <w:tab w:val="left" w:pos="1080"/>
        </w:tabs>
      </w:pPr>
      <w:r>
        <w:t>Not evolution in the broader sense: for no shred of evidence has ever been found to demonstrate that life changes or develops across species boundaries.  While in the narrow sense: there is ample evidence of environmental development within species.</w:t>
      </w:r>
    </w:p>
    <w:p w:rsidR="00EF1241" w:rsidRDefault="00EF1241" w:rsidP="00EF1241">
      <w:pPr>
        <w:pStyle w:val="ListParagraph"/>
        <w:numPr>
          <w:ilvl w:val="0"/>
          <w:numId w:val="15"/>
        </w:numPr>
        <w:tabs>
          <w:tab w:val="left" w:pos="1080"/>
        </w:tabs>
      </w:pPr>
      <w:r>
        <w:t>Not psychoanalysis with its wildly abductive and assumptive conjectures.</w:t>
      </w:r>
    </w:p>
    <w:p w:rsidR="00EF1241" w:rsidRDefault="00EF1241" w:rsidP="00EF1241">
      <w:pPr>
        <w:pStyle w:val="ListParagraph"/>
        <w:numPr>
          <w:ilvl w:val="0"/>
          <w:numId w:val="15"/>
        </w:numPr>
        <w:tabs>
          <w:tab w:val="left" w:pos="1080"/>
        </w:tabs>
      </w:pPr>
      <w:r>
        <w:t>Not a space-time continuum: for, space is inherently about vectors, while, time is a scalar.  Attempting to redefine time with vector properties makes gibberish out of much of physics.</w:t>
      </w:r>
    </w:p>
    <w:p w:rsidR="00EF1241" w:rsidRDefault="00EF1241" w:rsidP="00EF1241">
      <w:pPr>
        <w:tabs>
          <w:tab w:val="left" w:pos="1080"/>
        </w:tabs>
        <w:ind w:left="75"/>
      </w:pPr>
      <w:r>
        <w:t>What we do endorse is the idea that all true evidence comes from God.  Thus, the only reasons we are left with unreconciled evidence are: that we don’t yet have enough evidence; and that we don’t yet understand the evidence we do have.  These caveats apply equally to Scripture: since, Scripture is evidence in its own right.</w:t>
      </w:r>
    </w:p>
    <w:p w:rsidR="00EF1241" w:rsidRDefault="00EF1241" w:rsidP="00EF1241">
      <w:pPr>
        <w:tabs>
          <w:tab w:val="left" w:pos="1080"/>
        </w:tabs>
        <w:ind w:left="75"/>
      </w:pPr>
      <w:r>
        <w:t>So, we have no good reason to doubt the evidence of Genesis; while we have every reason to question the wildly speculative hypothesis of oral tradition.  On the other hand, we have no evidence that Moses (1406-1366 BC) wrote in either paleo-Hebrew o</w:t>
      </w:r>
      <w:r w:rsidR="005D1BBB">
        <w:t>r</w:t>
      </w:r>
      <w:r>
        <w:t xml:space="preserve"> Hebrew; the extant evidence indicates that paleo-Hebrew was invented around the time of David (1010-970 BC), Hebrew developed around the time of the Babylonian Captivity (586-516 BC, or even later).  The evidence suggests that Moses most likely wrote in Akkadian cuneiform: but we don’t know that for a fact either.  So, until the autographa of Moses, or their very close archetypes are unearthed and interpreted, we are left with a certain amount of ignorance.  This ignorance should humble us; so that, we do not exaggerate what we truly know: yet, it should not divert us from that conviction that Genesis is True evidence, which we honor and respect, </w:t>
      </w:r>
      <w:r>
        <w:lastRenderedPageBreak/>
        <w:t xml:space="preserve">even when our understanding is far from complete or perfect.  So, we do not hesitate to date Moses (1406-1366 BC), based on the Septuagint text, rejecting the Masoretic text as corrupted.  Yet, at the same time, we confess some uncertainty that the world was created circa 4000 BC: for our linguistic understanding of the use of numbers circa 4000 BC is far from perfect: for example, it is not true, that we can say with certainty that the seven days of Genesis 1 are in fact exactly seven, twenty-four-hour periods.  Since, the world that then was, was destroyed by the flood, perhaps we should leave the door open for the idea that the entire cosmology </w:t>
      </w:r>
      <w:r w:rsidR="00755498">
        <w:t>h</w:t>
      </w:r>
      <w:r>
        <w:t xml:space="preserve">as shifted... </w:t>
      </w:r>
      <w:r w:rsidR="00AB3C27">
        <w:t>but,</w:t>
      </w:r>
      <w:r>
        <w:t xml:space="preserve"> we have no idea how it was shifted.  God explained the events to Moses in terms that Moses and his contemporaries could understand: but, Moses had no life experiences that would enable him to fully understand what he heard, and neither do we.  We simply take the evidence as it stands, and hope that someday, God will make us better informed.</w:t>
      </w:r>
    </w:p>
    <w:p w:rsidR="00EF1241" w:rsidRDefault="00EF1241" w:rsidP="00EF1241">
      <w:pPr>
        <w:tabs>
          <w:tab w:val="left" w:pos="1080"/>
        </w:tabs>
        <w:ind w:left="75"/>
      </w:pPr>
      <w:r>
        <w:t xml:space="preserve">Similarly, we cannot endorse the distinction between created and uncreated truth.  God clearly spoke or sang the universe into existence; that is created truth.  While, Jesus, insofar as He is the Second Person of the Trinity, the eternal Son of God, is uncreated truth; His adding to Himself a human </w:t>
      </w:r>
      <w:r w:rsidRPr="004D3BA9">
        <w:t>φύσι</w:t>
      </w:r>
      <w:r>
        <w:rPr>
          <w:lang w:val="el-GR"/>
        </w:rPr>
        <w:t>ς</w:t>
      </w:r>
      <w:r>
        <w:t>, or physicality, is entirely created truth.  On the other hand, the speech of God, coming from the mouth of God is as created as the universe.  That Moses and all the Prophets and Apostles, heard that speech of God, were Spirit powered to understand it, and Spirit guided to record it</w:t>
      </w:r>
      <w:r w:rsidR="002A16BA">
        <w:t>,</w:t>
      </w:r>
      <w:r>
        <w:t xml:space="preserve"> does not make it uncreated.  In Scripture, it seems to us, that the record of the uncreated and created are freely mixed, without drawing much attention to the distinction.  The Son, before His incarnation, is the only uncreated Word we have; after the incarnation, the uncreated and created are joined without mixture or confusion.  To use this questionable distinction between created and uncreated truth (not Truth) to claim that Scripture knows nothing of chronology, history, science, or any other subject than the uncreated Divinity, is absurd.  Equally absurd is any idea that the human intellect, mentality, or reason is not also corrupted by the fall.</w:t>
      </w:r>
    </w:p>
    <w:p w:rsidR="002142C7" w:rsidRDefault="00EF1241" w:rsidP="002142C7">
      <w:pPr>
        <w:tabs>
          <w:tab w:val="left" w:pos="1080"/>
        </w:tabs>
        <w:ind w:left="75"/>
      </w:pPr>
      <w:r>
        <w:lastRenderedPageBreak/>
        <w:t>Thus, we agree that Moses writes the words of God: for after they were written, Moses directs that they be laid up in the Oracle.  When they were laid up in the presence of God, God took full ownership of them: which fact we have</w:t>
      </w:r>
      <w:r w:rsidR="002A16BA">
        <w:t>,</w:t>
      </w:r>
      <w:r>
        <w:t xml:space="preserve"> in that God did not destroy either the documents or those doing the work.  We can have no doubt, since God destroyed those who offered strange fire, that God’s tolerance of the documents and their bearers, on many and various occasions, signifies His good pleasure with them and full endorsement of them.  Thus, the humble record of Moses is received as the completed constitutional record of God Himself, even though mere man wrote it.  Unfortunately: these documents are no longer in earthly human existence….</w:t>
      </w:r>
      <w:r w:rsidR="002142C7">
        <w:rPr>
          <w:rStyle w:val="FootnoteReference"/>
        </w:rPr>
        <w:footnoteReference w:id="67"/>
      </w:r>
    </w:p>
    <w:p w:rsidR="00457D5A" w:rsidRDefault="00457D5A" w:rsidP="00CF3AB2">
      <w:pPr>
        <w:tabs>
          <w:tab w:val="left" w:pos="1080"/>
        </w:tabs>
      </w:pPr>
      <w:r>
        <w:t xml:space="preserve">Sensible theology will respect and incorporate </w:t>
      </w:r>
      <w:r w:rsidR="00542F00">
        <w:t>genuine scientific, as well as other evidence.</w:t>
      </w:r>
    </w:p>
    <w:p w:rsidR="00E372A7" w:rsidRPr="00E372A7" w:rsidRDefault="001B1A3F" w:rsidP="008F767B">
      <w:pPr>
        <w:keepNext/>
        <w:tabs>
          <w:tab w:val="left" w:pos="1080"/>
        </w:tabs>
        <w:jc w:val="center"/>
        <w:rPr>
          <w:rFonts w:ascii="Segoe UI" w:hAnsi="Segoe UI" w:cs="Segoe UI"/>
          <w:sz w:val="36"/>
          <w:szCs w:val="36"/>
        </w:rPr>
      </w:pPr>
      <w:r>
        <w:rPr>
          <w:rFonts w:ascii="Segoe UI" w:hAnsi="Segoe UI" w:cs="Segoe UI"/>
          <w:sz w:val="36"/>
          <w:szCs w:val="36"/>
        </w:rPr>
        <w:t>Ecumenism</w:t>
      </w:r>
    </w:p>
    <w:p w:rsidR="00E372A7" w:rsidRDefault="001B1A3F" w:rsidP="00CF3AB2">
      <w:pPr>
        <w:tabs>
          <w:tab w:val="left" w:pos="1080"/>
        </w:tabs>
      </w:pPr>
      <w:r>
        <w:t>The</w:t>
      </w:r>
      <w:r w:rsidR="00C15E5A">
        <w:t xml:space="preserve"> </w:t>
      </w:r>
      <w:r>
        <w:t>heresy</w:t>
      </w:r>
      <w:r w:rsidR="00C15E5A">
        <w:t xml:space="preserve"> </w:t>
      </w:r>
      <w:r>
        <w:t>of</w:t>
      </w:r>
      <w:r w:rsidR="00C15E5A">
        <w:t xml:space="preserve"> </w:t>
      </w:r>
      <w:r>
        <w:t>Ecumenism</w:t>
      </w:r>
      <w:r w:rsidR="00C15E5A">
        <w:t xml:space="preserve"> </w:t>
      </w:r>
      <w:r w:rsidR="003158F9">
        <w:t>is</w:t>
      </w:r>
      <w:r w:rsidR="00C15E5A">
        <w:t xml:space="preserve"> </w:t>
      </w:r>
      <w:r w:rsidR="003158F9">
        <w:t>notorious:</w:t>
      </w:r>
      <w:r w:rsidR="00C15E5A">
        <w:t xml:space="preserve"> </w:t>
      </w:r>
      <w:r w:rsidR="003158F9">
        <w:t>Ecumenism</w:t>
      </w:r>
      <w:r w:rsidR="00C15E5A">
        <w:t xml:space="preserve"> </w:t>
      </w:r>
      <w:r w:rsidR="003158F9">
        <w:t>is</w:t>
      </w:r>
      <w:r w:rsidR="00C15E5A">
        <w:t xml:space="preserve"> </w:t>
      </w:r>
      <w:r w:rsidR="003158F9">
        <w:t>among</w:t>
      </w:r>
      <w:r w:rsidR="00C15E5A">
        <w:t xml:space="preserve"> </w:t>
      </w:r>
      <w:r w:rsidR="003158F9">
        <w:t>the</w:t>
      </w:r>
      <w:r w:rsidR="00C15E5A">
        <w:t xml:space="preserve"> </w:t>
      </w:r>
      <w:r w:rsidR="003158F9">
        <w:t>greatest</w:t>
      </w:r>
      <w:r w:rsidR="00C15E5A">
        <w:t xml:space="preserve"> </w:t>
      </w:r>
      <w:r w:rsidR="003158F9">
        <w:t>flops</w:t>
      </w:r>
      <w:r w:rsidR="00C15E5A">
        <w:t xml:space="preserve"> </w:t>
      </w:r>
      <w:r w:rsidR="003158F9">
        <w:t>in</w:t>
      </w:r>
      <w:r w:rsidR="00C15E5A">
        <w:t xml:space="preserve"> </w:t>
      </w:r>
      <w:r w:rsidR="003158F9">
        <w:t>Christendom.</w:t>
      </w:r>
      <w:r w:rsidR="00C15E5A">
        <w:t xml:space="preserve">  </w:t>
      </w:r>
      <w:r w:rsidR="003158F9">
        <w:t>Still,</w:t>
      </w:r>
      <w:r w:rsidR="00C15E5A">
        <w:t xml:space="preserve"> </w:t>
      </w:r>
      <w:r w:rsidR="003158F9">
        <w:t>we</w:t>
      </w:r>
      <w:r w:rsidR="00C15E5A">
        <w:t xml:space="preserve"> </w:t>
      </w:r>
      <w:r w:rsidR="003158F9">
        <w:t>are</w:t>
      </w:r>
      <w:r w:rsidR="00C15E5A">
        <w:t xml:space="preserve"> </w:t>
      </w:r>
      <w:r w:rsidR="003158F9">
        <w:t>commanded</w:t>
      </w:r>
      <w:r w:rsidR="00C15E5A">
        <w:t xml:space="preserve"> </w:t>
      </w:r>
      <w:r w:rsidR="003158F9">
        <w:t>to</w:t>
      </w:r>
      <w:r w:rsidR="00C15E5A">
        <w:t xml:space="preserve"> </w:t>
      </w:r>
      <w:r w:rsidR="003158F9">
        <w:t>love</w:t>
      </w:r>
      <w:r w:rsidR="00C15E5A">
        <w:t xml:space="preserve"> </w:t>
      </w:r>
      <w:r w:rsidR="003158F9">
        <w:t>our</w:t>
      </w:r>
      <w:r w:rsidR="00C15E5A">
        <w:t xml:space="preserve"> </w:t>
      </w:r>
      <w:r w:rsidR="003158F9">
        <w:t>enemies;</w:t>
      </w:r>
      <w:r w:rsidR="00C15E5A">
        <w:t xml:space="preserve"> </w:t>
      </w:r>
      <w:r w:rsidR="003158F9">
        <w:t>we</w:t>
      </w:r>
      <w:r w:rsidR="00C15E5A">
        <w:t xml:space="preserve"> </w:t>
      </w:r>
      <w:r w:rsidR="003158F9">
        <w:t>are</w:t>
      </w:r>
      <w:r w:rsidR="00C15E5A">
        <w:t xml:space="preserve"> </w:t>
      </w:r>
      <w:r w:rsidR="003158F9">
        <w:t>forbidden</w:t>
      </w:r>
      <w:r w:rsidR="00C15E5A">
        <w:t xml:space="preserve"> </w:t>
      </w:r>
      <w:r w:rsidR="003158F9">
        <w:t>to</w:t>
      </w:r>
      <w:r w:rsidR="00C15E5A">
        <w:t xml:space="preserve"> </w:t>
      </w:r>
      <w:r w:rsidR="003158F9">
        <w:t>dig</w:t>
      </w:r>
      <w:r w:rsidR="00C15E5A">
        <w:t xml:space="preserve"> </w:t>
      </w:r>
      <w:r w:rsidR="003158F9">
        <w:t>up</w:t>
      </w:r>
      <w:r w:rsidR="00C15E5A">
        <w:t xml:space="preserve"> </w:t>
      </w:r>
      <w:r w:rsidR="003158F9">
        <w:t>the</w:t>
      </w:r>
      <w:r w:rsidR="00C15E5A">
        <w:t xml:space="preserve"> </w:t>
      </w:r>
      <w:r w:rsidR="003158F9">
        <w:t>tares.</w:t>
      </w:r>
      <w:r w:rsidR="00C15E5A">
        <w:t xml:space="preserve">  </w:t>
      </w:r>
      <w:r w:rsidR="003158F9">
        <w:t>We,</w:t>
      </w:r>
      <w:r w:rsidR="00C15E5A">
        <w:t xml:space="preserve"> </w:t>
      </w:r>
      <w:r w:rsidR="003158F9">
        <w:t>on</w:t>
      </w:r>
      <w:r w:rsidR="00C15E5A">
        <w:t xml:space="preserve"> </w:t>
      </w:r>
      <w:r w:rsidR="003158F9">
        <w:t>the</w:t>
      </w:r>
      <w:r w:rsidR="00C15E5A">
        <w:t xml:space="preserve"> </w:t>
      </w:r>
      <w:r w:rsidR="003158F9">
        <w:t>other</w:t>
      </w:r>
      <w:r w:rsidR="00C15E5A">
        <w:t xml:space="preserve"> </w:t>
      </w:r>
      <w:r w:rsidR="003158F9">
        <w:t>hand</w:t>
      </w:r>
      <w:r w:rsidR="00DA49FE">
        <w:t>,</w:t>
      </w:r>
      <w:r w:rsidR="00C15E5A">
        <w:t xml:space="preserve"> </w:t>
      </w:r>
      <w:r w:rsidR="003158F9">
        <w:t>commonly</w:t>
      </w:r>
      <w:r w:rsidR="00C15E5A">
        <w:t xml:space="preserve"> </w:t>
      </w:r>
      <w:r w:rsidR="003158F9">
        <w:t>ignore</w:t>
      </w:r>
      <w:r w:rsidR="00C15E5A">
        <w:t xml:space="preserve"> </w:t>
      </w:r>
      <w:r w:rsidR="003158F9">
        <w:t>these</w:t>
      </w:r>
      <w:r w:rsidR="00C15E5A">
        <w:t xml:space="preserve"> </w:t>
      </w:r>
      <w:r w:rsidR="003158F9">
        <w:t>admonitions:</w:t>
      </w:r>
      <w:r w:rsidR="00C15E5A">
        <w:t xml:space="preserve"> </w:t>
      </w:r>
      <w:r w:rsidR="003158F9">
        <w:t>we</w:t>
      </w:r>
      <w:r w:rsidR="00C15E5A">
        <w:t xml:space="preserve"> </w:t>
      </w:r>
      <w:r w:rsidR="003158F9">
        <w:t>hate</w:t>
      </w:r>
      <w:r w:rsidR="00C15E5A">
        <w:t xml:space="preserve"> </w:t>
      </w:r>
      <w:r w:rsidR="003158F9">
        <w:t>our</w:t>
      </w:r>
      <w:r w:rsidR="00C15E5A">
        <w:t xml:space="preserve"> </w:t>
      </w:r>
      <w:r w:rsidR="003158F9">
        <w:t>enemies,</w:t>
      </w:r>
      <w:r w:rsidR="00C15E5A">
        <w:t xml:space="preserve"> </w:t>
      </w:r>
      <w:r w:rsidR="003158F9">
        <w:t>thinking</w:t>
      </w:r>
      <w:r w:rsidR="00C15E5A">
        <w:t xml:space="preserve"> </w:t>
      </w:r>
      <w:r w:rsidR="003158F9">
        <w:t>nothing</w:t>
      </w:r>
      <w:r w:rsidR="00C15E5A">
        <w:t xml:space="preserve"> </w:t>
      </w:r>
      <w:r w:rsidR="003158F9">
        <w:t>of</w:t>
      </w:r>
      <w:r w:rsidR="00C15E5A">
        <w:t xml:space="preserve"> </w:t>
      </w:r>
      <w:r w:rsidR="003158F9">
        <w:t>it;</w:t>
      </w:r>
      <w:r w:rsidR="00C15E5A">
        <w:t xml:space="preserve"> </w:t>
      </w:r>
      <w:r w:rsidR="003158F9">
        <w:t>we</w:t>
      </w:r>
      <w:r w:rsidR="00C15E5A">
        <w:t xml:space="preserve"> </w:t>
      </w:r>
      <w:r w:rsidR="003158F9">
        <w:t>try</w:t>
      </w:r>
      <w:r w:rsidR="00C15E5A">
        <w:t xml:space="preserve"> </w:t>
      </w:r>
      <w:r w:rsidR="003158F9">
        <w:t>to</w:t>
      </w:r>
      <w:r w:rsidR="00C15E5A">
        <w:t xml:space="preserve"> </w:t>
      </w:r>
      <w:r w:rsidR="003158F9">
        <w:t>destroy</w:t>
      </w:r>
      <w:r w:rsidR="00C15E5A">
        <w:t xml:space="preserve"> </w:t>
      </w:r>
      <w:r w:rsidR="003158F9">
        <w:t>tares</w:t>
      </w:r>
      <w:r w:rsidR="00C15E5A">
        <w:t xml:space="preserve"> </w:t>
      </w:r>
      <w:r w:rsidR="003158F9">
        <w:t>as</w:t>
      </w:r>
      <w:r w:rsidR="00C15E5A">
        <w:t xml:space="preserve"> </w:t>
      </w:r>
      <w:r w:rsidR="003158F9">
        <w:t>a</w:t>
      </w:r>
      <w:r w:rsidR="00C15E5A">
        <w:t xml:space="preserve"> </w:t>
      </w:r>
      <w:r w:rsidR="003158F9">
        <w:t>common</w:t>
      </w:r>
      <w:r w:rsidR="00C15E5A">
        <w:t xml:space="preserve"> </w:t>
      </w:r>
      <w:r w:rsidR="003158F9">
        <w:t>practice…</w:t>
      </w:r>
      <w:r w:rsidR="00C15E5A">
        <w:t xml:space="preserve"> </w:t>
      </w:r>
      <w:r w:rsidR="003158F9">
        <w:t>that</w:t>
      </w:r>
      <w:r w:rsidR="00C15E5A">
        <w:t xml:space="preserve"> </w:t>
      </w:r>
      <w:r w:rsidR="003158F9">
        <w:t>is</w:t>
      </w:r>
      <w:r w:rsidR="00C15E5A">
        <w:t xml:space="preserve"> </w:t>
      </w:r>
      <w:r w:rsidR="003158F9">
        <w:t>what</w:t>
      </w:r>
      <w:r w:rsidR="00C15E5A">
        <w:t xml:space="preserve"> </w:t>
      </w:r>
      <w:r w:rsidR="003158F9">
        <w:t>dogma</w:t>
      </w:r>
      <w:r w:rsidR="00C15E5A">
        <w:t xml:space="preserve"> </w:t>
      </w:r>
      <w:r w:rsidR="003158F9">
        <w:t>is</w:t>
      </w:r>
      <w:r w:rsidR="00C15E5A">
        <w:t xml:space="preserve"> </w:t>
      </w:r>
      <w:r w:rsidR="003158F9">
        <w:t>all</w:t>
      </w:r>
      <w:r w:rsidR="00C15E5A">
        <w:t xml:space="preserve"> </w:t>
      </w:r>
      <w:r w:rsidR="003158F9">
        <w:t>about…</w:t>
      </w:r>
      <w:r w:rsidR="00C15E5A">
        <w:t xml:space="preserve"> </w:t>
      </w:r>
      <w:r w:rsidR="003158F9">
        <w:t>destroying</w:t>
      </w:r>
      <w:r w:rsidR="00C15E5A">
        <w:t xml:space="preserve"> </w:t>
      </w:r>
      <w:r w:rsidR="003158F9">
        <w:t>tares.</w:t>
      </w:r>
      <w:r w:rsidR="00C15E5A">
        <w:t xml:space="preserve">  </w:t>
      </w:r>
      <w:r w:rsidR="003158F9">
        <w:t>We</w:t>
      </w:r>
      <w:r w:rsidR="00C15E5A">
        <w:t xml:space="preserve"> </w:t>
      </w:r>
      <w:r w:rsidR="003158F9">
        <w:t>readily</w:t>
      </w:r>
      <w:r w:rsidR="00C15E5A">
        <w:t xml:space="preserve"> </w:t>
      </w:r>
      <w:r w:rsidR="003158F9">
        <w:t>forget</w:t>
      </w:r>
      <w:r w:rsidR="00C15E5A">
        <w:t xml:space="preserve"> </w:t>
      </w:r>
      <w:r w:rsidR="003158F9">
        <w:t>that</w:t>
      </w:r>
      <w:r w:rsidR="00C15E5A">
        <w:t xml:space="preserve"> </w:t>
      </w:r>
      <w:r w:rsidR="003158F9">
        <w:t>no</w:t>
      </w:r>
      <w:r w:rsidR="00C15E5A">
        <w:t xml:space="preserve"> </w:t>
      </w:r>
      <w:r w:rsidR="003158F9">
        <w:t>one</w:t>
      </w:r>
      <w:r w:rsidR="00C15E5A">
        <w:t xml:space="preserve"> </w:t>
      </w:r>
      <w:r w:rsidR="003158F9">
        <w:t>can</w:t>
      </w:r>
      <w:r w:rsidR="00C15E5A">
        <w:t xml:space="preserve"> </w:t>
      </w:r>
      <w:r w:rsidR="003158F9">
        <w:t>enter</w:t>
      </w:r>
      <w:r w:rsidR="00C15E5A">
        <w:t xml:space="preserve"> </w:t>
      </w:r>
      <w:r w:rsidR="003158F9">
        <w:t>the</w:t>
      </w:r>
      <w:r w:rsidR="00C15E5A">
        <w:t xml:space="preserve"> </w:t>
      </w:r>
      <w:r w:rsidR="003158F9">
        <w:t>Kingdom</w:t>
      </w:r>
      <w:r w:rsidR="00C15E5A">
        <w:t xml:space="preserve"> </w:t>
      </w:r>
      <w:r w:rsidR="003158F9">
        <w:t>of</w:t>
      </w:r>
      <w:r w:rsidR="00C15E5A">
        <w:t xml:space="preserve"> </w:t>
      </w:r>
      <w:r w:rsidR="003158F9">
        <w:t>God’s</w:t>
      </w:r>
      <w:r w:rsidR="00C15E5A">
        <w:t xml:space="preserve"> </w:t>
      </w:r>
      <w:r w:rsidR="003158F9">
        <w:t>Forgiveness</w:t>
      </w:r>
      <w:r w:rsidR="00C15E5A">
        <w:t xml:space="preserve"> </w:t>
      </w:r>
      <w:r w:rsidR="003158F9">
        <w:t>as</w:t>
      </w:r>
      <w:r w:rsidR="00C15E5A">
        <w:t xml:space="preserve"> </w:t>
      </w:r>
      <w:r w:rsidR="003158F9">
        <w:t>a</w:t>
      </w:r>
      <w:r w:rsidR="00C15E5A">
        <w:t xml:space="preserve"> </w:t>
      </w:r>
      <w:r w:rsidR="003158F9">
        <w:t>bitter,</w:t>
      </w:r>
      <w:r w:rsidR="00C15E5A">
        <w:t xml:space="preserve"> </w:t>
      </w:r>
      <w:r w:rsidR="003158F9">
        <w:t>grudge</w:t>
      </w:r>
      <w:r w:rsidR="00C15E5A">
        <w:t xml:space="preserve"> </w:t>
      </w:r>
      <w:r w:rsidR="003158F9">
        <w:t>filled,</w:t>
      </w:r>
      <w:r w:rsidR="00C15E5A">
        <w:t xml:space="preserve"> </w:t>
      </w:r>
      <w:r w:rsidR="003158F9">
        <w:t>unforgiving</w:t>
      </w:r>
      <w:r w:rsidR="00C15E5A">
        <w:t xml:space="preserve"> </w:t>
      </w:r>
      <w:r w:rsidR="003158F9">
        <w:t>person.</w:t>
      </w:r>
    </w:p>
    <w:p w:rsidR="0039135B" w:rsidRPr="0039135B" w:rsidRDefault="0039135B" w:rsidP="0039135B">
      <w:pPr>
        <w:tabs>
          <w:tab w:val="left" w:pos="1080"/>
        </w:tabs>
      </w:pPr>
      <w:r>
        <w:t>So,</w:t>
      </w:r>
      <w:r w:rsidR="00C15E5A">
        <w:t xml:space="preserve"> </w:t>
      </w:r>
      <w:r>
        <w:t>where</w:t>
      </w:r>
      <w:r w:rsidR="00C15E5A">
        <w:t xml:space="preserve"> </w:t>
      </w:r>
      <w:r>
        <w:t>else</w:t>
      </w:r>
      <w:r w:rsidR="00C15E5A">
        <w:t xml:space="preserve"> </w:t>
      </w:r>
      <w:r>
        <w:t>can</w:t>
      </w:r>
      <w:r w:rsidR="00C15E5A">
        <w:t xml:space="preserve"> </w:t>
      </w:r>
      <w:r>
        <w:t>we</w:t>
      </w:r>
      <w:r w:rsidR="00C15E5A">
        <w:t xml:space="preserve"> </w:t>
      </w:r>
      <w:r>
        <w:t>go</w:t>
      </w:r>
      <w:r w:rsidR="00C15E5A">
        <w:t xml:space="preserve"> </w:t>
      </w:r>
      <w:r>
        <w:t>to</w:t>
      </w:r>
      <w:r w:rsidR="00C15E5A">
        <w:t xml:space="preserve"> </w:t>
      </w:r>
      <w:r>
        <w:t>tear</w:t>
      </w:r>
      <w:r w:rsidR="00C15E5A">
        <w:t xml:space="preserve"> </w:t>
      </w:r>
      <w:r>
        <w:t>down</w:t>
      </w:r>
      <w:r w:rsidR="00C15E5A">
        <w:t xml:space="preserve"> </w:t>
      </w:r>
      <w:r>
        <w:t>walls</w:t>
      </w:r>
      <w:r w:rsidR="00C15E5A">
        <w:t xml:space="preserve"> </w:t>
      </w:r>
      <w:r>
        <w:t>of</w:t>
      </w:r>
      <w:r w:rsidR="00C15E5A">
        <w:t xml:space="preserve"> </w:t>
      </w:r>
      <w:r>
        <w:t>separation,</w:t>
      </w:r>
      <w:r w:rsidR="00C15E5A">
        <w:t xml:space="preserve"> </w:t>
      </w:r>
      <w:r>
        <w:t>and</w:t>
      </w:r>
      <w:r w:rsidR="00C15E5A">
        <w:t xml:space="preserve"> </w:t>
      </w:r>
      <w:r>
        <w:t>build</w:t>
      </w:r>
      <w:r w:rsidR="00C15E5A">
        <w:t xml:space="preserve"> </w:t>
      </w:r>
      <w:r>
        <w:t>bridges</w:t>
      </w:r>
      <w:r w:rsidR="00C15E5A">
        <w:t xml:space="preserve"> </w:t>
      </w:r>
      <w:r>
        <w:t>of</w:t>
      </w:r>
      <w:r w:rsidR="00C15E5A">
        <w:t xml:space="preserve"> </w:t>
      </w:r>
      <w:r>
        <w:t>truth,</w:t>
      </w:r>
      <w:r w:rsidR="00C15E5A">
        <w:t xml:space="preserve"> </w:t>
      </w:r>
      <w:r>
        <w:t>if</w:t>
      </w:r>
      <w:r w:rsidR="00C15E5A">
        <w:t xml:space="preserve"> </w:t>
      </w:r>
      <w:r>
        <w:t>not</w:t>
      </w:r>
      <w:r w:rsidR="00C15E5A">
        <w:t xml:space="preserve"> </w:t>
      </w:r>
      <w:r>
        <w:t>to</w:t>
      </w:r>
      <w:r w:rsidR="00C15E5A">
        <w:t xml:space="preserve"> </w:t>
      </w:r>
      <w:r>
        <w:t>the</w:t>
      </w:r>
      <w:r w:rsidR="00C15E5A">
        <w:t xml:space="preserve"> </w:t>
      </w:r>
      <w:r>
        <w:t>W</w:t>
      </w:r>
      <w:r w:rsidRPr="0039135B">
        <w:t>orld</w:t>
      </w:r>
      <w:r w:rsidR="00C15E5A">
        <w:t xml:space="preserve"> </w:t>
      </w:r>
      <w:r>
        <w:t>C</w:t>
      </w:r>
      <w:r w:rsidRPr="0039135B">
        <w:t>ouncil</w:t>
      </w:r>
      <w:r w:rsidR="00C15E5A">
        <w:t xml:space="preserve"> </w:t>
      </w:r>
      <w:r w:rsidRPr="0039135B">
        <w:t>of</w:t>
      </w:r>
      <w:r w:rsidR="00C15E5A">
        <w:t xml:space="preserve"> </w:t>
      </w:r>
      <w:r>
        <w:t>C</w:t>
      </w:r>
      <w:r w:rsidRPr="0039135B">
        <w:t>hurches</w:t>
      </w:r>
      <w:r>
        <w:t>,</w:t>
      </w:r>
      <w:r w:rsidR="00C15E5A">
        <w:t xml:space="preserve"> </w:t>
      </w:r>
      <w:r>
        <w:t>or</w:t>
      </w:r>
      <w:r w:rsidR="00C15E5A">
        <w:t xml:space="preserve"> </w:t>
      </w:r>
      <w:r>
        <w:t>to</w:t>
      </w:r>
      <w:r w:rsidR="00C15E5A">
        <w:t xml:space="preserve"> </w:t>
      </w:r>
      <w:r>
        <w:t>the</w:t>
      </w:r>
      <w:r w:rsidR="00C15E5A">
        <w:t xml:space="preserve"> </w:t>
      </w:r>
      <w:r>
        <w:t>N</w:t>
      </w:r>
      <w:r w:rsidRPr="0039135B">
        <w:t>ational</w:t>
      </w:r>
      <w:r w:rsidR="00C15E5A">
        <w:t xml:space="preserve"> </w:t>
      </w:r>
      <w:r>
        <w:t>C</w:t>
      </w:r>
      <w:r w:rsidRPr="0039135B">
        <w:t>ouncil</w:t>
      </w:r>
      <w:r w:rsidR="00C15E5A">
        <w:t xml:space="preserve"> </w:t>
      </w:r>
      <w:r w:rsidRPr="0039135B">
        <w:t>of</w:t>
      </w:r>
      <w:r w:rsidR="00C15E5A">
        <w:t xml:space="preserve"> </w:t>
      </w:r>
      <w:r>
        <w:t>C</w:t>
      </w:r>
      <w:r w:rsidRPr="0039135B">
        <w:t>hurches</w:t>
      </w:r>
      <w:r>
        <w:t>?</w:t>
      </w:r>
      <w:r w:rsidR="00C15E5A">
        <w:t xml:space="preserve">  </w:t>
      </w:r>
      <w:r>
        <w:t>If</w:t>
      </w:r>
      <w:r w:rsidR="00C15E5A">
        <w:t xml:space="preserve"> </w:t>
      </w:r>
      <w:r>
        <w:t>we’re</w:t>
      </w:r>
      <w:r w:rsidR="00C15E5A">
        <w:t xml:space="preserve"> </w:t>
      </w:r>
      <w:r>
        <w:t>afraid</w:t>
      </w:r>
      <w:r w:rsidR="00C15E5A">
        <w:t xml:space="preserve"> </w:t>
      </w:r>
      <w:r>
        <w:t>to</w:t>
      </w:r>
      <w:r w:rsidR="00C15E5A">
        <w:t xml:space="preserve"> </w:t>
      </w:r>
      <w:r>
        <w:t>have</w:t>
      </w:r>
      <w:r w:rsidR="00C15E5A">
        <w:t xml:space="preserve"> </w:t>
      </w:r>
      <w:r>
        <w:t>our</w:t>
      </w:r>
      <w:r w:rsidR="00C15E5A">
        <w:t xml:space="preserve"> </w:t>
      </w:r>
      <w:r>
        <w:t>own</w:t>
      </w:r>
      <w:r w:rsidR="00C15E5A">
        <w:t xml:space="preserve"> </w:t>
      </w:r>
      <w:r>
        <w:t>presuppositions</w:t>
      </w:r>
      <w:r w:rsidR="00C15E5A">
        <w:t xml:space="preserve"> </w:t>
      </w:r>
      <w:r>
        <w:t>challenged,</w:t>
      </w:r>
      <w:r w:rsidR="00C15E5A">
        <w:t xml:space="preserve"> </w:t>
      </w:r>
      <w:r>
        <w:t>how</w:t>
      </w:r>
      <w:r w:rsidR="00C15E5A">
        <w:t xml:space="preserve"> </w:t>
      </w:r>
      <w:r>
        <w:t>will</w:t>
      </w:r>
      <w:r w:rsidR="00C15E5A">
        <w:t xml:space="preserve"> </w:t>
      </w:r>
      <w:r>
        <w:t>we</w:t>
      </w:r>
      <w:r w:rsidR="00C15E5A">
        <w:t xml:space="preserve"> </w:t>
      </w:r>
      <w:r>
        <w:t>ever</w:t>
      </w:r>
      <w:r w:rsidR="00C15E5A">
        <w:t xml:space="preserve"> </w:t>
      </w:r>
      <w:r>
        <w:t>discover</w:t>
      </w:r>
      <w:r w:rsidR="00C15E5A">
        <w:t xml:space="preserve"> </w:t>
      </w:r>
      <w:r>
        <w:t>our</w:t>
      </w:r>
      <w:r w:rsidR="00C15E5A">
        <w:t xml:space="preserve"> </w:t>
      </w:r>
      <w:r>
        <w:t>own</w:t>
      </w:r>
      <w:r w:rsidR="00C15E5A">
        <w:t xml:space="preserve"> </w:t>
      </w:r>
      <w:r>
        <w:t>mistakes.</w:t>
      </w:r>
      <w:r w:rsidR="00C15E5A">
        <w:t xml:space="preserve">  </w:t>
      </w:r>
      <w:r>
        <w:t>Of</w:t>
      </w:r>
      <w:r w:rsidR="00C15E5A">
        <w:t xml:space="preserve"> </w:t>
      </w:r>
      <w:r>
        <w:t>course,</w:t>
      </w:r>
      <w:r w:rsidR="00C15E5A">
        <w:t xml:space="preserve"> </w:t>
      </w:r>
      <w:r>
        <w:t>the</w:t>
      </w:r>
      <w:r w:rsidR="00C15E5A">
        <w:t xml:space="preserve"> </w:t>
      </w:r>
      <w:r>
        <w:t>answer</w:t>
      </w:r>
      <w:r w:rsidR="00C15E5A">
        <w:t xml:space="preserve"> </w:t>
      </w:r>
      <w:r>
        <w:t>is,</w:t>
      </w:r>
      <w:r w:rsidR="00C15E5A">
        <w:t xml:space="preserve"> </w:t>
      </w:r>
      <w:r>
        <w:t>we</w:t>
      </w:r>
      <w:r w:rsidR="00C15E5A">
        <w:t xml:space="preserve"> </w:t>
      </w:r>
      <w:r>
        <w:t>don’t</w:t>
      </w:r>
      <w:r w:rsidR="00C15E5A">
        <w:t xml:space="preserve"> </w:t>
      </w:r>
      <w:r>
        <w:t>make</w:t>
      </w:r>
      <w:r w:rsidR="00C15E5A">
        <w:t xml:space="preserve"> </w:t>
      </w:r>
      <w:r>
        <w:t>mistakes:</w:t>
      </w:r>
      <w:r w:rsidR="00C15E5A">
        <w:t xml:space="preserve"> </w:t>
      </w:r>
      <w:r>
        <w:t>our</w:t>
      </w:r>
      <w:r w:rsidR="00C15E5A">
        <w:t xml:space="preserve"> </w:t>
      </w:r>
      <w:r>
        <w:t>dogma</w:t>
      </w:r>
      <w:r w:rsidR="00C15E5A">
        <w:t xml:space="preserve"> </w:t>
      </w:r>
      <w:r w:rsidR="00B12B37">
        <w:lastRenderedPageBreak/>
        <w:t>is</w:t>
      </w:r>
      <w:r w:rsidR="00C15E5A">
        <w:t xml:space="preserve"> </w:t>
      </w:r>
      <w:r w:rsidR="00B12B37">
        <w:t>error</w:t>
      </w:r>
      <w:r w:rsidR="00C15E5A">
        <w:t xml:space="preserve"> </w:t>
      </w:r>
      <w:r w:rsidR="00B12B37">
        <w:t>free.</w:t>
      </w:r>
      <w:r w:rsidR="00B12B37">
        <w:rPr>
          <w:rStyle w:val="FootnoteReference"/>
        </w:rPr>
        <w:footnoteReference w:id="68"/>
      </w:r>
      <w:r w:rsidR="00C15E5A">
        <w:t xml:space="preserve">  </w:t>
      </w:r>
      <w:r w:rsidR="00B12B37">
        <w:t>Really?</w:t>
      </w:r>
      <w:r w:rsidR="00C15E5A">
        <w:t xml:space="preserve">  </w:t>
      </w:r>
      <w:r w:rsidR="00B12B37">
        <w:t>O</w:t>
      </w:r>
      <w:r>
        <w:t>r</w:t>
      </w:r>
      <w:r w:rsidR="00C15E5A">
        <w:t xml:space="preserve"> </w:t>
      </w:r>
      <w:r>
        <w:t>is</w:t>
      </w:r>
      <w:r w:rsidR="00C15E5A">
        <w:t xml:space="preserve"> </w:t>
      </w:r>
      <w:r>
        <w:t>that</w:t>
      </w:r>
      <w:r w:rsidR="00C15E5A">
        <w:t xml:space="preserve"> </w:t>
      </w:r>
      <w:r w:rsidR="00B12B37">
        <w:t>so</w:t>
      </w:r>
      <w:r w:rsidR="00C15E5A">
        <w:t xml:space="preserve"> </w:t>
      </w:r>
      <w:r w:rsidR="00B12B37">
        <w:t>much</w:t>
      </w:r>
      <w:r w:rsidR="00C15E5A">
        <w:t xml:space="preserve"> </w:t>
      </w:r>
      <w:r w:rsidR="00B12B37">
        <w:t>denial</w:t>
      </w:r>
      <w:r w:rsidR="00C15E5A">
        <w:t xml:space="preserve"> </w:t>
      </w:r>
      <w:r w:rsidR="00B12B37">
        <w:t>in</w:t>
      </w:r>
      <w:r w:rsidR="00C15E5A">
        <w:t xml:space="preserve"> </w:t>
      </w:r>
      <w:r w:rsidR="00B12B37">
        <w:t>action?</w:t>
      </w:r>
      <w:r w:rsidR="00C15E5A">
        <w:t xml:space="preserve">  </w:t>
      </w:r>
      <w:r>
        <w:t>Okay,</w:t>
      </w:r>
      <w:r w:rsidR="00C15E5A">
        <w:t xml:space="preserve"> </w:t>
      </w:r>
      <w:r>
        <w:t>so</w:t>
      </w:r>
      <w:r w:rsidR="00C15E5A">
        <w:t xml:space="preserve"> </w:t>
      </w:r>
      <w:r>
        <w:t>we</w:t>
      </w:r>
      <w:r w:rsidR="00C15E5A">
        <w:t xml:space="preserve"> </w:t>
      </w:r>
      <w:r>
        <w:t>don’t</w:t>
      </w:r>
      <w:r w:rsidR="00C15E5A">
        <w:t xml:space="preserve"> </w:t>
      </w:r>
      <w:r>
        <w:t>like</w:t>
      </w:r>
      <w:r w:rsidR="00C15E5A">
        <w:t xml:space="preserve"> </w:t>
      </w:r>
      <w:r w:rsidRPr="0039135B">
        <w:t>Ecumenism</w:t>
      </w:r>
      <w:r w:rsidR="00C15E5A">
        <w:t xml:space="preserve"> </w:t>
      </w:r>
      <w:r>
        <w:t>very</w:t>
      </w:r>
      <w:r w:rsidR="00C15E5A">
        <w:t xml:space="preserve"> </w:t>
      </w:r>
      <w:r>
        <w:t>much.</w:t>
      </w:r>
      <w:r w:rsidR="00C15E5A">
        <w:t xml:space="preserve">  </w:t>
      </w:r>
      <w:r>
        <w:t>Find</w:t>
      </w:r>
      <w:r w:rsidR="00C15E5A">
        <w:t xml:space="preserve"> </w:t>
      </w:r>
      <w:r>
        <w:t>a</w:t>
      </w:r>
      <w:r w:rsidR="00C15E5A">
        <w:t xml:space="preserve"> </w:t>
      </w:r>
      <w:r>
        <w:t>better</w:t>
      </w:r>
      <w:r w:rsidR="00C15E5A">
        <w:t xml:space="preserve"> </w:t>
      </w:r>
      <w:r>
        <w:t>instrument.</w:t>
      </w:r>
    </w:p>
    <w:p w:rsidR="0039135B" w:rsidRDefault="0039135B" w:rsidP="00B12B37">
      <w:pPr>
        <w:tabs>
          <w:tab w:val="left" w:pos="1080"/>
        </w:tabs>
      </w:pPr>
      <w:r>
        <w:t>In</w:t>
      </w:r>
      <w:r w:rsidR="00C15E5A">
        <w:t xml:space="preserve"> </w:t>
      </w:r>
      <w:r>
        <w:t>bitter</w:t>
      </w:r>
      <w:r w:rsidR="00C15E5A">
        <w:t xml:space="preserve"> </w:t>
      </w:r>
      <w:r>
        <w:t>church</w:t>
      </w:r>
      <w:r w:rsidR="00C15E5A">
        <w:t xml:space="preserve"> </w:t>
      </w:r>
      <w:r>
        <w:t>splits,</w:t>
      </w:r>
      <w:r w:rsidR="00C15E5A">
        <w:t xml:space="preserve"> </w:t>
      </w:r>
      <w:r>
        <w:t>the</w:t>
      </w:r>
      <w:r w:rsidR="00C15E5A">
        <w:t xml:space="preserve"> </w:t>
      </w:r>
      <w:r>
        <w:t>intellectuals</w:t>
      </w:r>
      <w:r w:rsidR="00C15E5A">
        <w:t xml:space="preserve"> </w:t>
      </w:r>
      <w:r>
        <w:t>and</w:t>
      </w:r>
      <w:r w:rsidR="00C15E5A">
        <w:t xml:space="preserve"> </w:t>
      </w:r>
      <w:r>
        <w:t>the</w:t>
      </w:r>
      <w:r w:rsidR="00C15E5A">
        <w:t xml:space="preserve"> </w:t>
      </w:r>
      <w:r>
        <w:t>traditionalists</w:t>
      </w:r>
      <w:r w:rsidR="00C15E5A">
        <w:t xml:space="preserve"> </w:t>
      </w:r>
      <w:r>
        <w:t>go</w:t>
      </w:r>
      <w:r w:rsidR="00C15E5A">
        <w:t xml:space="preserve"> </w:t>
      </w:r>
      <w:r>
        <w:t>in</w:t>
      </w:r>
      <w:r w:rsidR="00C15E5A">
        <w:t xml:space="preserve"> </w:t>
      </w:r>
      <w:r>
        <w:t>opposite</w:t>
      </w:r>
      <w:r w:rsidR="00C15E5A">
        <w:t xml:space="preserve"> </w:t>
      </w:r>
      <w:r>
        <w:t>directions;</w:t>
      </w:r>
      <w:r w:rsidR="00C15E5A">
        <w:t xml:space="preserve"> </w:t>
      </w:r>
      <w:r>
        <w:t>just</w:t>
      </w:r>
      <w:r w:rsidR="00C15E5A">
        <w:t xml:space="preserve"> </w:t>
      </w:r>
      <w:r>
        <w:t>as</w:t>
      </w:r>
      <w:r w:rsidR="00C15E5A">
        <w:t xml:space="preserve"> </w:t>
      </w:r>
      <w:r>
        <w:t>the</w:t>
      </w:r>
      <w:r w:rsidR="00C15E5A">
        <w:t xml:space="preserve"> </w:t>
      </w:r>
      <w:r>
        <w:t>Pharisees</w:t>
      </w:r>
      <w:r w:rsidR="00C15E5A">
        <w:t xml:space="preserve"> </w:t>
      </w:r>
      <w:r>
        <w:t>and</w:t>
      </w:r>
      <w:r w:rsidR="00C15E5A">
        <w:t xml:space="preserve"> </w:t>
      </w:r>
      <w:r>
        <w:t>Sadducees</w:t>
      </w:r>
      <w:r w:rsidR="00C15E5A">
        <w:t xml:space="preserve"> </w:t>
      </w:r>
      <w:r>
        <w:t>were</w:t>
      </w:r>
      <w:r w:rsidR="00C15E5A">
        <w:t xml:space="preserve"> </w:t>
      </w:r>
      <w:r>
        <w:t>often</w:t>
      </w:r>
      <w:r w:rsidR="00C15E5A">
        <w:t xml:space="preserve"> </w:t>
      </w:r>
      <w:r>
        <w:t>bitterly</w:t>
      </w:r>
      <w:r w:rsidR="00C15E5A">
        <w:t xml:space="preserve"> </w:t>
      </w:r>
      <w:r>
        <w:t>opposed…</w:t>
      </w:r>
      <w:r w:rsidR="00C15E5A">
        <w:t xml:space="preserve"> </w:t>
      </w:r>
      <w:r>
        <w:t>two</w:t>
      </w:r>
      <w:r w:rsidR="00C15E5A">
        <w:t xml:space="preserve"> </w:t>
      </w:r>
      <w:r>
        <w:t>forms</w:t>
      </w:r>
      <w:r w:rsidR="00C15E5A">
        <w:t xml:space="preserve"> </w:t>
      </w:r>
      <w:r>
        <w:t>of</w:t>
      </w:r>
      <w:r w:rsidR="00C15E5A">
        <w:t xml:space="preserve"> </w:t>
      </w:r>
      <w:r>
        <w:t>unbelief,</w:t>
      </w:r>
      <w:r w:rsidR="00C15E5A">
        <w:t xml:space="preserve"> </w:t>
      </w:r>
      <w:r>
        <w:t>posed</w:t>
      </w:r>
      <w:r w:rsidR="00C15E5A">
        <w:t xml:space="preserve"> </w:t>
      </w:r>
      <w:r>
        <w:t>falsely</w:t>
      </w:r>
      <w:r w:rsidR="00DA49FE">
        <w:t>,</w:t>
      </w:r>
      <w:r w:rsidR="00C15E5A">
        <w:t xml:space="preserve"> </w:t>
      </w:r>
      <w:r>
        <w:t>one</w:t>
      </w:r>
      <w:r w:rsidR="00C15E5A">
        <w:t xml:space="preserve"> </w:t>
      </w:r>
      <w:r>
        <w:t>hundred</w:t>
      </w:r>
      <w:r w:rsidR="00C15E5A">
        <w:t xml:space="preserve"> </w:t>
      </w:r>
      <w:r>
        <w:t>eighty</w:t>
      </w:r>
      <w:r w:rsidR="00C15E5A">
        <w:t xml:space="preserve"> </w:t>
      </w:r>
      <w:r w:rsidR="00B12B37">
        <w:t>degrees</w:t>
      </w:r>
      <w:r w:rsidR="00C15E5A">
        <w:t xml:space="preserve"> </w:t>
      </w:r>
      <w:r w:rsidR="00B12B37">
        <w:t>apart.</w:t>
      </w:r>
      <w:r w:rsidR="00C15E5A">
        <w:t xml:space="preserve">  </w:t>
      </w:r>
      <w:r w:rsidR="00B12B37">
        <w:t>Having</w:t>
      </w:r>
      <w:r w:rsidR="00C15E5A">
        <w:t xml:space="preserve"> </w:t>
      </w:r>
      <w:r w:rsidR="00B12B37">
        <w:t>split,</w:t>
      </w:r>
      <w:r w:rsidR="00C15E5A">
        <w:t xml:space="preserve"> </w:t>
      </w:r>
      <w:r w:rsidR="00B12B37">
        <w:t>the</w:t>
      </w:r>
      <w:r w:rsidR="00C15E5A">
        <w:t xml:space="preserve"> </w:t>
      </w:r>
      <w:r w:rsidR="00B12B37">
        <w:t>intellectuals</w:t>
      </w:r>
      <w:r w:rsidR="00C15E5A">
        <w:t xml:space="preserve"> </w:t>
      </w:r>
      <w:r w:rsidR="00E27089">
        <w:t>float</w:t>
      </w:r>
      <w:r w:rsidR="00C15E5A">
        <w:t xml:space="preserve"> </w:t>
      </w:r>
      <w:r w:rsidR="00E27089">
        <w:t>off</w:t>
      </w:r>
      <w:r w:rsidR="00C15E5A">
        <w:t xml:space="preserve"> </w:t>
      </w:r>
      <w:r w:rsidR="00B12B37">
        <w:t>in</w:t>
      </w:r>
      <w:r w:rsidR="00C15E5A">
        <w:t xml:space="preserve"> </w:t>
      </w:r>
      <w:r w:rsidR="00E27089">
        <w:t>an</w:t>
      </w:r>
      <w:r w:rsidR="00C15E5A">
        <w:t xml:space="preserve"> </w:t>
      </w:r>
      <w:r w:rsidR="00E27089">
        <w:t>ivory</w:t>
      </w:r>
      <w:r w:rsidR="00C15E5A">
        <w:t xml:space="preserve"> </w:t>
      </w:r>
      <w:r w:rsidR="00E27089">
        <w:t>tower</w:t>
      </w:r>
      <w:r w:rsidR="00B12B37">
        <w:t>,</w:t>
      </w:r>
      <w:r w:rsidR="00C15E5A">
        <w:t xml:space="preserve"> </w:t>
      </w:r>
      <w:r w:rsidR="00B12B37">
        <w:t>like</w:t>
      </w:r>
      <w:r w:rsidR="00C15E5A">
        <w:t xml:space="preserve"> </w:t>
      </w:r>
      <w:r w:rsidR="00B12B37">
        <w:t>Sadducees,</w:t>
      </w:r>
      <w:r w:rsidR="00C15E5A">
        <w:t xml:space="preserve"> </w:t>
      </w:r>
      <w:r w:rsidR="00B12B37">
        <w:t>while</w:t>
      </w:r>
      <w:r w:rsidR="00C15E5A">
        <w:t xml:space="preserve"> </w:t>
      </w:r>
      <w:r w:rsidR="00B12B37">
        <w:t>the</w:t>
      </w:r>
      <w:r w:rsidR="00C15E5A">
        <w:t xml:space="preserve"> </w:t>
      </w:r>
      <w:r w:rsidR="00B12B37">
        <w:t>traditionalists</w:t>
      </w:r>
      <w:r w:rsidR="00C15E5A">
        <w:t xml:space="preserve"> </w:t>
      </w:r>
      <w:r w:rsidR="00E27089">
        <w:t>speed</w:t>
      </w:r>
      <w:r w:rsidR="00C15E5A">
        <w:t xml:space="preserve"> </w:t>
      </w:r>
      <w:r w:rsidR="00E27089">
        <w:t>away</w:t>
      </w:r>
      <w:r w:rsidR="00C15E5A">
        <w:t xml:space="preserve"> </w:t>
      </w:r>
      <w:r w:rsidR="00B12B37">
        <w:t>in</w:t>
      </w:r>
      <w:r w:rsidR="00C15E5A">
        <w:t xml:space="preserve"> </w:t>
      </w:r>
      <w:r w:rsidR="00E27089">
        <w:t>an</w:t>
      </w:r>
      <w:r w:rsidR="00C15E5A">
        <w:t xml:space="preserve"> </w:t>
      </w:r>
      <w:r w:rsidR="00E27089">
        <w:t>unthinking</w:t>
      </w:r>
      <w:r w:rsidR="00C15E5A">
        <w:t xml:space="preserve"> </w:t>
      </w:r>
      <w:r w:rsidR="00D63EA7">
        <w:t>inflexibility,</w:t>
      </w:r>
      <w:r w:rsidR="00C15E5A">
        <w:t xml:space="preserve"> </w:t>
      </w:r>
      <w:r w:rsidR="00D63EA7">
        <w:t>a</w:t>
      </w:r>
      <w:r w:rsidR="00C15E5A">
        <w:t xml:space="preserve"> </w:t>
      </w:r>
      <w:r w:rsidR="00D63EA7">
        <w:t>cranial</w:t>
      </w:r>
      <w:r w:rsidR="00C15E5A">
        <w:t xml:space="preserve"> </w:t>
      </w:r>
      <w:r w:rsidR="00D63EA7">
        <w:t>rigidity</w:t>
      </w:r>
      <w:r w:rsidR="00B12B37">
        <w:t>,</w:t>
      </w:r>
      <w:r w:rsidR="00C15E5A">
        <w:t xml:space="preserve"> </w:t>
      </w:r>
      <w:r w:rsidR="00B12B37">
        <w:t>like</w:t>
      </w:r>
      <w:r w:rsidR="00C15E5A">
        <w:t xml:space="preserve"> </w:t>
      </w:r>
      <w:r w:rsidR="00B12B37">
        <w:t>Pharisees</w:t>
      </w:r>
      <w:r w:rsidR="00E27089">
        <w:t>,</w:t>
      </w:r>
      <w:r w:rsidR="00C15E5A">
        <w:t xml:space="preserve"> </w:t>
      </w:r>
      <w:r w:rsidR="00E27089">
        <w:t>where</w:t>
      </w:r>
      <w:r w:rsidR="00C15E5A">
        <w:t xml:space="preserve"> </w:t>
      </w:r>
      <w:r w:rsidR="00E27089">
        <w:t>nothing</w:t>
      </w:r>
      <w:r w:rsidR="00C15E5A">
        <w:t xml:space="preserve"> </w:t>
      </w:r>
      <w:r w:rsidR="00E27089">
        <w:t>ever</w:t>
      </w:r>
      <w:r w:rsidR="00C15E5A">
        <w:t xml:space="preserve"> </w:t>
      </w:r>
      <w:r w:rsidR="00E27089">
        <w:t>changes</w:t>
      </w:r>
      <w:r w:rsidR="00D63EA7">
        <w:t>,</w:t>
      </w:r>
      <w:r w:rsidR="00C15E5A">
        <w:t xml:space="preserve"> </w:t>
      </w:r>
      <w:r w:rsidR="00D63EA7">
        <w:t>or</w:t>
      </w:r>
      <w:r w:rsidR="00C15E5A">
        <w:t xml:space="preserve"> </w:t>
      </w:r>
      <w:r w:rsidR="00D63EA7">
        <w:t>can</w:t>
      </w:r>
      <w:r w:rsidR="00C15E5A">
        <w:t xml:space="preserve"> </w:t>
      </w:r>
      <w:r w:rsidR="00D63EA7">
        <w:t>change,</w:t>
      </w:r>
      <w:r w:rsidR="00C15E5A">
        <w:t xml:space="preserve"> </w:t>
      </w:r>
      <w:r w:rsidR="00D63EA7">
        <w:t>or</w:t>
      </w:r>
      <w:r w:rsidR="00C15E5A">
        <w:t xml:space="preserve"> </w:t>
      </w:r>
      <w:r w:rsidR="00D63EA7">
        <w:t>is</w:t>
      </w:r>
      <w:r w:rsidR="00C15E5A">
        <w:t xml:space="preserve"> </w:t>
      </w:r>
      <w:r w:rsidR="00D63EA7">
        <w:t>allowed</w:t>
      </w:r>
      <w:r w:rsidR="00C15E5A">
        <w:t xml:space="preserve"> </w:t>
      </w:r>
      <w:r w:rsidR="00D63EA7">
        <w:t>to</w:t>
      </w:r>
      <w:r w:rsidR="00C15E5A">
        <w:t xml:space="preserve"> </w:t>
      </w:r>
      <w:r w:rsidR="00D63EA7">
        <w:t>change</w:t>
      </w:r>
      <w:r w:rsidR="00B12B37">
        <w:t>.</w:t>
      </w:r>
      <w:r w:rsidR="00D63EA7">
        <w:rPr>
          <w:rStyle w:val="FootnoteReference"/>
        </w:rPr>
        <w:footnoteReference w:id="69"/>
      </w:r>
      <w:r w:rsidR="00C15E5A">
        <w:t xml:space="preserve">  </w:t>
      </w:r>
      <w:r w:rsidR="00B12B37">
        <w:t>The</w:t>
      </w:r>
      <w:r w:rsidR="00C15E5A">
        <w:t xml:space="preserve"> </w:t>
      </w:r>
      <w:r w:rsidR="00B12B37">
        <w:t>true</w:t>
      </w:r>
      <w:r w:rsidR="00C15E5A">
        <w:t xml:space="preserve"> </w:t>
      </w:r>
      <w:r w:rsidR="00B12B37">
        <w:t>picture</w:t>
      </w:r>
      <w:r w:rsidR="00C15E5A">
        <w:t xml:space="preserve"> </w:t>
      </w:r>
      <w:r w:rsidR="00B12B37">
        <w:t>is</w:t>
      </w:r>
      <w:r w:rsidR="00C15E5A">
        <w:t xml:space="preserve"> </w:t>
      </w:r>
      <w:r w:rsidR="00B12B37">
        <w:t>that</w:t>
      </w:r>
      <w:r w:rsidR="00C15E5A">
        <w:t xml:space="preserve"> </w:t>
      </w:r>
      <w:r w:rsidR="00B12B37">
        <w:t>the</w:t>
      </w:r>
      <w:r w:rsidR="00C15E5A">
        <w:t xml:space="preserve"> </w:t>
      </w:r>
      <w:r w:rsidR="00B12B37">
        <w:t>so-called</w:t>
      </w:r>
      <w:r w:rsidR="00C15E5A">
        <w:t xml:space="preserve"> </w:t>
      </w:r>
      <w:r w:rsidR="00B12B37">
        <w:t>conservatives</w:t>
      </w:r>
      <w:r w:rsidR="00C15E5A">
        <w:t xml:space="preserve"> </w:t>
      </w:r>
      <w:r w:rsidR="00B12B37">
        <w:t>and</w:t>
      </w:r>
      <w:r w:rsidR="00C15E5A">
        <w:t xml:space="preserve"> </w:t>
      </w:r>
      <w:r w:rsidR="00B12B37">
        <w:t>liberals</w:t>
      </w:r>
      <w:r w:rsidR="00C15E5A">
        <w:t xml:space="preserve"> </w:t>
      </w:r>
      <w:r w:rsidR="00B12B37">
        <w:t>need</w:t>
      </w:r>
      <w:r w:rsidR="00C15E5A">
        <w:t xml:space="preserve"> </w:t>
      </w:r>
      <w:r w:rsidR="00B12B37">
        <w:t>each</w:t>
      </w:r>
      <w:r w:rsidR="00C15E5A">
        <w:t xml:space="preserve"> </w:t>
      </w:r>
      <w:r w:rsidR="00B12B37">
        <w:t>other</w:t>
      </w:r>
      <w:r w:rsidR="00C15E5A">
        <w:t xml:space="preserve"> </w:t>
      </w:r>
      <w:r w:rsidR="00B12B37">
        <w:t>to</w:t>
      </w:r>
      <w:r w:rsidR="00C15E5A">
        <w:t xml:space="preserve"> </w:t>
      </w:r>
      <w:r w:rsidR="00B12B37">
        <w:t>be</w:t>
      </w:r>
      <w:r w:rsidR="00C15E5A">
        <w:t xml:space="preserve"> </w:t>
      </w:r>
      <w:r w:rsidR="00B12B37">
        <w:t>tethered</w:t>
      </w:r>
      <w:r w:rsidR="00C15E5A">
        <w:t xml:space="preserve"> </w:t>
      </w:r>
      <w:r w:rsidR="00B12B37">
        <w:t>to</w:t>
      </w:r>
      <w:r w:rsidR="00C15E5A">
        <w:t xml:space="preserve"> </w:t>
      </w:r>
      <w:r w:rsidR="00B12B37">
        <w:t>reality.</w:t>
      </w:r>
      <w:r w:rsidR="00C15E5A">
        <w:t xml:space="preserve">  </w:t>
      </w:r>
      <w:r w:rsidR="00B12B37">
        <w:t>After</w:t>
      </w:r>
      <w:r w:rsidR="00C15E5A">
        <w:t xml:space="preserve"> </w:t>
      </w:r>
      <w:r w:rsidR="00B12B37">
        <w:t>the</w:t>
      </w:r>
      <w:r w:rsidR="00C15E5A">
        <w:t xml:space="preserve"> </w:t>
      </w:r>
      <w:r w:rsidR="00B12B37">
        <w:t>split,</w:t>
      </w:r>
      <w:r w:rsidR="00C15E5A">
        <w:t xml:space="preserve"> </w:t>
      </w:r>
      <w:r w:rsidR="00B12B37">
        <w:t>the</w:t>
      </w:r>
      <w:r w:rsidR="00C15E5A">
        <w:t xml:space="preserve"> </w:t>
      </w:r>
      <w:r w:rsidR="00B12B37">
        <w:t>anchor</w:t>
      </w:r>
      <w:r w:rsidR="00C15E5A">
        <w:t xml:space="preserve"> </w:t>
      </w:r>
      <w:r w:rsidR="00B12B37">
        <w:t>points</w:t>
      </w:r>
      <w:r w:rsidR="00C15E5A">
        <w:t xml:space="preserve"> </w:t>
      </w:r>
      <w:r w:rsidR="00B12B37">
        <w:t>are</w:t>
      </w:r>
      <w:r w:rsidR="00C15E5A">
        <w:t xml:space="preserve"> </w:t>
      </w:r>
      <w:r w:rsidR="00B12B37">
        <w:t>lost</w:t>
      </w:r>
      <w:r w:rsidR="00C15E5A">
        <w:t xml:space="preserve"> </w:t>
      </w:r>
      <w:r w:rsidR="00B12B37">
        <w:t>and</w:t>
      </w:r>
      <w:r w:rsidR="00C15E5A">
        <w:t xml:space="preserve"> </w:t>
      </w:r>
      <w:r w:rsidR="00B12B37">
        <w:t>both</w:t>
      </w:r>
      <w:r w:rsidR="00C15E5A">
        <w:t xml:space="preserve"> </w:t>
      </w:r>
      <w:r w:rsidR="00B12B37">
        <w:t>parties</w:t>
      </w:r>
      <w:r w:rsidR="00C15E5A">
        <w:t xml:space="preserve"> </w:t>
      </w:r>
      <w:r w:rsidR="00B12B37">
        <w:t>drift</w:t>
      </w:r>
      <w:r w:rsidR="00C15E5A">
        <w:t xml:space="preserve"> </w:t>
      </w:r>
      <w:r w:rsidR="00B12B37">
        <w:t>away</w:t>
      </w:r>
      <w:r w:rsidR="00C15E5A">
        <w:t xml:space="preserve"> </w:t>
      </w:r>
      <w:r w:rsidR="00B12B37">
        <w:t>into</w:t>
      </w:r>
      <w:r w:rsidR="00C15E5A">
        <w:t xml:space="preserve"> </w:t>
      </w:r>
      <w:r w:rsidR="00B12B37">
        <w:t>the</w:t>
      </w:r>
      <w:r w:rsidR="00C15E5A">
        <w:t xml:space="preserve"> </w:t>
      </w:r>
      <w:r w:rsidR="004023D2">
        <w:t xml:space="preserve">meaningless </w:t>
      </w:r>
      <w:r w:rsidR="00B12B37">
        <w:t>void.</w:t>
      </w:r>
    </w:p>
    <w:p w:rsidR="003F5942" w:rsidRDefault="00924D1C" w:rsidP="00B12B37">
      <w:pPr>
        <w:tabs>
          <w:tab w:val="left" w:pos="1080"/>
        </w:tabs>
      </w:pPr>
      <w:r>
        <w:t xml:space="preserve">Behind the opposition to </w:t>
      </w:r>
      <w:r w:rsidR="00924000">
        <w:t xml:space="preserve">any sincere ecumenism lies a submerged conviction that there possibly </w:t>
      </w:r>
      <w:r w:rsidR="008C36E9">
        <w:t xml:space="preserve">can </w:t>
      </w:r>
      <w:r w:rsidR="00924000">
        <w:t xml:space="preserve">be </w:t>
      </w:r>
      <w:r w:rsidR="008C36E9">
        <w:t>(or can’t be)</w:t>
      </w:r>
      <w:r w:rsidR="008C36E9">
        <w:rPr>
          <w:rStyle w:val="FootnoteReference"/>
        </w:rPr>
        <w:footnoteReference w:id="70"/>
      </w:r>
      <w:r w:rsidR="008C36E9">
        <w:t xml:space="preserve"> </w:t>
      </w:r>
      <w:r w:rsidR="00924000">
        <w:t xml:space="preserve">more than One </w:t>
      </w:r>
      <w:r w:rsidR="00924000">
        <w:lastRenderedPageBreak/>
        <w:t xml:space="preserve">Church, more than One Body of Christ, united in His Shed Blood and Broken Body.  We hide our isolation behind terms like heterodox; all the while forgetting the tremendous contribution to Christian advancement, which is sourced in nearly every denomination, every particular church under the sun.  Where would we be without the enormous contributions to theology of Thomas?  How would we think without the challenges of Palamas?  What would we know of Patristics in the English language without </w:t>
      </w:r>
      <w:r w:rsidR="00C956FA">
        <w:t>Sc</w:t>
      </w:r>
      <w:r w:rsidR="006A1BB8">
        <w:t>h</w:t>
      </w:r>
      <w:r w:rsidR="00C956FA">
        <w:t xml:space="preserve">aff?  Where would we go to study the Syriac Fathers without </w:t>
      </w:r>
      <w:r w:rsidR="006F0530">
        <w:t xml:space="preserve">Brock?  What would we know </w:t>
      </w:r>
      <w:r w:rsidR="0086312E">
        <w:t>of</w:t>
      </w:r>
      <w:r w:rsidR="006F0530">
        <w:t xml:space="preserve"> early catechesis without Cyril of Jerusalem?  Who would warn us of our </w:t>
      </w:r>
      <w:r w:rsidR="00A90E51">
        <w:t>dangerous</w:t>
      </w:r>
      <w:r w:rsidR="006F0530">
        <w:t xml:space="preserve"> errors, if not Cyril of Alexandria?  Where would we discover details of early worship without E</w:t>
      </w:r>
      <w:r w:rsidR="006F0530" w:rsidRPr="006F0530">
        <w:t>geria</w:t>
      </w:r>
      <w:r w:rsidR="006F0530">
        <w:t>?  Who would advise us of the immensity of mystery, were it not for Augustine?  What power of the Paschal message would we have without Chrysostom?  How would we realize that the Church is not in unanimous agreement without Hus, Erasmus, Luther, Calvin</w:t>
      </w:r>
      <w:r w:rsidR="008F0FC9">
        <w:t>, Henry VIII, or the Conciliar Movement?  H</w:t>
      </w:r>
      <w:r w:rsidR="00A90E51">
        <w:t>ow would we ever reestablish a c</w:t>
      </w:r>
      <w:r w:rsidR="008F0FC9">
        <w:t xml:space="preserve">onciliar </w:t>
      </w:r>
      <w:r w:rsidR="00A90E51">
        <w:t>s</w:t>
      </w:r>
      <w:r w:rsidR="008F0FC9">
        <w:t>pirit?</w:t>
      </w:r>
    </w:p>
    <w:p w:rsidR="00924D1C" w:rsidRDefault="008F0FC9" w:rsidP="00B12B37">
      <w:pPr>
        <w:tabs>
          <w:tab w:val="left" w:pos="1080"/>
        </w:tabs>
      </w:pPr>
      <w:r>
        <w:t>Yet, God promised Abraham a people from every kindred, tongue, and nation.</w:t>
      </w:r>
      <w:r>
        <w:rPr>
          <w:rStyle w:val="FootnoteReference"/>
        </w:rPr>
        <w:footnoteReference w:id="71"/>
      </w:r>
      <w:r w:rsidR="0086312E">
        <w:t xml:space="preserve">  Do our claims of heterodoxy overthrow the promises of God?  Is the Heart-knower, who makes children from rocks limited by our human opinion?  Shall we fail to complete our appointed duties because we are frustrated by the bitterness of war; intrigue, murder, and treachery within the Church; </w:t>
      </w:r>
      <w:r w:rsidR="0082070C">
        <w:t xml:space="preserve">or because of </w:t>
      </w:r>
      <w:r w:rsidR="0086312E">
        <w:t>our precious canons and dogmas?</w:t>
      </w:r>
    </w:p>
    <w:p w:rsidR="003F5942" w:rsidRDefault="003F5942" w:rsidP="00B12B37">
      <w:pPr>
        <w:tabs>
          <w:tab w:val="left" w:pos="1080"/>
        </w:tabs>
      </w:pPr>
      <w:r>
        <w:lastRenderedPageBreak/>
        <w:t xml:space="preserve">Well then, these are </w:t>
      </w:r>
      <w:r w:rsidR="003F4203">
        <w:t>illegitimate</w:t>
      </w:r>
      <w:r>
        <w:t xml:space="preserve"> children, you </w:t>
      </w:r>
      <w:r w:rsidR="0082070C">
        <w:t xml:space="preserve">will </w:t>
      </w:r>
      <w:r>
        <w:t>say.  A</w:t>
      </w:r>
      <w:r w:rsidR="00B9788F">
        <w:t>h, but even a bastard is a real child.  We believe that every person on earth, “every son of Adam, and daughter of Eve”, is given pieces of the puzzle.  Yet these puzzle pieces can never be fitted into the puzzle without the existence of Spirit created relationships: all we have to do is keep on asking.</w:t>
      </w:r>
      <w:r w:rsidR="00B9788F">
        <w:rPr>
          <w:rStyle w:val="FootnoteReference"/>
        </w:rPr>
        <w:footnoteReference w:id="72"/>
      </w:r>
      <w:r w:rsidR="00B9788F">
        <w:t xml:space="preserve">  When the Spirit becomes active in lives, the proper locations of the puzzle pieces come into view; not unilaterally; but, </w:t>
      </w:r>
      <w:r w:rsidR="00EE1220">
        <w:t>through</w:t>
      </w:r>
      <w:r w:rsidR="00B9788F">
        <w:t xml:space="preserve"> the cooperation and synergy </w:t>
      </w:r>
      <w:r w:rsidR="00EE1220">
        <w:t xml:space="preserve">found </w:t>
      </w:r>
      <w:r w:rsidR="00B9788F">
        <w:t>within the Body of Christ: when unanimous agreements are reached, the proper locations of the puzzle pieces, snap into clarity… but, not without unanimous agreement.  We already know what the finished picture looks like:</w:t>
      </w:r>
      <w:r w:rsidR="004856B3">
        <w:t xml:space="preserve"> it looks exactly like Christ crucified and raised.</w:t>
      </w:r>
    </w:p>
    <w:p w:rsidR="004856B3" w:rsidRDefault="004856B3" w:rsidP="00B12B37">
      <w:pPr>
        <w:tabs>
          <w:tab w:val="left" w:pos="1080"/>
        </w:tabs>
      </w:pPr>
      <w:r>
        <w:t xml:space="preserve">The dialogue of ecumenicity, no matter how defective or flawed, </w:t>
      </w:r>
      <w:r w:rsidR="00BC20D8">
        <w:t xml:space="preserve">or else something like it, </w:t>
      </w:r>
      <w:r>
        <w:t>is necessary to resolving differences and completing the puzzle picture.</w:t>
      </w:r>
    </w:p>
    <w:p w:rsidR="00542F00" w:rsidRDefault="00542F00" w:rsidP="00B12B37">
      <w:pPr>
        <w:tabs>
          <w:tab w:val="left" w:pos="1080"/>
        </w:tabs>
      </w:pPr>
      <w:r>
        <w:t>Practical theology builds bridges</w:t>
      </w:r>
      <w:r w:rsidR="00572EDB">
        <w:t xml:space="preserve"> of truth</w:t>
      </w:r>
      <w:r>
        <w:t>, rather than walls</w:t>
      </w:r>
      <w:r w:rsidR="00572EDB">
        <w:t xml:space="preserve"> of separation</w:t>
      </w:r>
      <w:r>
        <w:t>.</w:t>
      </w:r>
    </w:p>
    <w:p w:rsidR="00466375" w:rsidRPr="00466375" w:rsidRDefault="00466375" w:rsidP="008F767B">
      <w:pPr>
        <w:keepNext/>
        <w:tabs>
          <w:tab w:val="left" w:pos="1080"/>
        </w:tabs>
        <w:jc w:val="center"/>
        <w:rPr>
          <w:rFonts w:ascii="Segoe UI" w:hAnsi="Segoe UI" w:cs="Segoe UI"/>
          <w:sz w:val="36"/>
          <w:szCs w:val="36"/>
        </w:rPr>
      </w:pPr>
      <w:r>
        <w:rPr>
          <w:rFonts w:ascii="Segoe UI" w:hAnsi="Segoe UI" w:cs="Segoe UI"/>
          <w:sz w:val="36"/>
          <w:szCs w:val="36"/>
        </w:rPr>
        <w:t>The Jerusalem Council</w:t>
      </w:r>
    </w:p>
    <w:p w:rsidR="00885227" w:rsidRPr="00885227" w:rsidRDefault="00885227" w:rsidP="00885227">
      <w:pPr>
        <w:tabs>
          <w:tab w:val="left" w:pos="1080"/>
        </w:tabs>
        <w:ind w:left="720" w:right="720"/>
      </w:pPr>
      <w:r>
        <w:t>“</w:t>
      </w:r>
      <w:r w:rsidR="003219CE">
        <w:t>Now,</w:t>
      </w:r>
      <w:r w:rsidR="00C15E5A">
        <w:t xml:space="preserve"> </w:t>
      </w:r>
      <w:r w:rsidRPr="00885227">
        <w:t>there</w:t>
      </w:r>
      <w:r w:rsidR="00C15E5A">
        <w:t xml:space="preserve"> </w:t>
      </w:r>
      <w:r w:rsidR="002D33A0">
        <w:t>stood apart</w:t>
      </w:r>
      <w:r w:rsidR="00C15E5A">
        <w:t xml:space="preserve"> </w:t>
      </w:r>
      <w:r w:rsidR="002D33A0">
        <w:t>some</w:t>
      </w:r>
      <w:r w:rsidR="00C15E5A">
        <w:t xml:space="preserve"> </w:t>
      </w:r>
      <w:r w:rsidRPr="00885227">
        <w:t>of</w:t>
      </w:r>
      <w:r w:rsidR="00C15E5A">
        <w:t xml:space="preserve"> </w:t>
      </w:r>
      <w:r w:rsidRPr="00885227">
        <w:t>the</w:t>
      </w:r>
      <w:r w:rsidR="00C15E5A">
        <w:t xml:space="preserve"> </w:t>
      </w:r>
      <w:r w:rsidRPr="00885227">
        <w:t>sect</w:t>
      </w:r>
      <w:r w:rsidR="00C15E5A">
        <w:t xml:space="preserve"> </w:t>
      </w:r>
      <w:r w:rsidRPr="00885227">
        <w:t>of</w:t>
      </w:r>
      <w:r w:rsidR="00C15E5A">
        <w:t xml:space="preserve"> </w:t>
      </w:r>
      <w:r w:rsidRPr="00885227">
        <w:t>the</w:t>
      </w:r>
      <w:r w:rsidR="00C15E5A">
        <w:t xml:space="preserve"> </w:t>
      </w:r>
      <w:r w:rsidRPr="00885227">
        <w:t>Pharisees</w:t>
      </w:r>
      <w:r w:rsidR="00C15E5A">
        <w:t xml:space="preserve"> </w:t>
      </w:r>
      <w:r>
        <w:t>who</w:t>
      </w:r>
      <w:r w:rsidR="00C15E5A">
        <w:t xml:space="preserve"> </w:t>
      </w:r>
      <w:r>
        <w:t>believed,</w:t>
      </w:r>
      <w:r w:rsidR="00C15E5A">
        <w:t xml:space="preserve"> </w:t>
      </w:r>
      <w:r>
        <w:t>saying</w:t>
      </w:r>
      <w:r w:rsidR="002D33A0">
        <w:t>,</w:t>
      </w:r>
      <w:r w:rsidR="00C15E5A">
        <w:t xml:space="preserve"> </w:t>
      </w:r>
      <w:r w:rsidR="002D33A0">
        <w:t>‘</w:t>
      </w:r>
      <w:r w:rsidRPr="00885227">
        <w:t>it</w:t>
      </w:r>
      <w:r w:rsidR="00C15E5A">
        <w:t xml:space="preserve"> </w:t>
      </w:r>
      <w:r w:rsidR="002D33A0">
        <w:t>i</w:t>
      </w:r>
      <w:r w:rsidRPr="00885227">
        <w:t>s</w:t>
      </w:r>
      <w:r w:rsidR="00C15E5A">
        <w:t xml:space="preserve"> </w:t>
      </w:r>
      <w:r>
        <w:t>necessary</w:t>
      </w:r>
      <w:r w:rsidR="00C15E5A">
        <w:t xml:space="preserve"> </w:t>
      </w:r>
      <w:r w:rsidRPr="00885227">
        <w:t>to</w:t>
      </w:r>
      <w:r w:rsidR="00C15E5A">
        <w:t xml:space="preserve"> </w:t>
      </w:r>
      <w:r w:rsidRPr="00885227">
        <w:t>circumcise</w:t>
      </w:r>
      <w:r w:rsidR="00C15E5A">
        <w:t xml:space="preserve"> </w:t>
      </w:r>
      <w:r w:rsidRPr="00885227">
        <w:t>them,</w:t>
      </w:r>
      <w:r w:rsidR="00C15E5A">
        <w:t xml:space="preserve"> </w:t>
      </w:r>
      <w:r w:rsidRPr="00885227">
        <w:t>and</w:t>
      </w:r>
      <w:r w:rsidR="00C15E5A">
        <w:t xml:space="preserve"> </w:t>
      </w:r>
      <w:r w:rsidRPr="00885227">
        <w:t>command</w:t>
      </w:r>
      <w:r w:rsidR="00C15E5A">
        <w:t xml:space="preserve"> </w:t>
      </w:r>
      <w:r w:rsidRPr="00885227">
        <w:t>them</w:t>
      </w:r>
      <w:r w:rsidR="00C15E5A">
        <w:t xml:space="preserve"> </w:t>
      </w:r>
      <w:r w:rsidRPr="00885227">
        <w:t>to</w:t>
      </w:r>
      <w:r w:rsidR="00C15E5A">
        <w:t xml:space="preserve"> </w:t>
      </w:r>
      <w:r w:rsidRPr="00885227">
        <w:t>keep</w:t>
      </w:r>
      <w:r w:rsidR="00C15E5A">
        <w:t xml:space="preserve"> </w:t>
      </w:r>
      <w:r w:rsidRPr="00885227">
        <w:t>the</w:t>
      </w:r>
      <w:r w:rsidR="00C15E5A">
        <w:t xml:space="preserve"> </w:t>
      </w:r>
      <w:r w:rsidRPr="00885227">
        <w:t>law</w:t>
      </w:r>
      <w:r w:rsidR="00C15E5A">
        <w:t xml:space="preserve"> </w:t>
      </w:r>
      <w:r w:rsidRPr="00885227">
        <w:t>of</w:t>
      </w:r>
      <w:r w:rsidR="00C15E5A">
        <w:t xml:space="preserve"> </w:t>
      </w:r>
      <w:r w:rsidRPr="00885227">
        <w:t>Moses.</w:t>
      </w:r>
      <w:r w:rsidR="002D33A0">
        <w:t>’</w:t>
      </w:r>
    </w:p>
    <w:p w:rsidR="002D33A0" w:rsidRDefault="00286C71" w:rsidP="00846160">
      <w:pPr>
        <w:tabs>
          <w:tab w:val="left" w:pos="1080"/>
        </w:tabs>
        <w:ind w:left="720" w:right="720"/>
      </w:pPr>
      <w:r>
        <w:t>“</w:t>
      </w:r>
      <w:r w:rsidR="00885227">
        <w:t>So,</w:t>
      </w:r>
      <w:r w:rsidR="00C15E5A">
        <w:t xml:space="preserve"> </w:t>
      </w:r>
      <w:r w:rsidR="00885227" w:rsidRPr="00885227">
        <w:t>the</w:t>
      </w:r>
      <w:r w:rsidR="00C15E5A">
        <w:t xml:space="preserve"> </w:t>
      </w:r>
      <w:r w:rsidR="00885227" w:rsidRPr="00885227">
        <w:t>apostles</w:t>
      </w:r>
      <w:r w:rsidR="00C15E5A">
        <w:t xml:space="preserve"> </w:t>
      </w:r>
      <w:r w:rsidR="00885227" w:rsidRPr="00885227">
        <w:t>and</w:t>
      </w:r>
      <w:r w:rsidR="00C15E5A">
        <w:t xml:space="preserve"> </w:t>
      </w:r>
      <w:r w:rsidR="00885227" w:rsidRPr="00885227">
        <w:t>elders</w:t>
      </w:r>
      <w:r w:rsidR="00C15E5A">
        <w:t xml:space="preserve"> </w:t>
      </w:r>
      <w:r w:rsidR="002D33A0">
        <w:t>assembled</w:t>
      </w:r>
      <w:r w:rsidR="00C15E5A">
        <w:t xml:space="preserve"> </w:t>
      </w:r>
      <w:r w:rsidR="00885227" w:rsidRPr="00885227">
        <w:t>to</w:t>
      </w:r>
      <w:r w:rsidR="00C15E5A">
        <w:t xml:space="preserve"> </w:t>
      </w:r>
      <w:r w:rsidR="00885227" w:rsidRPr="00885227">
        <w:t>consider</w:t>
      </w:r>
      <w:r w:rsidR="00C15E5A">
        <w:t xml:space="preserve"> </w:t>
      </w:r>
      <w:r w:rsidR="00885227" w:rsidRPr="00885227">
        <w:t>this</w:t>
      </w:r>
      <w:r w:rsidR="00C15E5A">
        <w:t xml:space="preserve"> </w:t>
      </w:r>
      <w:r w:rsidR="00885227" w:rsidRPr="00885227">
        <w:t>matter.</w:t>
      </w:r>
    </w:p>
    <w:p w:rsidR="00885227" w:rsidRPr="00885227" w:rsidRDefault="002D33A0" w:rsidP="00846160">
      <w:pPr>
        <w:tabs>
          <w:tab w:val="left" w:pos="1080"/>
        </w:tabs>
        <w:ind w:left="720" w:right="720"/>
      </w:pPr>
      <w:r>
        <w:t>“</w:t>
      </w:r>
      <w:r w:rsidR="00213BFF">
        <w:t>M</w:t>
      </w:r>
      <w:r w:rsidR="00885227" w:rsidRPr="00885227">
        <w:t>uch</w:t>
      </w:r>
      <w:r w:rsidR="00C15E5A">
        <w:t xml:space="preserve"> </w:t>
      </w:r>
      <w:r w:rsidR="00213BFF">
        <w:t>discussion having</w:t>
      </w:r>
      <w:r>
        <w:t xml:space="preserve"> taken place</w:t>
      </w:r>
      <w:r w:rsidR="00885227" w:rsidRPr="00885227">
        <w:t>,</w:t>
      </w:r>
      <w:r w:rsidR="00C15E5A">
        <w:t xml:space="preserve"> </w:t>
      </w:r>
      <w:r w:rsidR="00885227" w:rsidRPr="00885227">
        <w:t>Peter</w:t>
      </w:r>
      <w:r w:rsidR="00C15E5A">
        <w:t xml:space="preserve"> </w:t>
      </w:r>
      <w:r>
        <w:t>stood</w:t>
      </w:r>
      <w:r w:rsidR="00C15E5A">
        <w:t xml:space="preserve"> </w:t>
      </w:r>
      <w:r w:rsidR="00885227" w:rsidRPr="00885227">
        <w:t>up,</w:t>
      </w:r>
      <w:r w:rsidR="00C15E5A">
        <w:t xml:space="preserve"> </w:t>
      </w:r>
      <w:r w:rsidR="00885227" w:rsidRPr="00885227">
        <w:t>and</w:t>
      </w:r>
      <w:r w:rsidR="00C15E5A">
        <w:t xml:space="preserve"> </w:t>
      </w:r>
      <w:r w:rsidR="00885227" w:rsidRPr="00885227">
        <w:t>said</w:t>
      </w:r>
      <w:r w:rsidR="00C15E5A">
        <w:t xml:space="preserve"> </w:t>
      </w:r>
      <w:r w:rsidR="00885227" w:rsidRPr="00885227">
        <w:t>to</w:t>
      </w:r>
      <w:r w:rsidR="00C15E5A">
        <w:t xml:space="preserve"> </w:t>
      </w:r>
      <w:r w:rsidR="00885227" w:rsidRPr="00885227">
        <w:t>them,</w:t>
      </w:r>
      <w:r w:rsidR="00C15E5A">
        <w:t xml:space="preserve"> </w:t>
      </w:r>
      <w:r w:rsidR="00213BFF">
        <w:t>‘</w:t>
      </w:r>
      <w:r w:rsidR="00885227" w:rsidRPr="00885227">
        <w:t>Men</w:t>
      </w:r>
      <w:r>
        <w:t>,</w:t>
      </w:r>
      <w:r w:rsidR="00C15E5A">
        <w:t xml:space="preserve"> </w:t>
      </w:r>
      <w:r w:rsidR="00213BFF">
        <w:t>B</w:t>
      </w:r>
      <w:r w:rsidR="00885227" w:rsidRPr="00885227">
        <w:t>rethren</w:t>
      </w:r>
      <w:r w:rsidR="00213BFF">
        <w:rPr>
          <w:rStyle w:val="FootnoteReference"/>
        </w:rPr>
        <w:footnoteReference w:id="73"/>
      </w:r>
      <w:r w:rsidR="00885227" w:rsidRPr="00885227">
        <w:t>,</w:t>
      </w:r>
      <w:r w:rsidR="00C15E5A">
        <w:t xml:space="preserve"> you </w:t>
      </w:r>
      <w:r w:rsidR="00885227" w:rsidRPr="00885227">
        <w:t>know</w:t>
      </w:r>
      <w:r w:rsidR="00C15E5A">
        <w:t xml:space="preserve"> </w:t>
      </w:r>
      <w:r w:rsidR="00885227" w:rsidRPr="00885227">
        <w:t>that</w:t>
      </w:r>
      <w:r w:rsidR="00C15E5A">
        <w:t xml:space="preserve"> </w:t>
      </w:r>
      <w:r w:rsidR="00464EA2">
        <w:t>from early days</w:t>
      </w:r>
      <w:r w:rsidR="00C15E5A">
        <w:t xml:space="preserve"> </w:t>
      </w:r>
      <w:r w:rsidR="00885227" w:rsidRPr="00885227">
        <w:t>God</w:t>
      </w:r>
      <w:r w:rsidR="00C15E5A">
        <w:t xml:space="preserve"> </w:t>
      </w:r>
      <w:r w:rsidR="00885227" w:rsidRPr="00885227">
        <w:t>cho</w:t>
      </w:r>
      <w:r w:rsidR="00464EA2">
        <w:t>se</w:t>
      </w:r>
      <w:r w:rsidR="00C15E5A">
        <w:t xml:space="preserve"> </w:t>
      </w:r>
      <w:r w:rsidR="00885227" w:rsidRPr="00885227">
        <w:t>among</w:t>
      </w:r>
      <w:r w:rsidR="00C15E5A">
        <w:t xml:space="preserve"> </w:t>
      </w:r>
      <w:r w:rsidR="00464EA2">
        <w:t>you</w:t>
      </w:r>
      <w:r w:rsidR="00885227" w:rsidRPr="00885227">
        <w:t>,</w:t>
      </w:r>
      <w:r w:rsidR="00C15E5A">
        <w:t xml:space="preserve"> </w:t>
      </w:r>
      <w:r w:rsidR="00885227" w:rsidRPr="00885227">
        <w:t>that</w:t>
      </w:r>
      <w:r w:rsidR="00C15E5A">
        <w:t xml:space="preserve"> </w:t>
      </w:r>
      <w:r w:rsidR="00885227" w:rsidRPr="00885227">
        <w:t>the</w:t>
      </w:r>
      <w:r w:rsidR="00C15E5A">
        <w:t xml:space="preserve"> </w:t>
      </w:r>
      <w:r w:rsidR="00885227" w:rsidRPr="00885227">
        <w:t>Gentiles</w:t>
      </w:r>
      <w:r w:rsidR="00C15E5A">
        <w:t xml:space="preserve"> </w:t>
      </w:r>
      <w:r w:rsidR="00885227" w:rsidRPr="00885227">
        <w:t>should</w:t>
      </w:r>
      <w:r w:rsidR="00C15E5A">
        <w:t xml:space="preserve"> </w:t>
      </w:r>
      <w:r w:rsidR="00885227" w:rsidRPr="00885227">
        <w:t>hear</w:t>
      </w:r>
      <w:r w:rsidR="00C15E5A">
        <w:t xml:space="preserve"> </w:t>
      </w:r>
      <w:r w:rsidR="00885227" w:rsidRPr="00885227">
        <w:t>the</w:t>
      </w:r>
      <w:r w:rsidR="00C15E5A">
        <w:t xml:space="preserve"> </w:t>
      </w:r>
      <w:r w:rsidR="00885227" w:rsidRPr="00885227">
        <w:t>word</w:t>
      </w:r>
      <w:r w:rsidR="00C15E5A">
        <w:t xml:space="preserve"> </w:t>
      </w:r>
      <w:r w:rsidR="00885227" w:rsidRPr="00885227">
        <w:t>of</w:t>
      </w:r>
      <w:r w:rsidR="00C15E5A">
        <w:t xml:space="preserve"> </w:t>
      </w:r>
      <w:r w:rsidR="00885227" w:rsidRPr="00885227">
        <w:t>the</w:t>
      </w:r>
      <w:r w:rsidR="00C15E5A">
        <w:t xml:space="preserve"> </w:t>
      </w:r>
      <w:r w:rsidR="00885227" w:rsidRPr="00885227">
        <w:t>gospel</w:t>
      </w:r>
      <w:r w:rsidR="00D64FD9" w:rsidRPr="00D64FD9">
        <w:t xml:space="preserve"> </w:t>
      </w:r>
      <w:r w:rsidR="00F90569">
        <w:t>through</w:t>
      </w:r>
      <w:r w:rsidR="00D64FD9">
        <w:t xml:space="preserve"> </w:t>
      </w:r>
      <w:r w:rsidR="00D64FD9" w:rsidRPr="00885227">
        <w:t>my</w:t>
      </w:r>
      <w:r w:rsidR="00D64FD9">
        <w:t xml:space="preserve"> </w:t>
      </w:r>
      <w:r w:rsidR="00D64FD9" w:rsidRPr="00885227">
        <w:t>mouth</w:t>
      </w:r>
      <w:r w:rsidR="00885227" w:rsidRPr="00885227">
        <w:t>,</w:t>
      </w:r>
      <w:r w:rsidR="00C15E5A">
        <w:t xml:space="preserve"> </w:t>
      </w:r>
      <w:r w:rsidR="00885227" w:rsidRPr="00885227">
        <w:t>and</w:t>
      </w:r>
      <w:r w:rsidR="00C15E5A">
        <w:t xml:space="preserve"> </w:t>
      </w:r>
      <w:r w:rsidR="00885227" w:rsidRPr="00885227">
        <w:t>believe.</w:t>
      </w:r>
      <w:r w:rsidR="00D64FD9">
        <w:t xml:space="preserve">  Now </w:t>
      </w:r>
      <w:r w:rsidR="00885227" w:rsidRPr="00885227">
        <w:lastRenderedPageBreak/>
        <w:t>God,</w:t>
      </w:r>
      <w:r w:rsidR="00C15E5A">
        <w:t xml:space="preserve"> </w:t>
      </w:r>
      <w:r w:rsidR="00885227" w:rsidRPr="00885227">
        <w:t>wh</w:t>
      </w:r>
      <w:r w:rsidR="00D64FD9">
        <w:t>o</w:t>
      </w:r>
      <w:r w:rsidR="00C15E5A">
        <w:t xml:space="preserve"> </w:t>
      </w:r>
      <w:r w:rsidR="00D64FD9">
        <w:t xml:space="preserve">knows </w:t>
      </w:r>
      <w:r w:rsidR="00885227" w:rsidRPr="00885227">
        <w:t>hearts,</w:t>
      </w:r>
      <w:r w:rsidR="00C15E5A">
        <w:t xml:space="preserve"> </w:t>
      </w:r>
      <w:r w:rsidR="00885227" w:rsidRPr="00885227">
        <w:t>witness</w:t>
      </w:r>
      <w:r w:rsidR="00D64FD9">
        <w:t>ed to</w:t>
      </w:r>
      <w:r w:rsidR="00D64FD9" w:rsidRPr="00D64FD9">
        <w:t xml:space="preserve"> </w:t>
      </w:r>
      <w:r w:rsidR="00D64FD9" w:rsidRPr="00885227">
        <w:t>them</w:t>
      </w:r>
      <w:r w:rsidR="00885227" w:rsidRPr="00885227">
        <w:t>,</w:t>
      </w:r>
      <w:r w:rsidR="00C15E5A">
        <w:t xml:space="preserve"> </w:t>
      </w:r>
      <w:r w:rsidR="00885227" w:rsidRPr="00885227">
        <w:t>giving</w:t>
      </w:r>
      <w:r w:rsidR="00C15E5A">
        <w:t xml:space="preserve"> </w:t>
      </w:r>
      <w:r w:rsidR="00885227" w:rsidRPr="00885227">
        <w:t>them</w:t>
      </w:r>
      <w:r w:rsidR="00C15E5A">
        <w:t xml:space="preserve"> </w:t>
      </w:r>
      <w:r w:rsidR="00885227" w:rsidRPr="00885227">
        <w:t>the</w:t>
      </w:r>
      <w:r w:rsidR="00C15E5A">
        <w:t xml:space="preserve"> </w:t>
      </w:r>
      <w:r w:rsidR="00885227" w:rsidRPr="00885227">
        <w:t>Holy</w:t>
      </w:r>
      <w:r w:rsidR="00C15E5A">
        <w:t xml:space="preserve"> </w:t>
      </w:r>
      <w:r w:rsidR="00D64FD9">
        <w:t>Spirit</w:t>
      </w:r>
      <w:r w:rsidR="00885227" w:rsidRPr="00885227">
        <w:t>,</w:t>
      </w:r>
      <w:r w:rsidR="00C15E5A">
        <w:t xml:space="preserve"> </w:t>
      </w:r>
      <w:r w:rsidR="00F90569">
        <w:t>just</w:t>
      </w:r>
      <w:r w:rsidR="00C15E5A">
        <w:t xml:space="preserve"> </w:t>
      </w:r>
      <w:r w:rsidR="00885227" w:rsidRPr="00885227">
        <w:t>as</w:t>
      </w:r>
      <w:r w:rsidR="00C15E5A">
        <w:t xml:space="preserve"> </w:t>
      </w:r>
      <w:r w:rsidR="00F90569">
        <w:t>also</w:t>
      </w:r>
      <w:r w:rsidR="00C15E5A">
        <w:t xml:space="preserve"> </w:t>
      </w:r>
      <w:r w:rsidR="00885227" w:rsidRPr="00885227">
        <w:t>to</w:t>
      </w:r>
      <w:r w:rsidR="00C15E5A">
        <w:t xml:space="preserve"> </w:t>
      </w:r>
      <w:r w:rsidR="00885227" w:rsidRPr="00885227">
        <w:t>us;</w:t>
      </w:r>
      <w:r w:rsidR="00D64FD9">
        <w:t xml:space="preserve"> </w:t>
      </w:r>
      <w:r w:rsidR="00F90569">
        <w:t>making</w:t>
      </w:r>
      <w:r w:rsidR="00C15E5A">
        <w:t xml:space="preserve"> </w:t>
      </w:r>
      <w:r w:rsidR="00885227" w:rsidRPr="00885227">
        <w:t>no</w:t>
      </w:r>
      <w:r w:rsidR="00C15E5A">
        <w:t xml:space="preserve"> </w:t>
      </w:r>
      <w:r w:rsidR="00F90569">
        <w:t>distinction</w:t>
      </w:r>
      <w:r w:rsidR="00C15E5A">
        <w:t xml:space="preserve"> </w:t>
      </w:r>
      <w:r w:rsidR="00885227" w:rsidRPr="00885227">
        <w:t>between</w:t>
      </w:r>
      <w:r w:rsidR="00C15E5A">
        <w:t xml:space="preserve"> </w:t>
      </w:r>
      <w:r w:rsidR="00885227" w:rsidRPr="00885227">
        <w:t>us</w:t>
      </w:r>
      <w:r w:rsidR="00C15E5A">
        <w:t xml:space="preserve"> </w:t>
      </w:r>
      <w:r w:rsidR="00885227" w:rsidRPr="00885227">
        <w:t>and</w:t>
      </w:r>
      <w:r w:rsidR="00C15E5A">
        <w:t xml:space="preserve"> </w:t>
      </w:r>
      <w:r w:rsidR="00885227" w:rsidRPr="00885227">
        <w:t>them,</w:t>
      </w:r>
      <w:r w:rsidR="00C15E5A">
        <w:t xml:space="preserve"> </w:t>
      </w:r>
      <w:r w:rsidR="00F90569">
        <w:t>having purified</w:t>
      </w:r>
      <w:r w:rsidR="00C15E5A">
        <w:t xml:space="preserve"> </w:t>
      </w:r>
      <w:r w:rsidR="00885227" w:rsidRPr="00885227">
        <w:t>their</w:t>
      </w:r>
      <w:r w:rsidR="00C15E5A">
        <w:t xml:space="preserve"> </w:t>
      </w:r>
      <w:r w:rsidR="00885227" w:rsidRPr="00885227">
        <w:t>hearts</w:t>
      </w:r>
      <w:r w:rsidR="00C15E5A">
        <w:t xml:space="preserve"> </w:t>
      </w:r>
      <w:r w:rsidR="00885227" w:rsidRPr="00885227">
        <w:t>by</w:t>
      </w:r>
      <w:r w:rsidR="00C15E5A">
        <w:t xml:space="preserve"> </w:t>
      </w:r>
      <w:r w:rsidR="00885227" w:rsidRPr="00885227">
        <w:t>faith.</w:t>
      </w:r>
      <w:r w:rsidR="00D64FD9">
        <w:t xml:space="preserve">  </w:t>
      </w:r>
      <w:r w:rsidR="00885227" w:rsidRPr="00885227">
        <w:t>Now</w:t>
      </w:r>
      <w:r w:rsidR="00C15E5A">
        <w:t xml:space="preserve"> </w:t>
      </w:r>
      <w:r w:rsidR="00885227" w:rsidRPr="00885227">
        <w:t>therefore</w:t>
      </w:r>
      <w:r w:rsidR="00D64FD9">
        <w:t>,</w:t>
      </w:r>
      <w:r w:rsidR="00C15E5A">
        <w:t xml:space="preserve"> </w:t>
      </w:r>
      <w:r w:rsidR="00885227" w:rsidRPr="00885227">
        <w:t>why</w:t>
      </w:r>
      <w:r w:rsidR="00C15E5A">
        <w:t xml:space="preserve"> </w:t>
      </w:r>
      <w:r w:rsidR="00D64FD9">
        <w:t xml:space="preserve">are you </w:t>
      </w:r>
      <w:r w:rsidR="00F90569">
        <w:t>testing</w:t>
      </w:r>
      <w:r w:rsidR="00D64FD9">
        <w:t xml:space="preserve"> </w:t>
      </w:r>
      <w:r w:rsidR="00885227" w:rsidRPr="00885227">
        <w:t>God,</w:t>
      </w:r>
      <w:r w:rsidR="00C15E5A">
        <w:t xml:space="preserve"> </w:t>
      </w:r>
      <w:r w:rsidR="00885227" w:rsidRPr="00885227">
        <w:t>put</w:t>
      </w:r>
      <w:r w:rsidR="00D64FD9">
        <w:t>ting</w:t>
      </w:r>
      <w:r w:rsidR="00C15E5A">
        <w:t xml:space="preserve"> </w:t>
      </w:r>
      <w:r w:rsidR="00885227" w:rsidRPr="00885227">
        <w:t>a</w:t>
      </w:r>
      <w:r w:rsidR="00C15E5A">
        <w:t xml:space="preserve"> </w:t>
      </w:r>
      <w:r w:rsidR="00885227" w:rsidRPr="00885227">
        <w:t>yoke</w:t>
      </w:r>
      <w:r w:rsidR="00C15E5A">
        <w:t xml:space="preserve"> </w:t>
      </w:r>
      <w:r w:rsidR="00885227" w:rsidRPr="00885227">
        <w:t>on</w:t>
      </w:r>
      <w:r w:rsidR="00C15E5A">
        <w:t xml:space="preserve"> </w:t>
      </w:r>
      <w:r w:rsidR="00885227" w:rsidRPr="00885227">
        <w:t>the</w:t>
      </w:r>
      <w:r w:rsidR="00C15E5A">
        <w:t xml:space="preserve"> </w:t>
      </w:r>
      <w:r w:rsidR="00885227" w:rsidRPr="00885227">
        <w:t>neck</w:t>
      </w:r>
      <w:r w:rsidR="00C15E5A">
        <w:t xml:space="preserve"> </w:t>
      </w:r>
      <w:r w:rsidR="00885227" w:rsidRPr="00885227">
        <w:t>of</w:t>
      </w:r>
      <w:r w:rsidR="00C15E5A">
        <w:t xml:space="preserve"> </w:t>
      </w:r>
      <w:r w:rsidR="00885227" w:rsidRPr="00885227">
        <w:t>the</w:t>
      </w:r>
      <w:r w:rsidR="00C15E5A">
        <w:t xml:space="preserve"> </w:t>
      </w:r>
      <w:r w:rsidR="00885227" w:rsidRPr="00885227">
        <w:t>disciples,</w:t>
      </w:r>
      <w:r w:rsidR="00C15E5A">
        <w:t xml:space="preserve"> </w:t>
      </w:r>
      <w:r w:rsidR="00885227" w:rsidRPr="00885227">
        <w:t>which</w:t>
      </w:r>
      <w:r w:rsidR="00C15E5A">
        <w:t xml:space="preserve"> </w:t>
      </w:r>
      <w:r w:rsidR="00885227" w:rsidRPr="00885227">
        <w:t>neither</w:t>
      </w:r>
      <w:r w:rsidR="00C15E5A">
        <w:t xml:space="preserve"> </w:t>
      </w:r>
      <w:r w:rsidR="00885227" w:rsidRPr="00885227">
        <w:t>our</w:t>
      </w:r>
      <w:r w:rsidR="00C15E5A">
        <w:t xml:space="preserve"> </w:t>
      </w:r>
      <w:r w:rsidR="00885227" w:rsidRPr="00885227">
        <w:t>fathers</w:t>
      </w:r>
      <w:r w:rsidR="00C15E5A">
        <w:t xml:space="preserve"> </w:t>
      </w:r>
      <w:r w:rsidR="00885227" w:rsidRPr="00885227">
        <w:t>nor</w:t>
      </w:r>
      <w:r w:rsidR="00C15E5A">
        <w:t xml:space="preserve"> </w:t>
      </w:r>
      <w:r w:rsidR="00885227" w:rsidRPr="00885227">
        <w:t>we</w:t>
      </w:r>
      <w:r w:rsidR="00C15E5A">
        <w:t xml:space="preserve"> </w:t>
      </w:r>
      <w:r w:rsidR="00885227" w:rsidRPr="00885227">
        <w:t>were</w:t>
      </w:r>
      <w:r w:rsidR="00C15E5A">
        <w:t xml:space="preserve"> </w:t>
      </w:r>
      <w:r w:rsidR="00885227" w:rsidRPr="00885227">
        <w:t>able</w:t>
      </w:r>
      <w:r w:rsidR="00C15E5A">
        <w:t xml:space="preserve"> </w:t>
      </w:r>
      <w:r w:rsidR="00885227" w:rsidRPr="00885227">
        <w:t>to</w:t>
      </w:r>
      <w:r w:rsidR="00C15E5A">
        <w:t xml:space="preserve"> </w:t>
      </w:r>
      <w:r w:rsidR="00885227" w:rsidRPr="00885227">
        <w:t>bear?</w:t>
      </w:r>
      <w:r w:rsidR="00846160">
        <w:t xml:space="preserve">  </w:t>
      </w:r>
      <w:r w:rsidR="00885227" w:rsidRPr="00885227">
        <w:t>But</w:t>
      </w:r>
      <w:r w:rsidR="00C15E5A">
        <w:t xml:space="preserve"> </w:t>
      </w:r>
      <w:r w:rsidR="00885227" w:rsidRPr="00885227">
        <w:t>through</w:t>
      </w:r>
      <w:r w:rsidR="00C15E5A">
        <w:t xml:space="preserve"> </w:t>
      </w:r>
      <w:r w:rsidR="00885227" w:rsidRPr="00885227">
        <w:t>the</w:t>
      </w:r>
      <w:r w:rsidR="00C15E5A">
        <w:t xml:space="preserve"> </w:t>
      </w:r>
      <w:r w:rsidR="00885227" w:rsidRPr="00885227">
        <w:t>grace</w:t>
      </w:r>
      <w:r w:rsidR="00C15E5A">
        <w:t xml:space="preserve"> </w:t>
      </w:r>
      <w:r w:rsidR="00885227" w:rsidRPr="00885227">
        <w:t>of</w:t>
      </w:r>
      <w:r w:rsidR="00C15E5A">
        <w:t xml:space="preserve"> </w:t>
      </w:r>
      <w:r w:rsidR="00885227" w:rsidRPr="00885227">
        <w:t>the</w:t>
      </w:r>
      <w:r w:rsidR="00C15E5A">
        <w:t xml:space="preserve"> </w:t>
      </w:r>
      <w:r w:rsidR="00885227" w:rsidRPr="00885227">
        <w:t>Lord</w:t>
      </w:r>
      <w:r w:rsidR="00C15E5A">
        <w:t xml:space="preserve"> </w:t>
      </w:r>
      <w:r w:rsidR="00885227" w:rsidRPr="00885227">
        <w:t>Jesus</w:t>
      </w:r>
      <w:r w:rsidR="002611DA">
        <w:t xml:space="preserve">, </w:t>
      </w:r>
      <w:r w:rsidR="002611DA" w:rsidRPr="00885227">
        <w:t>we</w:t>
      </w:r>
      <w:r w:rsidR="002611DA">
        <w:t xml:space="preserve"> </w:t>
      </w:r>
      <w:r w:rsidR="002611DA" w:rsidRPr="00885227">
        <w:t>believe</w:t>
      </w:r>
      <w:r w:rsidR="002611DA">
        <w:t xml:space="preserve"> </w:t>
      </w:r>
      <w:r w:rsidR="002611DA" w:rsidRPr="00885227">
        <w:t>that</w:t>
      </w:r>
      <w:r w:rsidR="002611DA">
        <w:t xml:space="preserve"> </w:t>
      </w:r>
      <w:r w:rsidR="00885227" w:rsidRPr="00885227">
        <w:t>we</w:t>
      </w:r>
      <w:r w:rsidR="00C15E5A">
        <w:t xml:space="preserve"> </w:t>
      </w:r>
      <w:r w:rsidR="002611DA">
        <w:t>wi</w:t>
      </w:r>
      <w:r w:rsidR="00885227" w:rsidRPr="00885227">
        <w:t>ll</w:t>
      </w:r>
      <w:r w:rsidR="00C15E5A">
        <w:t xml:space="preserve"> </w:t>
      </w:r>
      <w:r w:rsidR="00885227" w:rsidRPr="00885227">
        <w:t>be</w:t>
      </w:r>
      <w:r w:rsidR="00C15E5A">
        <w:t xml:space="preserve"> </w:t>
      </w:r>
      <w:r w:rsidR="00885227" w:rsidRPr="00885227">
        <w:t>saved,</w:t>
      </w:r>
      <w:r w:rsidR="00C15E5A">
        <w:t xml:space="preserve"> </w:t>
      </w:r>
      <w:r w:rsidR="002611DA">
        <w:t>in the same manner</w:t>
      </w:r>
      <w:r w:rsidR="00C15E5A">
        <w:t xml:space="preserve"> </w:t>
      </w:r>
      <w:r w:rsidR="00885227" w:rsidRPr="00885227">
        <w:t>as</w:t>
      </w:r>
      <w:r w:rsidR="00C15E5A">
        <w:t xml:space="preserve"> </w:t>
      </w:r>
      <w:r w:rsidR="00885227" w:rsidRPr="00885227">
        <w:t>they.</w:t>
      </w:r>
      <w:r w:rsidR="002611DA">
        <w:t>’</w:t>
      </w:r>
    </w:p>
    <w:p w:rsidR="00885227" w:rsidRPr="00885227" w:rsidRDefault="003219CE" w:rsidP="00885227">
      <w:pPr>
        <w:tabs>
          <w:tab w:val="left" w:pos="1080"/>
        </w:tabs>
        <w:ind w:left="720" w:right="720"/>
      </w:pPr>
      <w:r>
        <w:t>“</w:t>
      </w:r>
      <w:r w:rsidR="00885227" w:rsidRPr="00885227">
        <w:t>Then</w:t>
      </w:r>
      <w:r w:rsidR="00C15E5A">
        <w:t xml:space="preserve"> </w:t>
      </w:r>
      <w:r w:rsidR="00885227" w:rsidRPr="00885227">
        <w:t>all</w:t>
      </w:r>
      <w:r w:rsidR="00C15E5A">
        <w:t xml:space="preserve"> </w:t>
      </w:r>
      <w:r w:rsidR="00885227" w:rsidRPr="00885227">
        <w:t>the</w:t>
      </w:r>
      <w:r w:rsidR="00C15E5A">
        <w:t xml:space="preserve"> </w:t>
      </w:r>
      <w:r w:rsidR="00885227" w:rsidRPr="00885227">
        <w:t>multitude</w:t>
      </w:r>
      <w:r w:rsidR="00C15E5A">
        <w:t xml:space="preserve"> </w:t>
      </w:r>
      <w:r w:rsidR="002611DA">
        <w:t>grew</w:t>
      </w:r>
      <w:r w:rsidR="00C15E5A">
        <w:t xml:space="preserve"> </w:t>
      </w:r>
      <w:r w:rsidR="00885227" w:rsidRPr="00885227">
        <w:t>silen</w:t>
      </w:r>
      <w:r w:rsidR="002611DA">
        <w:t>t</w:t>
      </w:r>
      <w:r w:rsidR="00C15E5A">
        <w:t xml:space="preserve"> </w:t>
      </w:r>
      <w:r w:rsidR="002611DA">
        <w:t xml:space="preserve">to </w:t>
      </w:r>
      <w:r w:rsidR="00846160">
        <w:t>listened</w:t>
      </w:r>
      <w:r w:rsidR="00C15E5A">
        <w:t xml:space="preserve"> </w:t>
      </w:r>
      <w:r w:rsidR="00885227" w:rsidRPr="00885227">
        <w:t>to</w:t>
      </w:r>
      <w:r w:rsidR="00C15E5A">
        <w:t xml:space="preserve"> </w:t>
      </w:r>
      <w:r w:rsidR="00885227" w:rsidRPr="00885227">
        <w:t>Barnabas</w:t>
      </w:r>
      <w:r w:rsidR="00C15E5A">
        <w:t xml:space="preserve"> </w:t>
      </w:r>
      <w:r w:rsidR="00885227" w:rsidRPr="00885227">
        <w:t>and</w:t>
      </w:r>
      <w:r w:rsidR="00C15E5A">
        <w:t xml:space="preserve"> </w:t>
      </w:r>
      <w:r w:rsidR="00846160">
        <w:t>Paul</w:t>
      </w:r>
      <w:r w:rsidR="00C15E5A">
        <w:t xml:space="preserve"> </w:t>
      </w:r>
      <w:r w:rsidR="002611DA">
        <w:t>report</w:t>
      </w:r>
      <w:r w:rsidR="00C15E5A">
        <w:t xml:space="preserve"> </w:t>
      </w:r>
      <w:r w:rsidR="00885227" w:rsidRPr="00885227">
        <w:t>what</w:t>
      </w:r>
      <w:r w:rsidR="00C15E5A">
        <w:t xml:space="preserve"> </w:t>
      </w:r>
      <w:r w:rsidR="008E15EA">
        <w:t>signs</w:t>
      </w:r>
      <w:r w:rsidR="00C15E5A">
        <w:t xml:space="preserve"> </w:t>
      </w:r>
      <w:r w:rsidR="00885227" w:rsidRPr="00885227">
        <w:t>and</w:t>
      </w:r>
      <w:r w:rsidR="00C15E5A">
        <w:t xml:space="preserve"> </w:t>
      </w:r>
      <w:r w:rsidR="00885227" w:rsidRPr="00885227">
        <w:t>wonders</w:t>
      </w:r>
      <w:r w:rsidR="00C15E5A">
        <w:t xml:space="preserve"> </w:t>
      </w:r>
      <w:r w:rsidR="00885227" w:rsidRPr="00885227">
        <w:t>God</w:t>
      </w:r>
      <w:r w:rsidR="00C15E5A">
        <w:t xml:space="preserve"> </w:t>
      </w:r>
      <w:r w:rsidR="00885227" w:rsidRPr="00885227">
        <w:t>had</w:t>
      </w:r>
      <w:r w:rsidR="00C15E5A">
        <w:t xml:space="preserve"> </w:t>
      </w:r>
      <w:r w:rsidR="002611DA">
        <w:t>done</w:t>
      </w:r>
      <w:r w:rsidR="00C15E5A">
        <w:t xml:space="preserve"> </w:t>
      </w:r>
      <w:r w:rsidR="00885227" w:rsidRPr="00885227">
        <w:t>among</w:t>
      </w:r>
      <w:r w:rsidR="00C15E5A">
        <w:t xml:space="preserve"> </w:t>
      </w:r>
      <w:r w:rsidR="00885227" w:rsidRPr="00885227">
        <w:t>the</w:t>
      </w:r>
      <w:r w:rsidR="00C15E5A">
        <w:t xml:space="preserve"> </w:t>
      </w:r>
      <w:r w:rsidR="00885227" w:rsidRPr="00885227">
        <w:t>Gentiles</w:t>
      </w:r>
      <w:r w:rsidR="00C15E5A">
        <w:t xml:space="preserve"> </w:t>
      </w:r>
      <w:r w:rsidR="00846160">
        <w:t>through</w:t>
      </w:r>
      <w:r w:rsidR="00C15E5A">
        <w:t xml:space="preserve"> </w:t>
      </w:r>
      <w:r w:rsidR="00885227" w:rsidRPr="00885227">
        <w:t>them.</w:t>
      </w:r>
    </w:p>
    <w:p w:rsidR="00885227" w:rsidRPr="00885227" w:rsidRDefault="004D4FD1" w:rsidP="007A3A00">
      <w:pPr>
        <w:tabs>
          <w:tab w:val="left" w:pos="1080"/>
        </w:tabs>
        <w:ind w:left="720" w:right="720"/>
      </w:pPr>
      <w:r>
        <w:t>“T</w:t>
      </w:r>
      <w:r w:rsidR="00846160">
        <w:t xml:space="preserve">hen </w:t>
      </w:r>
      <w:r w:rsidR="00885227" w:rsidRPr="00885227">
        <w:t>after</w:t>
      </w:r>
      <w:r w:rsidR="00C15E5A">
        <w:t xml:space="preserve"> </w:t>
      </w:r>
      <w:r w:rsidR="00885227" w:rsidRPr="00885227">
        <w:t>the</w:t>
      </w:r>
      <w:r>
        <w:t>y were silent</w:t>
      </w:r>
      <w:r w:rsidR="00885227" w:rsidRPr="00885227">
        <w:t>,</w:t>
      </w:r>
      <w:r w:rsidR="00C15E5A">
        <w:t xml:space="preserve"> </w:t>
      </w:r>
      <w:r w:rsidR="00885227" w:rsidRPr="00885227">
        <w:t>James</w:t>
      </w:r>
      <w:r w:rsidR="00C15E5A">
        <w:t xml:space="preserve"> </w:t>
      </w:r>
      <w:r w:rsidR="00846160">
        <w:t>concluded</w:t>
      </w:r>
      <w:r w:rsidR="00885227" w:rsidRPr="00885227">
        <w:t>,</w:t>
      </w:r>
      <w:r w:rsidR="00C15E5A">
        <w:t xml:space="preserve"> </w:t>
      </w:r>
      <w:r>
        <w:t>‘</w:t>
      </w:r>
      <w:r w:rsidR="00885227" w:rsidRPr="00885227">
        <w:t>Men</w:t>
      </w:r>
      <w:r>
        <w:t>,</w:t>
      </w:r>
      <w:r w:rsidR="00C15E5A">
        <w:t xml:space="preserve"> </w:t>
      </w:r>
      <w:r>
        <w:t>B</w:t>
      </w:r>
      <w:r w:rsidRPr="00885227">
        <w:t>rethren</w:t>
      </w:r>
      <w:r w:rsidR="00885227" w:rsidRPr="00885227">
        <w:t>,</w:t>
      </w:r>
      <w:r w:rsidR="00C15E5A">
        <w:t xml:space="preserve"> </w:t>
      </w:r>
      <w:r>
        <w:t>hear</w:t>
      </w:r>
      <w:r w:rsidR="00C15E5A">
        <w:t xml:space="preserve"> </w:t>
      </w:r>
      <w:r w:rsidR="00885227" w:rsidRPr="00885227">
        <w:t>me:</w:t>
      </w:r>
      <w:r w:rsidR="00846160">
        <w:t xml:space="preserve"> </w:t>
      </w:r>
      <w:r w:rsidR="00885227" w:rsidRPr="00885227">
        <w:t>Simeon</w:t>
      </w:r>
      <w:r w:rsidR="00C15E5A">
        <w:t xml:space="preserve"> </w:t>
      </w:r>
      <w:r>
        <w:t>has</w:t>
      </w:r>
      <w:r w:rsidR="00C15E5A">
        <w:t xml:space="preserve"> </w:t>
      </w:r>
      <w:r>
        <w:t>reported</w:t>
      </w:r>
      <w:r w:rsidR="00C15E5A">
        <w:t xml:space="preserve"> </w:t>
      </w:r>
      <w:r w:rsidR="00885227" w:rsidRPr="00885227">
        <w:t>how</w:t>
      </w:r>
      <w:r w:rsidR="00C15E5A">
        <w:t xml:space="preserve"> </w:t>
      </w:r>
      <w:r w:rsidR="00885227" w:rsidRPr="00885227">
        <w:t>God</w:t>
      </w:r>
      <w:r w:rsidR="00C15E5A">
        <w:t xml:space="preserve"> </w:t>
      </w:r>
      <w:r w:rsidR="00885227" w:rsidRPr="00885227">
        <w:t>first</w:t>
      </w:r>
      <w:r w:rsidR="00C15E5A">
        <w:t xml:space="preserve"> </w:t>
      </w:r>
      <w:r w:rsidR="00885227" w:rsidRPr="00885227">
        <w:t>visit</w:t>
      </w:r>
      <w:r>
        <w:t>ed</w:t>
      </w:r>
      <w:r w:rsidR="00C15E5A">
        <w:t xml:space="preserve"> </w:t>
      </w:r>
      <w:r w:rsidR="00885227" w:rsidRPr="00885227">
        <w:t>to</w:t>
      </w:r>
      <w:r w:rsidR="00C15E5A">
        <w:t xml:space="preserve"> </w:t>
      </w:r>
      <w:r w:rsidR="00885227" w:rsidRPr="00885227">
        <w:t>take</w:t>
      </w:r>
      <w:r w:rsidR="00C15E5A">
        <w:t xml:space="preserve"> </w:t>
      </w:r>
      <w:r>
        <w:t xml:space="preserve">from among </w:t>
      </w:r>
      <w:r w:rsidRPr="00885227">
        <w:t>the</w:t>
      </w:r>
      <w:r>
        <w:t xml:space="preserve"> </w:t>
      </w:r>
      <w:r w:rsidRPr="00885227">
        <w:t xml:space="preserve">Gentiles </w:t>
      </w:r>
      <w:r w:rsidR="00885227" w:rsidRPr="00885227">
        <w:t>a</w:t>
      </w:r>
      <w:r w:rsidR="00C15E5A">
        <w:t xml:space="preserve"> </w:t>
      </w:r>
      <w:r w:rsidR="00885227" w:rsidRPr="00885227">
        <w:t>people</w:t>
      </w:r>
      <w:r w:rsidR="00C15E5A">
        <w:t xml:space="preserve"> </w:t>
      </w:r>
      <w:r w:rsidR="00885227" w:rsidRPr="00885227">
        <w:t>for</w:t>
      </w:r>
      <w:r w:rsidR="00C15E5A">
        <w:t xml:space="preserve"> </w:t>
      </w:r>
      <w:r w:rsidR="00885227" w:rsidRPr="00885227">
        <w:t>his</w:t>
      </w:r>
      <w:r w:rsidR="00C15E5A">
        <w:t xml:space="preserve"> </w:t>
      </w:r>
      <w:r w:rsidR="00885227" w:rsidRPr="00885227">
        <w:t>name.</w:t>
      </w:r>
      <w:r>
        <w:t xml:space="preserve">  </w:t>
      </w:r>
      <w:r w:rsidR="007A3A00">
        <w:t xml:space="preserve">With </w:t>
      </w:r>
      <w:r w:rsidR="00885227" w:rsidRPr="00885227">
        <w:t>this</w:t>
      </w:r>
      <w:r w:rsidR="00C15E5A">
        <w:t xml:space="preserve"> </w:t>
      </w:r>
      <w:r w:rsidR="00885227" w:rsidRPr="00885227">
        <w:t>agree</w:t>
      </w:r>
      <w:r w:rsidR="00C15E5A">
        <w:t xml:space="preserve"> </w:t>
      </w:r>
      <w:r w:rsidR="00885227" w:rsidRPr="00885227">
        <w:t>the</w:t>
      </w:r>
      <w:r w:rsidR="00C15E5A">
        <w:t xml:space="preserve"> </w:t>
      </w:r>
      <w:r w:rsidR="00885227" w:rsidRPr="00885227">
        <w:t>words</w:t>
      </w:r>
      <w:r w:rsidR="00C15E5A">
        <w:t xml:space="preserve"> </w:t>
      </w:r>
      <w:r w:rsidR="00885227" w:rsidRPr="00885227">
        <w:t>of</w:t>
      </w:r>
      <w:r w:rsidR="00C15E5A">
        <w:t xml:space="preserve"> </w:t>
      </w:r>
      <w:r w:rsidR="00885227" w:rsidRPr="00885227">
        <w:t>the</w:t>
      </w:r>
      <w:r w:rsidR="00C15E5A">
        <w:t xml:space="preserve"> </w:t>
      </w:r>
      <w:r w:rsidR="00885227" w:rsidRPr="00885227">
        <w:t>prophets;</w:t>
      </w:r>
      <w:r w:rsidR="00C15E5A">
        <w:t xml:space="preserve"> </w:t>
      </w:r>
      <w:r w:rsidR="00885227" w:rsidRPr="00885227">
        <w:t>as</w:t>
      </w:r>
      <w:r w:rsidR="00C15E5A">
        <w:t xml:space="preserve"> </w:t>
      </w:r>
      <w:r w:rsidR="00885227" w:rsidRPr="00885227">
        <w:t>it</w:t>
      </w:r>
      <w:r w:rsidR="00C15E5A">
        <w:t xml:space="preserve"> </w:t>
      </w:r>
      <w:r w:rsidR="007A3A00">
        <w:t>stands</w:t>
      </w:r>
      <w:r w:rsidR="00C15E5A">
        <w:t xml:space="preserve"> </w:t>
      </w:r>
      <w:r w:rsidR="007A3A00">
        <w:t>written:</w:t>
      </w:r>
    </w:p>
    <w:p w:rsidR="002C42D6" w:rsidRDefault="002C42D6" w:rsidP="00BA3ABE">
      <w:pPr>
        <w:tabs>
          <w:tab w:val="left" w:pos="1080"/>
        </w:tabs>
        <w:ind w:left="1440" w:right="1440"/>
      </w:pPr>
      <w:r>
        <w:t>“</w:t>
      </w:r>
      <w:r w:rsidR="00885227" w:rsidRPr="00885227">
        <w:t>After</w:t>
      </w:r>
      <w:r w:rsidR="00C15E5A">
        <w:t xml:space="preserve"> </w:t>
      </w:r>
      <w:r w:rsidR="00885227" w:rsidRPr="00885227">
        <w:t>th</w:t>
      </w:r>
      <w:r w:rsidR="00284C05">
        <w:t>is</w:t>
      </w:r>
      <w:r w:rsidR="00ED768A">
        <w:t xml:space="preserve"> </w:t>
      </w:r>
      <w:r w:rsidR="00885227" w:rsidRPr="00885227">
        <w:t>I</w:t>
      </w:r>
      <w:r w:rsidR="00C15E5A">
        <w:t xml:space="preserve"> </w:t>
      </w:r>
      <w:r w:rsidR="00885227" w:rsidRPr="00885227">
        <w:t>will</w:t>
      </w:r>
      <w:r w:rsidR="00C15E5A">
        <w:t xml:space="preserve"> </w:t>
      </w:r>
      <w:r w:rsidR="00885227" w:rsidRPr="00885227">
        <w:t>return,</w:t>
      </w:r>
      <w:r w:rsidR="00C15E5A">
        <w:t xml:space="preserve"> </w:t>
      </w:r>
      <w:r w:rsidR="00885227" w:rsidRPr="00885227">
        <w:t>and</w:t>
      </w:r>
      <w:r w:rsidR="00C15E5A">
        <w:t xml:space="preserve"> </w:t>
      </w:r>
      <w:r w:rsidR="00240C99">
        <w:t xml:space="preserve">I </w:t>
      </w:r>
      <w:r w:rsidR="00885227" w:rsidRPr="00885227">
        <w:t>will</w:t>
      </w:r>
      <w:r w:rsidR="00C15E5A">
        <w:t xml:space="preserve"> </w:t>
      </w:r>
      <w:r w:rsidR="00240C99">
        <w:t>re</w:t>
      </w:r>
      <w:r w:rsidR="00885227" w:rsidRPr="00885227">
        <w:t>build</w:t>
      </w:r>
      <w:r w:rsidR="00C15E5A">
        <w:t xml:space="preserve"> </w:t>
      </w:r>
      <w:r w:rsidR="00885227" w:rsidRPr="00885227">
        <w:t>the</w:t>
      </w:r>
      <w:r w:rsidR="00C15E5A">
        <w:t xml:space="preserve"> </w:t>
      </w:r>
      <w:r w:rsidR="00240C99">
        <w:t>tent</w:t>
      </w:r>
      <w:r w:rsidR="00C15E5A">
        <w:t xml:space="preserve"> </w:t>
      </w:r>
      <w:r w:rsidR="00885227" w:rsidRPr="00885227">
        <w:t>of</w:t>
      </w:r>
      <w:r w:rsidR="00C15E5A">
        <w:t xml:space="preserve"> </w:t>
      </w:r>
      <w:r w:rsidR="00885227" w:rsidRPr="00885227">
        <w:t>David,</w:t>
      </w:r>
      <w:r w:rsidR="00C15E5A">
        <w:t xml:space="preserve"> </w:t>
      </w:r>
      <w:r w:rsidR="00885227" w:rsidRPr="00885227">
        <w:t>which</w:t>
      </w:r>
      <w:r w:rsidR="00C15E5A">
        <w:t xml:space="preserve"> </w:t>
      </w:r>
      <w:r w:rsidR="00885227" w:rsidRPr="00885227">
        <w:t>is</w:t>
      </w:r>
      <w:r w:rsidR="00C15E5A">
        <w:t xml:space="preserve"> </w:t>
      </w:r>
      <w:r w:rsidR="00885227" w:rsidRPr="00885227">
        <w:t>fallen;</w:t>
      </w:r>
      <w:r w:rsidR="00C15E5A">
        <w:t xml:space="preserve"> </w:t>
      </w:r>
      <w:r w:rsidR="00885227" w:rsidRPr="00885227">
        <w:t>I</w:t>
      </w:r>
      <w:r w:rsidR="00C15E5A">
        <w:t xml:space="preserve"> </w:t>
      </w:r>
      <w:r w:rsidR="00885227" w:rsidRPr="00885227">
        <w:t>will</w:t>
      </w:r>
      <w:r w:rsidR="00C15E5A">
        <w:t xml:space="preserve"> </w:t>
      </w:r>
      <w:r w:rsidR="00240C99">
        <w:t>re</w:t>
      </w:r>
      <w:r w:rsidR="00885227" w:rsidRPr="00885227">
        <w:t>build</w:t>
      </w:r>
      <w:r w:rsidR="00C15E5A">
        <w:t xml:space="preserve"> </w:t>
      </w:r>
      <w:r w:rsidR="00240C99">
        <w:t>its</w:t>
      </w:r>
      <w:r w:rsidR="00C15E5A">
        <w:t xml:space="preserve"> </w:t>
      </w:r>
      <w:r w:rsidR="00885227" w:rsidRPr="00885227">
        <w:t>ruins,</w:t>
      </w:r>
      <w:r w:rsidR="00C15E5A">
        <w:t xml:space="preserve"> </w:t>
      </w:r>
      <w:r w:rsidR="00885227" w:rsidRPr="00885227">
        <w:t>and</w:t>
      </w:r>
      <w:r w:rsidR="00C15E5A">
        <w:t xml:space="preserve"> </w:t>
      </w:r>
      <w:r w:rsidR="00885227" w:rsidRPr="00885227">
        <w:t>I</w:t>
      </w:r>
      <w:r w:rsidR="00C15E5A">
        <w:t xml:space="preserve"> </w:t>
      </w:r>
      <w:r w:rsidR="00885227" w:rsidRPr="00885227">
        <w:t>will</w:t>
      </w:r>
      <w:r w:rsidR="00C15E5A">
        <w:t xml:space="preserve"> </w:t>
      </w:r>
      <w:r w:rsidR="00885227" w:rsidRPr="00885227">
        <w:t>set</w:t>
      </w:r>
      <w:r w:rsidR="00C15E5A">
        <w:t xml:space="preserve"> </w:t>
      </w:r>
      <w:r w:rsidR="00885227" w:rsidRPr="00885227">
        <w:t>it</w:t>
      </w:r>
      <w:r w:rsidR="00C15E5A">
        <w:t xml:space="preserve"> </w:t>
      </w:r>
      <w:r w:rsidR="00885227" w:rsidRPr="00885227">
        <w:t>up:</w:t>
      </w:r>
      <w:r w:rsidR="00F233D4">
        <w:t xml:space="preserve"> so</w:t>
      </w:r>
      <w:r w:rsidR="00C15E5A">
        <w:t xml:space="preserve"> </w:t>
      </w:r>
      <w:r w:rsidR="00F233D4">
        <w:t>t</w:t>
      </w:r>
      <w:r w:rsidR="00885227" w:rsidRPr="00885227">
        <w:t>hat</w:t>
      </w:r>
      <w:r w:rsidR="00C15E5A">
        <w:t xml:space="preserve"> </w:t>
      </w:r>
      <w:r w:rsidR="00885227" w:rsidRPr="00885227">
        <w:t>the</w:t>
      </w:r>
      <w:r w:rsidR="00C15E5A">
        <w:t xml:space="preserve"> </w:t>
      </w:r>
      <w:r w:rsidR="00F233D4">
        <w:t>rest</w:t>
      </w:r>
      <w:r w:rsidR="00C15E5A">
        <w:t xml:space="preserve"> </w:t>
      </w:r>
      <w:r w:rsidR="00885227" w:rsidRPr="00885227">
        <w:t>of</w:t>
      </w:r>
      <w:r w:rsidR="00C15E5A">
        <w:t xml:space="preserve"> </w:t>
      </w:r>
      <w:r w:rsidR="00F233D4">
        <w:t>mankind could</w:t>
      </w:r>
      <w:r w:rsidR="00C15E5A">
        <w:t xml:space="preserve"> </w:t>
      </w:r>
      <w:r w:rsidR="00885227" w:rsidRPr="00885227">
        <w:t>seek</w:t>
      </w:r>
      <w:r w:rsidR="00F233D4">
        <w:t>-out</w:t>
      </w:r>
      <w:r w:rsidR="00C15E5A">
        <w:t xml:space="preserve"> </w:t>
      </w:r>
      <w:r w:rsidR="00885227" w:rsidRPr="00885227">
        <w:t>the</w:t>
      </w:r>
      <w:r w:rsidR="00C15E5A">
        <w:t xml:space="preserve"> </w:t>
      </w:r>
      <w:r w:rsidR="00885227" w:rsidRPr="00885227">
        <w:t>Lord,</w:t>
      </w:r>
      <w:r w:rsidR="00C15E5A">
        <w:t xml:space="preserve"> </w:t>
      </w:r>
      <w:r w:rsidR="00885227" w:rsidRPr="00885227">
        <w:t>and</w:t>
      </w:r>
      <w:r w:rsidR="00C15E5A">
        <w:t xml:space="preserve"> </w:t>
      </w:r>
      <w:r w:rsidR="00885227" w:rsidRPr="00885227">
        <w:t>all</w:t>
      </w:r>
      <w:r w:rsidR="00C15E5A">
        <w:t xml:space="preserve"> </w:t>
      </w:r>
      <w:r w:rsidR="00885227" w:rsidRPr="00885227">
        <w:t>the</w:t>
      </w:r>
      <w:r w:rsidR="00C15E5A">
        <w:t xml:space="preserve"> </w:t>
      </w:r>
      <w:r w:rsidR="00885227" w:rsidRPr="00885227">
        <w:t>Gentiles,</w:t>
      </w:r>
      <w:r w:rsidR="00C15E5A">
        <w:t xml:space="preserve"> </w:t>
      </w:r>
      <w:r w:rsidR="00885227" w:rsidRPr="00885227">
        <w:t>upon</w:t>
      </w:r>
      <w:r w:rsidR="00C15E5A">
        <w:t xml:space="preserve"> </w:t>
      </w:r>
      <w:r w:rsidR="00885227" w:rsidRPr="00885227">
        <w:t>whom</w:t>
      </w:r>
      <w:r w:rsidR="00C15E5A">
        <w:t xml:space="preserve"> </w:t>
      </w:r>
      <w:r w:rsidR="00C71A20">
        <w:t>M</w:t>
      </w:r>
      <w:r w:rsidR="00885227" w:rsidRPr="00885227">
        <w:t>y</w:t>
      </w:r>
      <w:r w:rsidR="00C15E5A">
        <w:t xml:space="preserve"> </w:t>
      </w:r>
      <w:r w:rsidR="00C71A20">
        <w:t>N</w:t>
      </w:r>
      <w:r w:rsidR="00885227" w:rsidRPr="00885227">
        <w:t>ame</w:t>
      </w:r>
      <w:r w:rsidR="00C15E5A">
        <w:t xml:space="preserve"> </w:t>
      </w:r>
      <w:r w:rsidR="00F233D4">
        <w:t>has been</w:t>
      </w:r>
      <w:r w:rsidR="00C15E5A">
        <w:t xml:space="preserve"> </w:t>
      </w:r>
      <w:r w:rsidR="00885227" w:rsidRPr="00885227">
        <w:t>called</w:t>
      </w:r>
      <w:r w:rsidR="00F233D4">
        <w:t xml:space="preserve"> upon them</w:t>
      </w:r>
      <w:r w:rsidR="00885227" w:rsidRPr="00885227">
        <w:t>,</w:t>
      </w:r>
      <w:r w:rsidR="00C15E5A">
        <w:t xml:space="preserve"> </w:t>
      </w:r>
      <w:r w:rsidR="00F233D4">
        <w:t>says</w:t>
      </w:r>
      <w:r w:rsidR="00C15E5A">
        <w:t xml:space="preserve"> </w:t>
      </w:r>
      <w:r w:rsidR="00885227" w:rsidRPr="00885227">
        <w:t>the</w:t>
      </w:r>
      <w:r w:rsidR="00C15E5A">
        <w:t xml:space="preserve"> </w:t>
      </w:r>
      <w:r w:rsidR="00885227" w:rsidRPr="00885227">
        <w:t>Lord,</w:t>
      </w:r>
      <w:r w:rsidR="00C15E5A">
        <w:t xml:space="preserve"> </w:t>
      </w:r>
      <w:r w:rsidR="00885227" w:rsidRPr="00885227">
        <w:t>who</w:t>
      </w:r>
      <w:r w:rsidR="00C15E5A">
        <w:t xml:space="preserve"> </w:t>
      </w:r>
      <w:r w:rsidR="00F233D4">
        <w:t>does</w:t>
      </w:r>
      <w:r w:rsidR="00C15E5A">
        <w:t xml:space="preserve"> </w:t>
      </w:r>
      <w:r w:rsidR="00885227" w:rsidRPr="00885227">
        <w:t>all</w:t>
      </w:r>
      <w:r w:rsidR="00C15E5A">
        <w:t xml:space="preserve"> </w:t>
      </w:r>
      <w:r w:rsidR="00885227" w:rsidRPr="00885227">
        <w:t>these</w:t>
      </w:r>
      <w:r w:rsidR="00C15E5A">
        <w:t xml:space="preserve"> </w:t>
      </w:r>
      <w:r w:rsidR="0000048C">
        <w:t>things, known from the ages.</w:t>
      </w:r>
      <w:r>
        <w:t>”</w:t>
      </w:r>
    </w:p>
    <w:p w:rsidR="00885227" w:rsidRPr="00885227" w:rsidRDefault="00885227" w:rsidP="00284C05">
      <w:pPr>
        <w:tabs>
          <w:tab w:val="left" w:pos="1080"/>
        </w:tabs>
        <w:ind w:left="720" w:right="720"/>
      </w:pPr>
      <w:r w:rsidRPr="00885227">
        <w:t>Wherefore</w:t>
      </w:r>
      <w:r w:rsidR="00C71A20">
        <w:t>,</w:t>
      </w:r>
      <w:r w:rsidR="00C15E5A">
        <w:t xml:space="preserve"> </w:t>
      </w:r>
      <w:r w:rsidR="0013129C">
        <w:t>I judge</w:t>
      </w:r>
      <w:r w:rsidR="00C15E5A">
        <w:t xml:space="preserve"> </w:t>
      </w:r>
      <w:r w:rsidRPr="00885227">
        <w:t>that</w:t>
      </w:r>
      <w:r w:rsidR="00C15E5A">
        <w:t xml:space="preserve"> </w:t>
      </w:r>
      <w:r w:rsidRPr="00885227">
        <w:t>we</w:t>
      </w:r>
      <w:r w:rsidR="00C15E5A">
        <w:t xml:space="preserve"> </w:t>
      </w:r>
      <w:r w:rsidR="0013129C" w:rsidRPr="00885227">
        <w:t>not</w:t>
      </w:r>
      <w:r w:rsidR="0013129C">
        <w:t xml:space="preserve"> </w:t>
      </w:r>
      <w:r w:rsidRPr="00885227">
        <w:t>trouble</w:t>
      </w:r>
      <w:r w:rsidR="00C15E5A">
        <w:t xml:space="preserve"> </w:t>
      </w:r>
      <w:r w:rsidRPr="00885227">
        <w:t>th</w:t>
      </w:r>
      <w:r w:rsidR="0013129C">
        <w:t>ose</w:t>
      </w:r>
      <w:r w:rsidRPr="00885227">
        <w:t>,</w:t>
      </w:r>
      <w:r w:rsidR="00C15E5A">
        <w:t xml:space="preserve"> </w:t>
      </w:r>
      <w:r w:rsidRPr="00885227">
        <w:t>from</w:t>
      </w:r>
      <w:r w:rsidR="00C15E5A">
        <w:t xml:space="preserve"> </w:t>
      </w:r>
      <w:r w:rsidRPr="00885227">
        <w:t>among</w:t>
      </w:r>
      <w:r w:rsidR="00C15E5A">
        <w:t xml:space="preserve"> </w:t>
      </w:r>
      <w:r w:rsidRPr="00885227">
        <w:t>the</w:t>
      </w:r>
      <w:r w:rsidR="0013129C">
        <w:t xml:space="preserve"> </w:t>
      </w:r>
      <w:r w:rsidRPr="00885227">
        <w:t>Gentiles</w:t>
      </w:r>
      <w:r w:rsidR="00C15E5A">
        <w:t xml:space="preserve"> </w:t>
      </w:r>
      <w:r w:rsidR="0013129C">
        <w:t xml:space="preserve">[who] are </w:t>
      </w:r>
      <w:r w:rsidRPr="00885227">
        <w:t>turn</w:t>
      </w:r>
      <w:r w:rsidR="0013129C">
        <w:t>ing</w:t>
      </w:r>
      <w:r w:rsidR="00C15E5A">
        <w:t xml:space="preserve"> </w:t>
      </w:r>
      <w:r w:rsidRPr="00885227">
        <w:t>to</w:t>
      </w:r>
      <w:r w:rsidR="00C15E5A">
        <w:t xml:space="preserve"> </w:t>
      </w:r>
      <w:r w:rsidRPr="00885227">
        <w:t>God:</w:t>
      </w:r>
      <w:r w:rsidR="0013129C">
        <w:t xml:space="preserve"> b</w:t>
      </w:r>
      <w:r w:rsidRPr="00885227">
        <w:t>ut</w:t>
      </w:r>
      <w:r w:rsidR="0013129C">
        <w:t xml:space="preserve">, to </w:t>
      </w:r>
      <w:r w:rsidRPr="00885227">
        <w:t>write</w:t>
      </w:r>
      <w:r w:rsidR="00C15E5A">
        <w:t xml:space="preserve"> </w:t>
      </w:r>
      <w:r w:rsidRPr="00885227">
        <w:t>to</w:t>
      </w:r>
      <w:r w:rsidR="00C15E5A">
        <w:t xml:space="preserve"> </w:t>
      </w:r>
      <w:r w:rsidR="00BA3ABE">
        <w:t>them to</w:t>
      </w:r>
      <w:r w:rsidR="00C15E5A">
        <w:t xml:space="preserve"> </w:t>
      </w:r>
      <w:r w:rsidRPr="00885227">
        <w:t>abstain</w:t>
      </w:r>
      <w:r w:rsidR="00C15E5A">
        <w:t xml:space="preserve"> </w:t>
      </w:r>
      <w:r w:rsidRPr="00885227">
        <w:t>from</w:t>
      </w:r>
      <w:r w:rsidR="00C15E5A">
        <w:t xml:space="preserve"> </w:t>
      </w:r>
      <w:r w:rsidR="00BA3ABE">
        <w:t xml:space="preserve">the </w:t>
      </w:r>
      <w:r w:rsidRPr="00885227">
        <w:t>pollutions</w:t>
      </w:r>
      <w:r w:rsidR="00C15E5A">
        <w:t xml:space="preserve"> </w:t>
      </w:r>
      <w:r w:rsidRPr="00885227">
        <w:t>of</w:t>
      </w:r>
      <w:r w:rsidR="00C15E5A">
        <w:t xml:space="preserve"> </w:t>
      </w:r>
      <w:r w:rsidRPr="00885227">
        <w:t>idols,</w:t>
      </w:r>
      <w:r w:rsidR="00C15E5A">
        <w:t xml:space="preserve"> </w:t>
      </w:r>
      <w:r w:rsidRPr="00885227">
        <w:t>from</w:t>
      </w:r>
      <w:r w:rsidR="00C15E5A">
        <w:t xml:space="preserve"> </w:t>
      </w:r>
      <w:r w:rsidRPr="00885227">
        <w:t>fornication,</w:t>
      </w:r>
      <w:r w:rsidR="00C15E5A">
        <w:t xml:space="preserve"> </w:t>
      </w:r>
      <w:r w:rsidRPr="00885227">
        <w:t>from</w:t>
      </w:r>
      <w:r w:rsidR="00C15E5A">
        <w:t xml:space="preserve"> </w:t>
      </w:r>
      <w:r w:rsidRPr="00885227">
        <w:t>strangled</w:t>
      </w:r>
      <w:r w:rsidR="00BA3ABE" w:rsidRPr="00BA3ABE">
        <w:t xml:space="preserve"> </w:t>
      </w:r>
      <w:r w:rsidR="00BA3ABE" w:rsidRPr="00885227">
        <w:t>things</w:t>
      </w:r>
      <w:r w:rsidRPr="00885227">
        <w:t>,</w:t>
      </w:r>
      <w:r w:rsidR="00C15E5A">
        <w:t xml:space="preserve"> </w:t>
      </w:r>
      <w:r w:rsidRPr="00885227">
        <w:t>and</w:t>
      </w:r>
      <w:r w:rsidR="00C15E5A">
        <w:t xml:space="preserve"> </w:t>
      </w:r>
      <w:r w:rsidRPr="00885227">
        <w:t>from</w:t>
      </w:r>
      <w:r w:rsidR="00C15E5A">
        <w:t xml:space="preserve"> </w:t>
      </w:r>
      <w:r w:rsidR="00BA3ABE">
        <w:t>blood: f</w:t>
      </w:r>
      <w:r w:rsidRPr="00885227">
        <w:t>or</w:t>
      </w:r>
      <w:r w:rsidR="00C15E5A">
        <w:t xml:space="preserve"> </w:t>
      </w:r>
      <w:r w:rsidRPr="00885227">
        <w:t>Moses</w:t>
      </w:r>
      <w:r w:rsidR="00DB054A">
        <w:t>, from ancient generations,</w:t>
      </w:r>
      <w:r w:rsidR="00C15E5A">
        <w:t xml:space="preserve"> </w:t>
      </w:r>
      <w:r w:rsidR="00DB054A">
        <w:t xml:space="preserve">has </w:t>
      </w:r>
      <w:r w:rsidRPr="00885227">
        <w:t>in</w:t>
      </w:r>
      <w:r w:rsidR="00C15E5A">
        <w:t xml:space="preserve"> </w:t>
      </w:r>
      <w:r w:rsidRPr="00885227">
        <w:t>every</w:t>
      </w:r>
      <w:r w:rsidR="00C15E5A">
        <w:t xml:space="preserve"> </w:t>
      </w:r>
      <w:r w:rsidRPr="00885227">
        <w:t>city</w:t>
      </w:r>
      <w:r w:rsidR="00DB054A">
        <w:t>,</w:t>
      </w:r>
      <w:r w:rsidR="00C15E5A">
        <w:t xml:space="preserve"> </w:t>
      </w:r>
      <w:r w:rsidRPr="00885227">
        <w:t>th</w:t>
      </w:r>
      <w:r w:rsidR="00DB054A">
        <w:t>os</w:t>
      </w:r>
      <w:r w:rsidRPr="00885227">
        <w:t>e</w:t>
      </w:r>
      <w:r w:rsidR="00C15E5A">
        <w:t xml:space="preserve"> </w:t>
      </w:r>
      <w:r w:rsidRPr="00885227">
        <w:t>preach</w:t>
      </w:r>
      <w:r w:rsidR="00DB054A">
        <w:t>ing</w:t>
      </w:r>
      <w:r w:rsidR="00C15E5A">
        <w:t xml:space="preserve"> </w:t>
      </w:r>
      <w:r w:rsidRPr="00885227">
        <w:t>him,</w:t>
      </w:r>
      <w:r w:rsidR="00C15E5A">
        <w:t xml:space="preserve"> </w:t>
      </w:r>
      <w:r w:rsidRPr="00885227">
        <w:t>being</w:t>
      </w:r>
      <w:r w:rsidR="00C15E5A">
        <w:t xml:space="preserve"> </w:t>
      </w:r>
      <w:r w:rsidRPr="00885227">
        <w:t>read</w:t>
      </w:r>
      <w:r w:rsidR="00C15E5A">
        <w:t xml:space="preserve"> </w:t>
      </w:r>
      <w:r w:rsidRPr="00885227">
        <w:t>in</w:t>
      </w:r>
      <w:r w:rsidR="00C15E5A">
        <w:t xml:space="preserve"> </w:t>
      </w:r>
      <w:r w:rsidRPr="00885227">
        <w:t>the</w:t>
      </w:r>
      <w:r w:rsidR="00C15E5A">
        <w:t xml:space="preserve"> </w:t>
      </w:r>
      <w:r w:rsidRPr="00885227">
        <w:t>synagogues</w:t>
      </w:r>
      <w:r w:rsidR="00C15E5A">
        <w:t xml:space="preserve"> </w:t>
      </w:r>
      <w:r w:rsidRPr="00885227">
        <w:t>every</w:t>
      </w:r>
      <w:r w:rsidR="00B25E77">
        <w:t xml:space="preserve"> S</w:t>
      </w:r>
      <w:r w:rsidRPr="00885227">
        <w:t>abbath.</w:t>
      </w:r>
      <w:r w:rsidR="00B25E77">
        <w:t>’</w:t>
      </w:r>
      <w:r w:rsidR="002C42D6">
        <w:rPr>
          <w:rStyle w:val="FootnoteReference"/>
        </w:rPr>
        <w:footnoteReference w:id="74"/>
      </w:r>
    </w:p>
    <w:p w:rsidR="00885227" w:rsidRDefault="00A007DB" w:rsidP="00885227">
      <w:pPr>
        <w:tabs>
          <w:tab w:val="left" w:pos="1080"/>
        </w:tabs>
        <w:ind w:left="720" w:right="720"/>
      </w:pPr>
      <w:r>
        <w:t>“</w:t>
      </w:r>
      <w:r w:rsidR="00885227" w:rsidRPr="00885227">
        <w:t>Then</w:t>
      </w:r>
      <w:r w:rsidR="00C15E5A">
        <w:t xml:space="preserve"> </w:t>
      </w:r>
      <w:r w:rsidRPr="00885227">
        <w:t>it</w:t>
      </w:r>
      <w:r>
        <w:t xml:space="preserve"> </w:t>
      </w:r>
      <w:r w:rsidR="00885227" w:rsidRPr="00885227">
        <w:t>pleased</w:t>
      </w:r>
      <w:r w:rsidR="00C15E5A">
        <w:t xml:space="preserve"> </w:t>
      </w:r>
      <w:r w:rsidR="00885227" w:rsidRPr="00885227">
        <w:t>the</w:t>
      </w:r>
      <w:r w:rsidR="00C15E5A">
        <w:t xml:space="preserve"> </w:t>
      </w:r>
      <w:r w:rsidR="00885227" w:rsidRPr="00885227">
        <w:t>apostles</w:t>
      </w:r>
      <w:r w:rsidR="00C15E5A">
        <w:t xml:space="preserve"> </w:t>
      </w:r>
      <w:r w:rsidR="00885227" w:rsidRPr="00885227">
        <w:t>and</w:t>
      </w:r>
      <w:r w:rsidR="00C15E5A">
        <w:t xml:space="preserve"> </w:t>
      </w:r>
      <w:r w:rsidR="00885227" w:rsidRPr="00885227">
        <w:t>elders</w:t>
      </w:r>
      <w:r w:rsidR="00C15E5A">
        <w:t xml:space="preserve"> </w:t>
      </w:r>
      <w:r w:rsidR="00885227" w:rsidRPr="00885227">
        <w:t>with</w:t>
      </w:r>
      <w:r w:rsidR="00C15E5A">
        <w:t xml:space="preserve"> </w:t>
      </w:r>
      <w:r w:rsidR="00885227" w:rsidRPr="00885227">
        <w:t>the</w:t>
      </w:r>
      <w:r w:rsidR="00C15E5A">
        <w:t xml:space="preserve"> </w:t>
      </w:r>
      <w:r w:rsidR="00885227" w:rsidRPr="00885227">
        <w:t>whole</w:t>
      </w:r>
      <w:r w:rsidR="00C15E5A">
        <w:t xml:space="preserve"> </w:t>
      </w:r>
      <w:r w:rsidR="00C54EA1">
        <w:t>assembly</w:t>
      </w:r>
      <w:r w:rsidR="00885227" w:rsidRPr="00885227">
        <w:t>,</w:t>
      </w:r>
      <w:r w:rsidR="00C15E5A">
        <w:t xml:space="preserve"> </w:t>
      </w:r>
      <w:r w:rsidR="00885227" w:rsidRPr="00885227">
        <w:t>to</w:t>
      </w:r>
      <w:r w:rsidR="00C15E5A">
        <w:t xml:space="preserve"> </w:t>
      </w:r>
      <w:r w:rsidR="00885227" w:rsidRPr="00885227">
        <w:t>send</w:t>
      </w:r>
      <w:r w:rsidR="00C15E5A">
        <w:t xml:space="preserve"> </w:t>
      </w:r>
      <w:r w:rsidR="00885227" w:rsidRPr="00885227">
        <w:t>men</w:t>
      </w:r>
      <w:r w:rsidR="00C54EA1">
        <w:t>,</w:t>
      </w:r>
      <w:r w:rsidR="00C15E5A">
        <w:t xml:space="preserve"> </w:t>
      </w:r>
      <w:r w:rsidR="00C54EA1" w:rsidRPr="00885227">
        <w:t>chosen</w:t>
      </w:r>
      <w:r w:rsidR="00C54EA1">
        <w:t xml:space="preserve"> from among them, </w:t>
      </w:r>
      <w:r w:rsidR="00885227" w:rsidRPr="00885227">
        <w:t>to</w:t>
      </w:r>
      <w:r w:rsidR="00C15E5A">
        <w:t xml:space="preserve"> </w:t>
      </w:r>
      <w:r w:rsidR="00885227" w:rsidRPr="00885227">
        <w:t>Antioch</w:t>
      </w:r>
      <w:r w:rsidR="00C15E5A">
        <w:t xml:space="preserve"> </w:t>
      </w:r>
      <w:r w:rsidR="00885227" w:rsidRPr="00885227">
        <w:t>with</w:t>
      </w:r>
      <w:r w:rsidR="00C15E5A">
        <w:t xml:space="preserve"> </w:t>
      </w:r>
      <w:r w:rsidR="00885227" w:rsidRPr="00885227">
        <w:t>Paul</w:t>
      </w:r>
      <w:r w:rsidR="00C15E5A">
        <w:t xml:space="preserve"> </w:t>
      </w:r>
      <w:r w:rsidR="00885227" w:rsidRPr="00885227">
        <w:t>and</w:t>
      </w:r>
      <w:r w:rsidR="00C15E5A">
        <w:t xml:space="preserve"> </w:t>
      </w:r>
      <w:r w:rsidR="00B127F9">
        <w:t>Barnabas:</w:t>
      </w:r>
      <w:r w:rsidR="00C15E5A">
        <w:t xml:space="preserve"> </w:t>
      </w:r>
      <w:r w:rsidR="00B127F9">
        <w:t>namely,</w:t>
      </w:r>
      <w:r w:rsidR="00C15E5A">
        <w:t xml:space="preserve"> </w:t>
      </w:r>
      <w:r w:rsidR="00885227" w:rsidRPr="00885227">
        <w:t>Judas</w:t>
      </w:r>
      <w:r w:rsidR="00C54EA1">
        <w:t>, the one</w:t>
      </w:r>
      <w:r w:rsidR="00C15E5A">
        <w:t xml:space="preserve"> </w:t>
      </w:r>
      <w:r w:rsidR="00C54EA1">
        <w:t>called</w:t>
      </w:r>
      <w:r w:rsidR="00C15E5A">
        <w:t xml:space="preserve"> </w:t>
      </w:r>
      <w:r w:rsidR="00885227" w:rsidRPr="00885227">
        <w:lastRenderedPageBreak/>
        <w:t>Barsabas</w:t>
      </w:r>
      <w:r w:rsidR="00B127F9">
        <w:t>;</w:t>
      </w:r>
      <w:r w:rsidR="00C15E5A">
        <w:t xml:space="preserve"> </w:t>
      </w:r>
      <w:r w:rsidR="00885227" w:rsidRPr="00885227">
        <w:t>and</w:t>
      </w:r>
      <w:r w:rsidR="00C15E5A">
        <w:t xml:space="preserve"> </w:t>
      </w:r>
      <w:r w:rsidR="00B127F9">
        <w:t>Silas;</w:t>
      </w:r>
      <w:r w:rsidR="00C15E5A">
        <w:t xml:space="preserve"> </w:t>
      </w:r>
      <w:r w:rsidR="00C54EA1">
        <w:t>lead</w:t>
      </w:r>
      <w:r w:rsidR="00C15E5A">
        <w:t xml:space="preserve"> </w:t>
      </w:r>
      <w:r w:rsidR="00885227" w:rsidRPr="00885227">
        <w:t>men</w:t>
      </w:r>
      <w:r w:rsidR="00C15E5A">
        <w:t xml:space="preserve"> </w:t>
      </w:r>
      <w:r w:rsidR="00885227" w:rsidRPr="00885227">
        <w:t>among</w:t>
      </w:r>
      <w:r w:rsidR="00C15E5A">
        <w:t xml:space="preserve"> </w:t>
      </w:r>
      <w:r w:rsidR="00885227" w:rsidRPr="00885227">
        <w:t>the</w:t>
      </w:r>
      <w:r w:rsidR="00C15E5A">
        <w:t xml:space="preserve"> </w:t>
      </w:r>
      <w:r w:rsidR="00C54EA1">
        <w:t xml:space="preserve">brethren, having written through their hand </w:t>
      </w:r>
      <w:r w:rsidR="00B127F9">
        <w:t>this…</w:t>
      </w:r>
    </w:p>
    <w:p w:rsidR="00885227" w:rsidRPr="00885227" w:rsidRDefault="008B648D" w:rsidP="007D3131">
      <w:pPr>
        <w:tabs>
          <w:tab w:val="left" w:pos="1080"/>
        </w:tabs>
        <w:ind w:left="1440" w:right="1440"/>
      </w:pPr>
      <w:r>
        <w:t>‘</w:t>
      </w:r>
      <w:r w:rsidR="00885227" w:rsidRPr="00885227">
        <w:t>The</w:t>
      </w:r>
      <w:r w:rsidR="00C15E5A">
        <w:t xml:space="preserve"> </w:t>
      </w:r>
      <w:r w:rsidR="00885227" w:rsidRPr="00885227">
        <w:t>apostles</w:t>
      </w:r>
      <w:r w:rsidR="00C15E5A">
        <w:t xml:space="preserve"> </w:t>
      </w:r>
      <w:r w:rsidR="00885227" w:rsidRPr="00885227">
        <w:t>and</w:t>
      </w:r>
      <w:r w:rsidR="00C15E5A">
        <w:t xml:space="preserve"> </w:t>
      </w:r>
      <w:r w:rsidR="00885227" w:rsidRPr="00885227">
        <w:t>elders</w:t>
      </w:r>
      <w:r w:rsidR="00C15E5A">
        <w:t xml:space="preserve"> </w:t>
      </w:r>
      <w:r w:rsidR="00885227" w:rsidRPr="00885227">
        <w:t>and</w:t>
      </w:r>
      <w:r w:rsidR="00C15E5A">
        <w:t xml:space="preserve"> </w:t>
      </w:r>
      <w:r w:rsidR="00885227" w:rsidRPr="00885227">
        <w:t>brethren</w:t>
      </w:r>
      <w:r w:rsidR="007D3131">
        <w:t>,</w:t>
      </w:r>
      <w:r w:rsidR="00C15E5A">
        <w:t xml:space="preserve"> </w:t>
      </w:r>
      <w:r w:rsidR="007D3131">
        <w:t xml:space="preserve">to those </w:t>
      </w:r>
      <w:r w:rsidR="007D3131" w:rsidRPr="00885227">
        <w:t>in</w:t>
      </w:r>
      <w:r w:rsidR="007D3131">
        <w:t xml:space="preserve"> </w:t>
      </w:r>
      <w:r w:rsidR="007D3131" w:rsidRPr="00885227">
        <w:t>Antioch</w:t>
      </w:r>
      <w:r w:rsidR="007D3131">
        <w:t xml:space="preserve"> </w:t>
      </w:r>
      <w:r w:rsidR="007D3131" w:rsidRPr="00885227">
        <w:t>and</w:t>
      </w:r>
      <w:r w:rsidR="007D3131">
        <w:t xml:space="preserve"> </w:t>
      </w:r>
      <w:r w:rsidR="007D3131" w:rsidRPr="00885227">
        <w:t>Syria</w:t>
      </w:r>
      <w:r w:rsidR="007D3131">
        <w:t xml:space="preserve"> </w:t>
      </w:r>
      <w:r w:rsidR="007D3131" w:rsidRPr="00885227">
        <w:t>and</w:t>
      </w:r>
      <w:r w:rsidR="007D3131">
        <w:t xml:space="preserve"> </w:t>
      </w:r>
      <w:r w:rsidR="007D3131" w:rsidRPr="00885227">
        <w:t>Cilicia</w:t>
      </w:r>
      <w:r w:rsidR="007D3131">
        <w:t xml:space="preserve">, </w:t>
      </w:r>
      <w:r w:rsidR="001D1E80">
        <w:t>B</w:t>
      </w:r>
      <w:r w:rsidR="00885227" w:rsidRPr="00885227">
        <w:t>rethren</w:t>
      </w:r>
      <w:r w:rsidR="00C15E5A">
        <w:t xml:space="preserve"> </w:t>
      </w:r>
      <w:r w:rsidR="007D3131">
        <w:t xml:space="preserve">from among </w:t>
      </w:r>
      <w:r w:rsidR="00885227" w:rsidRPr="00885227">
        <w:t>the</w:t>
      </w:r>
      <w:r w:rsidR="00C15E5A">
        <w:t xml:space="preserve"> </w:t>
      </w:r>
      <w:r w:rsidR="00885227" w:rsidRPr="00885227">
        <w:t>Gentiles</w:t>
      </w:r>
      <w:r w:rsidR="007D3131">
        <w:t>, greeting</w:t>
      </w:r>
      <w:r w:rsidR="00885227" w:rsidRPr="00885227">
        <w:t>.</w:t>
      </w:r>
    </w:p>
    <w:p w:rsidR="00885227" w:rsidRPr="00885227" w:rsidRDefault="008B648D" w:rsidP="00B104A5">
      <w:pPr>
        <w:tabs>
          <w:tab w:val="left" w:pos="1080"/>
        </w:tabs>
        <w:ind w:left="1440" w:right="1440"/>
      </w:pPr>
      <w:r>
        <w:t>‘</w:t>
      </w:r>
      <w:r w:rsidR="007D3131">
        <w:t>Since</w:t>
      </w:r>
      <w:r w:rsidR="00C15E5A">
        <w:t xml:space="preserve"> </w:t>
      </w:r>
      <w:r w:rsidR="00885227" w:rsidRPr="00885227">
        <w:t>we</w:t>
      </w:r>
      <w:r w:rsidR="00C15E5A">
        <w:t xml:space="preserve"> </w:t>
      </w:r>
      <w:r w:rsidR="00885227" w:rsidRPr="00885227">
        <w:t>have</w:t>
      </w:r>
      <w:r w:rsidR="00C15E5A">
        <w:t xml:space="preserve"> </w:t>
      </w:r>
      <w:r w:rsidR="00885227" w:rsidRPr="00885227">
        <w:t>heard</w:t>
      </w:r>
      <w:r w:rsidR="00C15E5A">
        <w:t xml:space="preserve"> </w:t>
      </w:r>
      <w:r w:rsidR="00885227" w:rsidRPr="00885227">
        <w:t>that</w:t>
      </w:r>
      <w:r w:rsidR="00C15E5A">
        <w:t xml:space="preserve"> </w:t>
      </w:r>
      <w:r w:rsidR="007D3131">
        <w:t>some</w:t>
      </w:r>
      <w:r w:rsidR="00C15E5A">
        <w:t xml:space="preserve"> </w:t>
      </w:r>
      <w:r w:rsidR="007D3131">
        <w:t>from among us</w:t>
      </w:r>
      <w:r w:rsidR="00E02941">
        <w:t>,</w:t>
      </w:r>
      <w:r w:rsidR="007D3131">
        <w:t xml:space="preserve"> </w:t>
      </w:r>
      <w:r w:rsidR="00E02941">
        <w:t xml:space="preserve">having gone out, </w:t>
      </w:r>
      <w:r w:rsidR="00885227" w:rsidRPr="00885227">
        <w:t>have</w:t>
      </w:r>
      <w:r w:rsidR="00C15E5A">
        <w:t xml:space="preserve"> </w:t>
      </w:r>
      <w:r w:rsidR="00885227" w:rsidRPr="00885227">
        <w:t>troubled</w:t>
      </w:r>
      <w:r w:rsidR="00C15E5A">
        <w:t xml:space="preserve"> </w:t>
      </w:r>
      <w:r w:rsidR="00885227" w:rsidRPr="00885227">
        <w:t>you</w:t>
      </w:r>
      <w:r w:rsidR="00C15E5A">
        <w:t xml:space="preserve"> </w:t>
      </w:r>
      <w:r w:rsidR="00885227" w:rsidRPr="00885227">
        <w:t>with</w:t>
      </w:r>
      <w:r w:rsidR="00C15E5A">
        <w:t xml:space="preserve"> </w:t>
      </w:r>
      <w:r w:rsidR="00885227" w:rsidRPr="00885227">
        <w:t>words,</w:t>
      </w:r>
      <w:r w:rsidR="00C15E5A">
        <w:t xml:space="preserve"> </w:t>
      </w:r>
      <w:r w:rsidR="009D00DA">
        <w:t>upsetting</w:t>
      </w:r>
      <w:r w:rsidR="00C15E5A">
        <w:t xml:space="preserve"> </w:t>
      </w:r>
      <w:r w:rsidR="00885227" w:rsidRPr="00885227">
        <w:t>your</w:t>
      </w:r>
      <w:r w:rsidR="00C15E5A">
        <w:t xml:space="preserve"> </w:t>
      </w:r>
      <w:r w:rsidR="00885227" w:rsidRPr="00885227">
        <w:t>souls,</w:t>
      </w:r>
      <w:r w:rsidR="00C15E5A">
        <w:t xml:space="preserve"> </w:t>
      </w:r>
      <w:r w:rsidR="00885227" w:rsidRPr="00885227">
        <w:t>to</w:t>
      </w:r>
      <w:r w:rsidR="00C15E5A">
        <w:t xml:space="preserve"> </w:t>
      </w:r>
      <w:r w:rsidR="00885227" w:rsidRPr="00885227">
        <w:t>whom</w:t>
      </w:r>
      <w:r w:rsidR="00C15E5A">
        <w:t xml:space="preserve"> </w:t>
      </w:r>
      <w:r w:rsidR="00885227" w:rsidRPr="00885227">
        <w:t>we</w:t>
      </w:r>
      <w:r w:rsidR="00C15E5A">
        <w:t xml:space="preserve"> </w:t>
      </w:r>
      <w:r w:rsidR="00885227" w:rsidRPr="00885227">
        <w:t>gave</w:t>
      </w:r>
      <w:r w:rsidR="00C15E5A">
        <w:t xml:space="preserve"> </w:t>
      </w:r>
      <w:r w:rsidR="00885227" w:rsidRPr="00885227">
        <w:t>no</w:t>
      </w:r>
      <w:r w:rsidR="00C15E5A">
        <w:t xml:space="preserve"> </w:t>
      </w:r>
      <w:r w:rsidR="00885227" w:rsidRPr="00885227">
        <w:t>such</w:t>
      </w:r>
      <w:r w:rsidR="00C15E5A">
        <w:t xml:space="preserve"> </w:t>
      </w:r>
      <w:r w:rsidR="009D00DA">
        <w:t>instruction.  It pleased us, having decided unanimously</w:t>
      </w:r>
      <w:r w:rsidR="00841B03">
        <w:t xml:space="preserve">, </w:t>
      </w:r>
      <w:r w:rsidR="00885227" w:rsidRPr="00885227">
        <w:t>to</w:t>
      </w:r>
      <w:r w:rsidR="00C15E5A">
        <w:t xml:space="preserve"> </w:t>
      </w:r>
      <w:r w:rsidR="00885227" w:rsidRPr="00885227">
        <w:t>send</w:t>
      </w:r>
      <w:r w:rsidR="00C15E5A">
        <w:t xml:space="preserve"> </w:t>
      </w:r>
      <w:r w:rsidR="00885227" w:rsidRPr="00885227">
        <w:t>chosen</w:t>
      </w:r>
      <w:r w:rsidR="00C15E5A">
        <w:t xml:space="preserve"> </w:t>
      </w:r>
      <w:r w:rsidR="00885227" w:rsidRPr="00885227">
        <w:t>men</w:t>
      </w:r>
      <w:r w:rsidR="00C15E5A">
        <w:t xml:space="preserve"> </w:t>
      </w:r>
      <w:r w:rsidR="00885227" w:rsidRPr="00885227">
        <w:t>to</w:t>
      </w:r>
      <w:r w:rsidR="00C15E5A">
        <w:t xml:space="preserve"> </w:t>
      </w:r>
      <w:r w:rsidR="00885227" w:rsidRPr="00885227">
        <w:t>you</w:t>
      </w:r>
      <w:r w:rsidR="00841B03">
        <w:t>,</w:t>
      </w:r>
      <w:r w:rsidR="00C15E5A">
        <w:t xml:space="preserve"> </w:t>
      </w:r>
      <w:r w:rsidR="00885227" w:rsidRPr="00885227">
        <w:t>with</w:t>
      </w:r>
      <w:r w:rsidR="00C15E5A">
        <w:t xml:space="preserve"> </w:t>
      </w:r>
      <w:r w:rsidR="00885227" w:rsidRPr="00885227">
        <w:t>our</w:t>
      </w:r>
      <w:r w:rsidR="00C15E5A">
        <w:t xml:space="preserve"> </w:t>
      </w:r>
      <w:r w:rsidR="00885227" w:rsidRPr="00885227">
        <w:t>beloved</w:t>
      </w:r>
      <w:r w:rsidR="00C15E5A">
        <w:t xml:space="preserve"> </w:t>
      </w:r>
      <w:r w:rsidR="00885227" w:rsidRPr="00885227">
        <w:t>Barnabas</w:t>
      </w:r>
      <w:r w:rsidR="00C15E5A">
        <w:t xml:space="preserve"> </w:t>
      </w:r>
      <w:r w:rsidR="00885227" w:rsidRPr="00885227">
        <w:t>and</w:t>
      </w:r>
      <w:r w:rsidR="00C15E5A">
        <w:t xml:space="preserve"> </w:t>
      </w:r>
      <w:r w:rsidR="00885227" w:rsidRPr="00885227">
        <w:t>Paul,</w:t>
      </w:r>
      <w:r w:rsidR="00841B03">
        <w:t xml:space="preserve"> m</w:t>
      </w:r>
      <w:r w:rsidR="00885227" w:rsidRPr="00885227">
        <w:t>en</w:t>
      </w:r>
      <w:r w:rsidR="00C15E5A">
        <w:t xml:space="preserve"> </w:t>
      </w:r>
      <w:r w:rsidR="00841B03">
        <w:t xml:space="preserve">pledging </w:t>
      </w:r>
      <w:r w:rsidR="00885227" w:rsidRPr="00885227">
        <w:t>their</w:t>
      </w:r>
      <w:r w:rsidR="00C15E5A">
        <w:t xml:space="preserve"> </w:t>
      </w:r>
      <w:r w:rsidR="00841B03">
        <w:t>souls</w:t>
      </w:r>
      <w:r w:rsidR="00C15E5A">
        <w:t xml:space="preserve"> </w:t>
      </w:r>
      <w:r w:rsidR="00885227" w:rsidRPr="00885227">
        <w:t>for</w:t>
      </w:r>
      <w:r w:rsidR="00C15E5A">
        <w:t xml:space="preserve"> </w:t>
      </w:r>
      <w:r w:rsidR="00885227" w:rsidRPr="00885227">
        <w:t>the</w:t>
      </w:r>
      <w:r w:rsidR="00C15E5A">
        <w:t xml:space="preserve"> </w:t>
      </w:r>
      <w:r w:rsidR="00885227" w:rsidRPr="00885227">
        <w:t>name</w:t>
      </w:r>
      <w:r w:rsidR="00C15E5A">
        <w:t xml:space="preserve"> </w:t>
      </w:r>
      <w:r w:rsidR="00885227" w:rsidRPr="00885227">
        <w:t>of</w:t>
      </w:r>
      <w:r w:rsidR="00C15E5A">
        <w:t xml:space="preserve"> </w:t>
      </w:r>
      <w:r w:rsidR="00885227" w:rsidRPr="00885227">
        <w:t>our</w:t>
      </w:r>
      <w:r w:rsidR="00C15E5A">
        <w:t xml:space="preserve"> </w:t>
      </w:r>
      <w:r w:rsidR="00885227" w:rsidRPr="00885227">
        <w:t>Lord</w:t>
      </w:r>
      <w:r w:rsidR="00C15E5A">
        <w:t xml:space="preserve"> </w:t>
      </w:r>
      <w:r w:rsidR="00885227" w:rsidRPr="00885227">
        <w:t>Jesus</w:t>
      </w:r>
      <w:r w:rsidR="00C15E5A">
        <w:t xml:space="preserve"> </w:t>
      </w:r>
      <w:r w:rsidR="00885227" w:rsidRPr="00885227">
        <w:t>Christ.</w:t>
      </w:r>
      <w:r w:rsidR="00841B03">
        <w:t xml:space="preserve">  Thus w</w:t>
      </w:r>
      <w:r w:rsidR="00885227" w:rsidRPr="00885227">
        <w:t>e</w:t>
      </w:r>
      <w:r w:rsidR="00C15E5A">
        <w:t xml:space="preserve"> </w:t>
      </w:r>
      <w:r w:rsidR="00885227" w:rsidRPr="00885227">
        <w:t>have</w:t>
      </w:r>
      <w:r w:rsidR="00C15E5A">
        <w:t xml:space="preserve"> </w:t>
      </w:r>
      <w:r w:rsidR="00885227" w:rsidRPr="00885227">
        <w:t>sent</w:t>
      </w:r>
      <w:r w:rsidR="00C15E5A">
        <w:t xml:space="preserve"> </w:t>
      </w:r>
      <w:r w:rsidR="00885227" w:rsidRPr="00885227">
        <w:t>Judas</w:t>
      </w:r>
      <w:r w:rsidR="00C15E5A">
        <w:t xml:space="preserve"> </w:t>
      </w:r>
      <w:r w:rsidR="00885227" w:rsidRPr="00885227">
        <w:t>and</w:t>
      </w:r>
      <w:r w:rsidR="00C15E5A">
        <w:t xml:space="preserve"> </w:t>
      </w:r>
      <w:r w:rsidR="00885227" w:rsidRPr="00885227">
        <w:t>Silas,</w:t>
      </w:r>
      <w:r w:rsidR="00C15E5A">
        <w:t xml:space="preserve"> </w:t>
      </w:r>
      <w:r w:rsidR="00841B03">
        <w:t xml:space="preserve">themselves also </w:t>
      </w:r>
      <w:r w:rsidR="00B104A5">
        <w:t xml:space="preserve">telling </w:t>
      </w:r>
      <w:r w:rsidR="00885227" w:rsidRPr="00885227">
        <w:t>you</w:t>
      </w:r>
      <w:r w:rsidR="00C15E5A">
        <w:t xml:space="preserve"> </w:t>
      </w:r>
      <w:r w:rsidR="00885227" w:rsidRPr="00885227">
        <w:t>the</w:t>
      </w:r>
      <w:r w:rsidR="00C15E5A">
        <w:t xml:space="preserve"> </w:t>
      </w:r>
      <w:r w:rsidR="00885227" w:rsidRPr="00885227">
        <w:t>same</w:t>
      </w:r>
      <w:r w:rsidR="00C15E5A">
        <w:t xml:space="preserve"> </w:t>
      </w:r>
      <w:r w:rsidR="00885227" w:rsidRPr="00885227">
        <w:t>things</w:t>
      </w:r>
      <w:r w:rsidR="00C15E5A">
        <w:t xml:space="preserve"> </w:t>
      </w:r>
      <w:r w:rsidR="00B104A5">
        <w:t>through word: f</w:t>
      </w:r>
      <w:r w:rsidR="00885227" w:rsidRPr="00885227">
        <w:t>or</w:t>
      </w:r>
      <w:r w:rsidR="00B104A5">
        <w:t>,</w:t>
      </w:r>
      <w:r w:rsidR="00C15E5A">
        <w:t xml:space="preserve"> </w:t>
      </w:r>
      <w:r w:rsidR="00885227" w:rsidRPr="00885227">
        <w:t>it</w:t>
      </w:r>
      <w:r w:rsidR="00C15E5A">
        <w:t xml:space="preserve"> </w:t>
      </w:r>
      <w:r w:rsidR="00B104A5">
        <w:t xml:space="preserve">pleased </w:t>
      </w:r>
      <w:r w:rsidR="00885227" w:rsidRPr="00885227">
        <w:t>the</w:t>
      </w:r>
      <w:r w:rsidR="00C15E5A">
        <w:t xml:space="preserve"> </w:t>
      </w:r>
      <w:r w:rsidR="00885227" w:rsidRPr="00885227">
        <w:t>Holy</w:t>
      </w:r>
      <w:r w:rsidR="00C15E5A">
        <w:t xml:space="preserve"> </w:t>
      </w:r>
      <w:r w:rsidR="00B104A5">
        <w:t>Spirit</w:t>
      </w:r>
      <w:r w:rsidR="00885227" w:rsidRPr="00885227">
        <w:t>,</w:t>
      </w:r>
      <w:r w:rsidR="00C15E5A">
        <w:t xml:space="preserve"> </w:t>
      </w:r>
      <w:r w:rsidR="00885227" w:rsidRPr="00885227">
        <w:t>and</w:t>
      </w:r>
      <w:r w:rsidR="00C15E5A">
        <w:t xml:space="preserve"> </w:t>
      </w:r>
      <w:r w:rsidR="00885227" w:rsidRPr="00885227">
        <w:t>us,</w:t>
      </w:r>
      <w:r w:rsidR="00C15E5A">
        <w:t xml:space="preserve"> </w:t>
      </w:r>
      <w:r w:rsidR="00885227" w:rsidRPr="00885227">
        <w:t>to</w:t>
      </w:r>
      <w:r w:rsidR="00C15E5A">
        <w:t xml:space="preserve"> </w:t>
      </w:r>
      <w:r w:rsidR="00B104A5">
        <w:t>place</w:t>
      </w:r>
      <w:r w:rsidR="00C15E5A">
        <w:t xml:space="preserve"> </w:t>
      </w:r>
      <w:r w:rsidR="00B104A5" w:rsidRPr="00885227">
        <w:t>no</w:t>
      </w:r>
      <w:r w:rsidR="00B104A5">
        <w:t xml:space="preserve"> further </w:t>
      </w:r>
      <w:r w:rsidR="00B104A5" w:rsidRPr="00885227">
        <w:t>burden</w:t>
      </w:r>
      <w:r w:rsidR="00B104A5">
        <w:t xml:space="preserve"> </w:t>
      </w:r>
      <w:r w:rsidR="00885227" w:rsidRPr="00885227">
        <w:t>on</w:t>
      </w:r>
      <w:r w:rsidR="00C15E5A">
        <w:t xml:space="preserve"> </w:t>
      </w:r>
      <w:r w:rsidR="00885227" w:rsidRPr="00885227">
        <w:t>you</w:t>
      </w:r>
      <w:r w:rsidR="00C15E5A">
        <w:t xml:space="preserve"> </w:t>
      </w:r>
      <w:r w:rsidR="00885227" w:rsidRPr="00885227">
        <w:t>than</w:t>
      </w:r>
      <w:r w:rsidR="00C15E5A">
        <w:t xml:space="preserve"> </w:t>
      </w:r>
      <w:r w:rsidR="00885227" w:rsidRPr="00885227">
        <w:t>these</w:t>
      </w:r>
      <w:r w:rsidR="00C15E5A">
        <w:t xml:space="preserve"> </w:t>
      </w:r>
      <w:r w:rsidR="00885227" w:rsidRPr="00885227">
        <w:t>necessary</w:t>
      </w:r>
      <w:r w:rsidR="00C15E5A">
        <w:t xml:space="preserve"> </w:t>
      </w:r>
      <w:r w:rsidR="00B104A5">
        <w:t>things: t</w:t>
      </w:r>
      <w:r w:rsidR="00885227" w:rsidRPr="00885227">
        <w:t>hat</w:t>
      </w:r>
      <w:r w:rsidR="00C15E5A">
        <w:t xml:space="preserve"> you </w:t>
      </w:r>
      <w:r w:rsidR="00885227" w:rsidRPr="00885227">
        <w:t>abstain</w:t>
      </w:r>
      <w:r w:rsidR="00C15E5A">
        <w:t xml:space="preserve"> </w:t>
      </w:r>
      <w:r w:rsidR="00885227" w:rsidRPr="00885227">
        <w:t>from</w:t>
      </w:r>
      <w:r w:rsidR="00C15E5A">
        <w:t xml:space="preserve"> </w:t>
      </w:r>
      <w:r>
        <w:t>things sacrificed to</w:t>
      </w:r>
      <w:r w:rsidR="00C15E5A">
        <w:t xml:space="preserve"> </w:t>
      </w:r>
      <w:r w:rsidR="00885227" w:rsidRPr="00885227">
        <w:t>idols,</w:t>
      </w:r>
      <w:r w:rsidR="00C15E5A">
        <w:t xml:space="preserve"> </w:t>
      </w:r>
      <w:r>
        <w:t xml:space="preserve">from </w:t>
      </w:r>
      <w:r w:rsidR="00885227" w:rsidRPr="00885227">
        <w:t>blood,</w:t>
      </w:r>
      <w:r w:rsidR="00C15E5A">
        <w:t xml:space="preserve"> </w:t>
      </w:r>
      <w:r>
        <w:t xml:space="preserve">from </w:t>
      </w:r>
      <w:r w:rsidR="00885227" w:rsidRPr="00885227">
        <w:t>strangled</w:t>
      </w:r>
      <w:r>
        <w:t xml:space="preserve"> things</w:t>
      </w:r>
      <w:r w:rsidR="00885227" w:rsidRPr="00885227">
        <w:t>,</w:t>
      </w:r>
      <w:r w:rsidR="00C15E5A">
        <w:t xml:space="preserve"> </w:t>
      </w:r>
      <w:r w:rsidR="00885227" w:rsidRPr="00885227">
        <w:t>and</w:t>
      </w:r>
      <w:r w:rsidR="00C15E5A">
        <w:t xml:space="preserve"> </w:t>
      </w:r>
      <w:r w:rsidR="00885227" w:rsidRPr="00885227">
        <w:t>from</w:t>
      </w:r>
      <w:r w:rsidR="00C15E5A">
        <w:t xml:space="preserve"> </w:t>
      </w:r>
      <w:r w:rsidR="00885227" w:rsidRPr="00885227">
        <w:t>fornication:</w:t>
      </w:r>
      <w:r w:rsidR="00C15E5A">
        <w:t xml:space="preserve"> </w:t>
      </w:r>
      <w:r w:rsidR="00885227" w:rsidRPr="00885227">
        <w:t>from</w:t>
      </w:r>
      <w:r w:rsidR="00C15E5A">
        <w:t xml:space="preserve"> </w:t>
      </w:r>
      <w:r w:rsidR="00885227" w:rsidRPr="00885227">
        <w:t>which</w:t>
      </w:r>
      <w:r w:rsidR="00C15E5A">
        <w:t xml:space="preserve"> </w:t>
      </w:r>
      <w:r w:rsidR="00885227" w:rsidRPr="00885227">
        <w:t>keep</w:t>
      </w:r>
      <w:r>
        <w:t>ing</w:t>
      </w:r>
      <w:r w:rsidR="00C15E5A">
        <w:t xml:space="preserve"> </w:t>
      </w:r>
      <w:r w:rsidR="00885227" w:rsidRPr="00885227">
        <w:t>yourselves,</w:t>
      </w:r>
      <w:r w:rsidR="00C15E5A">
        <w:t xml:space="preserve"> you </w:t>
      </w:r>
      <w:r>
        <w:t>wi</w:t>
      </w:r>
      <w:r w:rsidR="00885227" w:rsidRPr="00885227">
        <w:t>ll</w:t>
      </w:r>
      <w:r w:rsidR="00C15E5A">
        <w:t xml:space="preserve"> </w:t>
      </w:r>
      <w:r w:rsidR="00885227" w:rsidRPr="00885227">
        <w:t>do</w:t>
      </w:r>
      <w:r w:rsidR="00C15E5A">
        <w:t xml:space="preserve"> </w:t>
      </w:r>
      <w:r w:rsidR="00885227" w:rsidRPr="00885227">
        <w:t>well.</w:t>
      </w:r>
      <w:r w:rsidR="00C15E5A">
        <w:t xml:space="preserve"> </w:t>
      </w:r>
      <w:r>
        <w:t xml:space="preserve"> Be </w:t>
      </w:r>
      <w:r w:rsidR="00885227" w:rsidRPr="00885227">
        <w:t>well.</w:t>
      </w:r>
      <w:r>
        <w:t xml:space="preserve">’ </w:t>
      </w:r>
      <w:r w:rsidR="00C15E5A">
        <w:t xml:space="preserve">” — </w:t>
      </w:r>
      <w:r w:rsidR="00C15E5A" w:rsidRPr="00C15E5A">
        <w:t>Acts</w:t>
      </w:r>
      <w:r w:rsidR="00C15E5A">
        <w:t xml:space="preserve"> </w:t>
      </w:r>
      <w:r w:rsidR="00C15E5A" w:rsidRPr="00C15E5A">
        <w:t>15:5-29</w:t>
      </w:r>
    </w:p>
    <w:p w:rsidR="00885227" w:rsidRDefault="00BE692C" w:rsidP="00B12B37">
      <w:pPr>
        <w:tabs>
          <w:tab w:val="left" w:pos="1080"/>
        </w:tabs>
      </w:pPr>
      <w:r>
        <w:t>There are so many lessons to be learned from the Jerusalem Council</w:t>
      </w:r>
      <w:r w:rsidR="00222B96">
        <w:t xml:space="preserve">; I doubt that </w:t>
      </w:r>
      <w:r w:rsidR="00F42713">
        <w:t>I</w:t>
      </w:r>
      <w:r w:rsidR="00222B96">
        <w:t xml:space="preserve"> shall ever learn </w:t>
      </w:r>
      <w:r w:rsidR="00F42713">
        <w:t xml:space="preserve">the half of </w:t>
      </w:r>
      <w:r w:rsidR="00222B96">
        <w:t>them all: every time I look, I see something new, often more essential</w:t>
      </w:r>
      <w:r w:rsidR="00F42713">
        <w:t xml:space="preserve"> than what I saw before</w:t>
      </w:r>
      <w:r w:rsidR="00222B96">
        <w:t>.  Here we see the Bible’s compete and perfect pattern for all conduct of all Christian Councils.  Has it ever been followed since?</w:t>
      </w:r>
      <w:r w:rsidR="00F42713">
        <w:t xml:space="preserve">  We fear that it has never been followed, not ever again.</w:t>
      </w:r>
    </w:p>
    <w:p w:rsidR="00222B96" w:rsidRDefault="00222B96" w:rsidP="00222B96">
      <w:pPr>
        <w:pStyle w:val="ListParagraph"/>
        <w:numPr>
          <w:ilvl w:val="0"/>
          <w:numId w:val="16"/>
        </w:numPr>
        <w:tabs>
          <w:tab w:val="left" w:pos="1080"/>
        </w:tabs>
      </w:pPr>
      <w:r>
        <w:t xml:space="preserve">First, we note that the Council rests on the cardinal virtues of the Holy Spirit.  The introductory point is that the Gentiles have received the Spirit exactly as the apostles, elders, and brethren have received the Spirit: the rest of the logic structure hangs from </w:t>
      </w:r>
      <w:r>
        <w:lastRenderedPageBreak/>
        <w:t>this fact.  Subliminally, this makes the statement that if you don’t have the Spirit, you cannot be a Christian.</w:t>
      </w:r>
      <w:r w:rsidR="0080403E">
        <w:rPr>
          <w:rStyle w:val="FootnoteReference"/>
        </w:rPr>
        <w:footnoteReference w:id="75"/>
      </w:r>
    </w:p>
    <w:p w:rsidR="00222B96" w:rsidRDefault="00222B96" w:rsidP="00222B96">
      <w:pPr>
        <w:pStyle w:val="ListParagraph"/>
        <w:numPr>
          <w:ilvl w:val="0"/>
          <w:numId w:val="16"/>
        </w:numPr>
        <w:tabs>
          <w:tab w:val="left" w:pos="1080"/>
        </w:tabs>
      </w:pPr>
      <w:r>
        <w:t>The Spirit is seen here in His office of The Vicar of Christ on Earth; we are, at most, vicars of Christ on earth.  More than one particular church sees itself as the exclusive dispenser of the Spirit; but, this is inside out reasoning</w:t>
      </w:r>
      <w:r w:rsidR="00480870">
        <w:t xml:space="preserve">.  The Spirit is Heavenly King: He decides; He disposes, and no other.  If He decides that a local or particular church is cut off, they are cut off; He </w:t>
      </w:r>
      <w:r w:rsidR="0080403E">
        <w:t xml:space="preserve">also </w:t>
      </w:r>
      <w:r w:rsidR="00480870">
        <w:t>has the power to graft them in again: His decisions are always in perfect agreement with the authority of Christ.  Subliminally, we should realize that no local or particular church can cut off another by removing name(s) from prayer list</w:t>
      </w:r>
      <w:r w:rsidR="0080403E">
        <w:t>s</w:t>
      </w:r>
      <w:r w:rsidR="00480870">
        <w:t>; moreover, if the Spirit wills to bless individuals in former churches, He can and does;</w:t>
      </w:r>
      <w:r w:rsidR="006D7969">
        <w:rPr>
          <w:rStyle w:val="FootnoteReference"/>
        </w:rPr>
        <w:footnoteReference w:id="76"/>
      </w:r>
      <w:r w:rsidR="00080805">
        <w:t xml:space="preserve"> if the Holy Spirit wishes</w:t>
      </w:r>
      <w:r w:rsidR="00480870">
        <w:t xml:space="preserve"> to run ahead of the evangelists to save and bless some pagan with the knowledge and love of Christ, He will.</w:t>
      </w:r>
    </w:p>
    <w:p w:rsidR="0080403E" w:rsidRDefault="0080403E" w:rsidP="00222B96">
      <w:pPr>
        <w:pStyle w:val="ListParagraph"/>
        <w:numPr>
          <w:ilvl w:val="0"/>
          <w:numId w:val="16"/>
        </w:numPr>
        <w:tabs>
          <w:tab w:val="left" w:pos="1080"/>
        </w:tabs>
      </w:pPr>
      <w:r>
        <w:t>The Holy Spirit determines how, when, where, and why people receive His gifts, and in what measure.  The Church does not direct the Spirit, the Spirit directs the Church.</w:t>
      </w:r>
    </w:p>
    <w:p w:rsidR="008E15EA" w:rsidRDefault="00B127F9" w:rsidP="00222B96">
      <w:pPr>
        <w:pStyle w:val="ListParagraph"/>
        <w:numPr>
          <w:ilvl w:val="0"/>
          <w:numId w:val="16"/>
        </w:numPr>
        <w:tabs>
          <w:tab w:val="left" w:pos="1080"/>
        </w:tabs>
      </w:pPr>
      <w:r>
        <w:t>The gift o</w:t>
      </w:r>
      <w:r w:rsidR="008E15EA">
        <w:t>f the Spirit is justif</w:t>
      </w:r>
      <w:r w:rsidR="00BB5F79">
        <w:t>ied because God, alone, is the H</w:t>
      </w:r>
      <w:r w:rsidR="008E15EA">
        <w:t>eart-knower.</w:t>
      </w:r>
    </w:p>
    <w:p w:rsidR="0080403E" w:rsidRDefault="0080403E" w:rsidP="00222B96">
      <w:pPr>
        <w:pStyle w:val="ListParagraph"/>
        <w:numPr>
          <w:ilvl w:val="0"/>
          <w:numId w:val="16"/>
        </w:numPr>
        <w:tabs>
          <w:tab w:val="left" w:pos="1080"/>
        </w:tabs>
      </w:pPr>
      <w:r>
        <w:t xml:space="preserve">In this chapter, these actions please </w:t>
      </w:r>
      <w:r w:rsidR="006D7969">
        <w:t>the Spirit and He canonizes the action.</w:t>
      </w:r>
    </w:p>
    <w:p w:rsidR="006D7969" w:rsidRDefault="006D7969" w:rsidP="00222B96">
      <w:pPr>
        <w:pStyle w:val="ListParagraph"/>
        <w:numPr>
          <w:ilvl w:val="0"/>
          <w:numId w:val="16"/>
        </w:numPr>
        <w:tabs>
          <w:tab w:val="left" w:pos="1080"/>
        </w:tabs>
      </w:pPr>
      <w:r>
        <w:t xml:space="preserve">The legal action hinges on three witnesses: </w:t>
      </w:r>
      <w:r w:rsidR="008E15EA">
        <w:t>Peter, Paul, and Barnabas.</w:t>
      </w:r>
    </w:p>
    <w:p w:rsidR="008E15EA" w:rsidRDefault="008E15EA" w:rsidP="00222B96">
      <w:pPr>
        <w:pStyle w:val="ListParagraph"/>
        <w:numPr>
          <w:ilvl w:val="0"/>
          <w:numId w:val="16"/>
        </w:numPr>
        <w:tabs>
          <w:tab w:val="left" w:pos="1080"/>
        </w:tabs>
      </w:pPr>
      <w:r>
        <w:t>The believing Christian Pharisees are confronted with the sin of testing God</w:t>
      </w:r>
      <w:r w:rsidR="00080805">
        <w:t>: their conviction of conscience brings them to silence</w:t>
      </w:r>
      <w:r>
        <w:t>.</w:t>
      </w:r>
    </w:p>
    <w:p w:rsidR="008E15EA" w:rsidRDefault="008E15EA" w:rsidP="00222B96">
      <w:pPr>
        <w:pStyle w:val="ListParagraph"/>
        <w:numPr>
          <w:ilvl w:val="0"/>
          <w:numId w:val="16"/>
        </w:numPr>
        <w:tabs>
          <w:tab w:val="left" w:pos="1080"/>
        </w:tabs>
      </w:pPr>
      <w:r>
        <w:t>Obedience to the law of Moses i</w:t>
      </w:r>
      <w:r w:rsidR="00DC4672">
        <w:t>n</w:t>
      </w:r>
      <w:r>
        <w:t xml:space="preserve"> the flesh has always been an impossible yoke to bear.</w:t>
      </w:r>
      <w:r w:rsidR="00DC4672">
        <w:t xml:space="preserve">  Such fleshly obedience was never intended, and it cannot be accomplished.</w:t>
      </w:r>
    </w:p>
    <w:p w:rsidR="008E15EA" w:rsidRDefault="008E15EA" w:rsidP="00222B96">
      <w:pPr>
        <w:pStyle w:val="ListParagraph"/>
        <w:numPr>
          <w:ilvl w:val="0"/>
          <w:numId w:val="16"/>
        </w:numPr>
        <w:tabs>
          <w:tab w:val="left" w:pos="1080"/>
        </w:tabs>
      </w:pPr>
      <w:r>
        <w:t>Salvation is viewed as a process with future results.</w:t>
      </w:r>
    </w:p>
    <w:p w:rsidR="005F402A" w:rsidRDefault="005F402A" w:rsidP="005F402A">
      <w:pPr>
        <w:pStyle w:val="ListParagraph"/>
        <w:numPr>
          <w:ilvl w:val="0"/>
          <w:numId w:val="16"/>
        </w:numPr>
        <w:tabs>
          <w:tab w:val="left" w:pos="1080"/>
        </w:tabs>
      </w:pPr>
      <w:r>
        <w:lastRenderedPageBreak/>
        <w:t>James adds the fourth witness of the prophets in his concluding arguments.</w:t>
      </w:r>
    </w:p>
    <w:p w:rsidR="008E15EA" w:rsidRDefault="005F402A" w:rsidP="00222B96">
      <w:pPr>
        <w:pStyle w:val="ListParagraph"/>
        <w:numPr>
          <w:ilvl w:val="0"/>
          <w:numId w:val="16"/>
        </w:numPr>
        <w:tabs>
          <w:tab w:val="left" w:pos="1080"/>
        </w:tabs>
      </w:pPr>
      <w:r>
        <w:t>James rules ex-cathedra: but his ruling is not and can never be a unilateral decision.  Rather James recognizes and announces the unanimous decision of the whole assembly; the Spirit, apostles, elders, and all the laity present, including the women</w:t>
      </w:r>
      <w:r w:rsidR="00844D9A">
        <w:t>,</w:t>
      </w:r>
      <w:r w:rsidR="00F80B65">
        <w:t xml:space="preserve"> agree</w:t>
      </w:r>
      <w:r>
        <w:t>: for, the term brethren invariably includes both brothers and sisters.  Ex-cathedra rulings have no merit unless they express the unanimous agreement of The Church: as long as there is disagreement there can never be an ex-cathedra ruling.  As long as there is disagreement there can be no confidence that the Spirit has brought us to the final authority of Christ, or to the p</w:t>
      </w:r>
      <w:r w:rsidR="00DC4672">
        <w:t>l</w:t>
      </w:r>
      <w:r>
        <w:t>ace where the Spirit’s power has been displayed</w:t>
      </w:r>
      <w:r w:rsidR="00846C0F">
        <w:t>.</w:t>
      </w:r>
    </w:p>
    <w:p w:rsidR="007F5C1B" w:rsidRDefault="007F5C1B" w:rsidP="007F5C1B">
      <w:pPr>
        <w:pStyle w:val="ListParagraph"/>
        <w:numPr>
          <w:ilvl w:val="0"/>
          <w:numId w:val="16"/>
        </w:numPr>
        <w:tabs>
          <w:tab w:val="left" w:pos="1080"/>
        </w:tabs>
      </w:pPr>
      <w:r>
        <w:t>Separatist groups have no right to justify their separatism by claiming their gladness that the Spirit has brought them to this hour: their very separation is proof enough that the Spirit has no hand in it.</w:t>
      </w:r>
    </w:p>
    <w:p w:rsidR="00846C0F" w:rsidRDefault="00846C0F" w:rsidP="00222B96">
      <w:pPr>
        <w:pStyle w:val="ListParagraph"/>
        <w:numPr>
          <w:ilvl w:val="0"/>
          <w:numId w:val="16"/>
        </w:numPr>
        <w:tabs>
          <w:tab w:val="left" w:pos="1080"/>
        </w:tabs>
      </w:pPr>
      <w:r>
        <w:t>The final ruling shows us that the Kingdom of God does not come with lists of dogma: for, only four things are singled out as important… idolatry, especially the things it pollutes, such as the idol meat sacrifices sold in the market, it is not merely eating these that matters, but rather the pollution of conscience that comes from deliberately and knowingly eating;</w:t>
      </w:r>
      <w:r>
        <w:rPr>
          <w:rStyle w:val="FootnoteReference"/>
        </w:rPr>
        <w:footnoteReference w:id="77"/>
      </w:r>
      <w:r>
        <w:t xml:space="preserve"> </w:t>
      </w:r>
      <w:r w:rsidR="00EE043A">
        <w:t xml:space="preserve">from fornication which strikes at the heart of the marriage sacrament; from strangled meats which necessarily have most of the blood remaining in them; and from drinking blood.  The gist of this is that Christian life is to be kept simple, not cluttered up by lists of rules: for obedience to the law </w:t>
      </w:r>
      <w:r w:rsidR="00EE043A">
        <w:lastRenderedPageBreak/>
        <w:t>by faith exists because of Christ dwelling within us, not because of works of righteousness, but by the Spirit who guides our consciences in the right way.</w:t>
      </w:r>
      <w:r w:rsidR="00E165AD">
        <w:t xml:space="preserve">  In due time, the Spirit will teach the Gentiles what they need to know</w:t>
      </w:r>
      <w:r w:rsidR="007B354A">
        <w:t>: not by coercion of the body, or even of the thought process; but, by the gentle suasion of the conscience… the softening of the heart to the things of God.  Thus, I become a doer of God’s will; not because I must; but, because I desire it: The Spirit has brought my will into conformity with God’s will by such gentle suasion.</w:t>
      </w:r>
    </w:p>
    <w:p w:rsidR="0033231C" w:rsidRDefault="00EE043A" w:rsidP="00222B96">
      <w:pPr>
        <w:pStyle w:val="ListParagraph"/>
        <w:numPr>
          <w:ilvl w:val="0"/>
          <w:numId w:val="16"/>
        </w:numPr>
        <w:tabs>
          <w:tab w:val="left" w:pos="1080"/>
        </w:tabs>
      </w:pPr>
      <w:r>
        <w:t>The term</w:t>
      </w:r>
      <w:r w:rsidR="00E165AD">
        <w:t>,</w:t>
      </w:r>
      <w:r>
        <w:t xml:space="preserve"> brethren</w:t>
      </w:r>
      <w:r w:rsidR="00E165AD">
        <w:t>,</w:t>
      </w:r>
      <w:r>
        <w:t xml:space="preserve"> is mentioned </w:t>
      </w:r>
      <w:r w:rsidR="00E165AD">
        <w:t>five times;</w:t>
      </w:r>
      <w:r w:rsidR="002B6D95">
        <w:t xml:space="preserve"> assembly</w:t>
      </w:r>
      <w:r w:rsidR="00E165AD">
        <w:t>, twice;</w:t>
      </w:r>
      <w:r w:rsidR="002B6D95">
        <w:t xml:space="preserve"> multitude</w:t>
      </w:r>
      <w:r w:rsidR="00E165AD">
        <w:t>, once;</w:t>
      </w:r>
      <w:r w:rsidR="002B6D95">
        <w:t xml:space="preserve"> unanimously</w:t>
      </w:r>
      <w:r w:rsidR="007B354A">
        <w:t>, once:</w:t>
      </w:r>
      <w:r w:rsidR="002B6D95">
        <w:t xml:space="preserve"> instructing us that no decision of The Church can be made without the complete assent of the whole ex</w:t>
      </w:r>
      <w:r w:rsidR="001A3740">
        <w:t>isting</w:t>
      </w:r>
      <w:r w:rsidR="002B6D95">
        <w:t xml:space="preserve"> body.  The Gentiles do </w:t>
      </w:r>
      <w:r w:rsidR="009B22CB">
        <w:t>not yet vote, since this vote in</w:t>
      </w:r>
      <w:r w:rsidR="002B6D95">
        <w:t xml:space="preserve"> some way affects their reception into The Church</w:t>
      </w:r>
      <w:r w:rsidR="00AB2B3B">
        <w:t>.</w:t>
      </w:r>
    </w:p>
    <w:p w:rsidR="00EE043A" w:rsidRDefault="00AB2B3B" w:rsidP="00222B96">
      <w:pPr>
        <w:pStyle w:val="ListParagraph"/>
        <w:numPr>
          <w:ilvl w:val="0"/>
          <w:numId w:val="16"/>
        </w:numPr>
        <w:tabs>
          <w:tab w:val="left" w:pos="1080"/>
        </w:tabs>
      </w:pPr>
      <w:r>
        <w:t>This principle of unanimous decisions rests o</w:t>
      </w:r>
      <w:r w:rsidR="007B354A">
        <w:t>n</w:t>
      </w:r>
      <w:r>
        <w:t xml:space="preserve"> the fact that all believers are priests, there is no hierarchical priesthood in The Church.</w:t>
      </w:r>
      <w:r>
        <w:rPr>
          <w:rStyle w:val="FootnoteReference"/>
        </w:rPr>
        <w:footnoteReference w:id="78"/>
      </w:r>
      <w:r w:rsidR="007B354A">
        <w:t xml:space="preserve">  Such priests</w:t>
      </w:r>
      <w:r w:rsidR="006F3D9D">
        <w:t xml:space="preserve"> </w:t>
      </w:r>
      <w:r w:rsidR="007B354A">
        <w:t>as</w:t>
      </w:r>
      <w:r w:rsidR="006F3D9D">
        <w:t xml:space="preserve"> are designated today, are in all reality, bishops o</w:t>
      </w:r>
      <w:r w:rsidR="00FA6315">
        <w:t>r</w:t>
      </w:r>
      <w:r w:rsidR="006F3D9D">
        <w:t xml:space="preserve"> elders assistants: the real priesthood of The Church resides in the laity.  The fact that all believers are priests flows necessarily from the fact that Christ, our Head is our High Priest, while we are His Body.</w:t>
      </w:r>
    </w:p>
    <w:p w:rsidR="00B75E48" w:rsidRDefault="00B75E48" w:rsidP="00542F00">
      <w:pPr>
        <w:tabs>
          <w:tab w:val="left" w:pos="1080"/>
        </w:tabs>
      </w:pPr>
      <w:r>
        <w:t>Sound doctrine is the outcome of simplicity</w:t>
      </w:r>
      <w:r w:rsidR="007F5C1B">
        <w:t>, universally agreed by the whole Church on earth, and canonized by the Spirit.</w:t>
      </w:r>
    </w:p>
    <w:p w:rsidR="0070366B" w:rsidRPr="00893F1E" w:rsidRDefault="00893F1E" w:rsidP="008F767B">
      <w:pPr>
        <w:keepNext/>
        <w:tabs>
          <w:tab w:val="left" w:pos="1080"/>
        </w:tabs>
        <w:jc w:val="center"/>
        <w:rPr>
          <w:rFonts w:ascii="Segoe UI" w:hAnsi="Segoe UI" w:cs="Segoe UI"/>
          <w:sz w:val="36"/>
          <w:szCs w:val="36"/>
        </w:rPr>
      </w:pPr>
      <w:r>
        <w:rPr>
          <w:rFonts w:ascii="Segoe UI" w:hAnsi="Segoe UI" w:cs="Segoe UI"/>
          <w:sz w:val="36"/>
          <w:szCs w:val="36"/>
        </w:rPr>
        <w:t>Kings</w:t>
      </w:r>
    </w:p>
    <w:p w:rsidR="00DE3230" w:rsidRDefault="00893F1E" w:rsidP="00CF3AB2">
      <w:pPr>
        <w:tabs>
          <w:tab w:val="left" w:pos="1080"/>
        </w:tabs>
      </w:pPr>
      <w:r>
        <w:t>The</w:t>
      </w:r>
      <w:r w:rsidR="00C15E5A">
        <w:t xml:space="preserve"> </w:t>
      </w:r>
      <w:r>
        <w:t>heresy</w:t>
      </w:r>
      <w:r w:rsidR="00C15E5A">
        <w:t xml:space="preserve"> </w:t>
      </w:r>
      <w:r>
        <w:t>of</w:t>
      </w:r>
      <w:r w:rsidR="00C15E5A">
        <w:t xml:space="preserve"> </w:t>
      </w:r>
      <w:r>
        <w:t>the</w:t>
      </w:r>
      <w:r w:rsidR="00C15E5A">
        <w:t xml:space="preserve"> </w:t>
      </w:r>
      <w:r>
        <w:t>Divine</w:t>
      </w:r>
      <w:r w:rsidR="00C15E5A">
        <w:t xml:space="preserve"> </w:t>
      </w:r>
      <w:r>
        <w:t>Right</w:t>
      </w:r>
      <w:r w:rsidR="00C15E5A">
        <w:t xml:space="preserve"> </w:t>
      </w:r>
      <w:r>
        <w:t>of</w:t>
      </w:r>
      <w:r w:rsidR="00C15E5A">
        <w:t xml:space="preserve"> </w:t>
      </w:r>
      <w:r>
        <w:t>Kings</w:t>
      </w:r>
      <w:r w:rsidR="001238AE">
        <w:t xml:space="preserve"> is not found in Scripture.  Jesus, in requiring that we render to Caesar</w:t>
      </w:r>
      <w:r w:rsidR="001238AE">
        <w:rPr>
          <w:rStyle w:val="FootnoteReference"/>
        </w:rPr>
        <w:footnoteReference w:id="79"/>
      </w:r>
      <w:r w:rsidR="001238AE">
        <w:t xml:space="preserve"> is in toleration of the ex</w:t>
      </w:r>
      <w:r w:rsidR="001A3740">
        <w:t>isting</w:t>
      </w:r>
      <w:r w:rsidR="001238AE">
        <w:t xml:space="preserve"> human government as the will of God: he says nothing about the </w:t>
      </w:r>
      <w:r w:rsidR="001238AE" w:rsidRPr="001238AE">
        <w:t>perpetuity</w:t>
      </w:r>
      <w:r w:rsidR="001238AE">
        <w:t xml:space="preserve"> </w:t>
      </w:r>
      <w:r w:rsidR="00A359C1">
        <w:t xml:space="preserve">or succession </w:t>
      </w:r>
      <w:r w:rsidR="001238AE">
        <w:t>of such government.  We know from Daniel that God</w:t>
      </w:r>
      <w:r w:rsidR="00312958">
        <w:t>’s</w:t>
      </w:r>
      <w:r w:rsidR="001238AE">
        <w:t xml:space="preserve"> will</w:t>
      </w:r>
      <w:r w:rsidR="001A3740">
        <w:t xml:space="preserve"> is</w:t>
      </w:r>
      <w:r w:rsidR="001238AE">
        <w:t xml:space="preserve"> that the Roman government </w:t>
      </w:r>
      <w:r w:rsidR="001A3740">
        <w:t>not be perpetual:</w:t>
      </w:r>
      <w:r w:rsidR="001238AE">
        <w:t xml:space="preserve"> it will </w:t>
      </w:r>
      <w:r w:rsidR="001238AE">
        <w:lastRenderedPageBreak/>
        <w:t>decay, dissolve, and finally be overthrown by the Church.</w:t>
      </w:r>
      <w:r w:rsidR="001238AE">
        <w:rPr>
          <w:rStyle w:val="FootnoteReference"/>
        </w:rPr>
        <w:footnoteReference w:id="80"/>
      </w:r>
      <w:r w:rsidR="00C6053A">
        <w:t xml:space="preserve">  If the very Roman government, which Christ Himself addresses, has no Divine Right of perpetuity</w:t>
      </w:r>
      <w:r w:rsidR="001A3740">
        <w:t xml:space="preserve"> or succession</w:t>
      </w:r>
      <w:r w:rsidR="00C6053A">
        <w:t>; then, neither does any other kingdom.  Daniel, in fact indicates that The Church will one day rule over all the kingdoms of earth</w:t>
      </w:r>
      <w:r w:rsidR="00DE3230">
        <w:t>.  However, this cannot be interpreted in terms of the Roman Papacy either; or any other form of hierarchical government, for that matter.</w:t>
      </w:r>
    </w:p>
    <w:p w:rsidR="0070366B" w:rsidRDefault="00DE3230" w:rsidP="00CF3AB2">
      <w:pPr>
        <w:tabs>
          <w:tab w:val="left" w:pos="1080"/>
        </w:tabs>
      </w:pPr>
      <w:r>
        <w:t>Everywhere in Scripture, the form of government preferred is patriarchal.  God clearly despises human domination, as should be evident from the empire</w:t>
      </w:r>
      <w:r w:rsidR="001A3740">
        <w:t>(</w:t>
      </w:r>
      <w:r>
        <w:t>s</w:t>
      </w:r>
      <w:r w:rsidR="001A3740">
        <w:t>)</w:t>
      </w:r>
      <w:r>
        <w:t xml:space="preserve"> of Nimrod.</w:t>
      </w:r>
      <w:r>
        <w:rPr>
          <w:rStyle w:val="FootnoteReference"/>
        </w:rPr>
        <w:footnoteReference w:id="81"/>
      </w:r>
      <w:r w:rsidR="00E5473C">
        <w:t xml:space="preserve">  If we fail to be persuaded by the turmoil of Genesis 10, which ultimately divides Mesopotamian civilization; we should be convinced by Exodus 20: where the heart of the whole law is that God hates bondage, domination, and slavery in any form.  We cannot blindly read permission of slavery back into the New Testament.  Christ is the complete embodiment of the Law; He has come to set us free</w:t>
      </w:r>
      <w:r w:rsidR="00FC0CEF">
        <w:t>.</w:t>
      </w:r>
      <w:r w:rsidR="00FC0CEF">
        <w:rPr>
          <w:rStyle w:val="FootnoteReference"/>
        </w:rPr>
        <w:footnoteReference w:id="82"/>
      </w:r>
      <w:r w:rsidR="00FC0CEF">
        <w:t xml:space="preserve">  Those that govern are the servants of the people.</w:t>
      </w:r>
    </w:p>
    <w:p w:rsidR="00FC0CEF" w:rsidRDefault="00FC0CEF" w:rsidP="00CF3AB2">
      <w:pPr>
        <w:tabs>
          <w:tab w:val="left" w:pos="1080"/>
        </w:tabs>
      </w:pPr>
      <w:r>
        <w:t xml:space="preserve">So, whenever Christianity came to a new nation, </w:t>
      </w:r>
      <w:r w:rsidR="001A3740">
        <w:t xml:space="preserve">it tolerated the existing government in the interest of peace: however, </w:t>
      </w:r>
      <w:r>
        <w:t>the rulers then in power quickly learned, as their conscience</w:t>
      </w:r>
      <w:r w:rsidR="001A3740">
        <w:t>s instructed them, that they were the servants of the people, not the other way around.  Thus, the Spirit gradually overthrew the government by love shed abroad in the heart, not by force or might of arms.</w:t>
      </w:r>
      <w:r w:rsidR="001A3740">
        <w:rPr>
          <w:rStyle w:val="FootnoteReference"/>
        </w:rPr>
        <w:footnoteReference w:id="83"/>
      </w:r>
    </w:p>
    <w:p w:rsidR="00C274A6" w:rsidRDefault="00C274A6" w:rsidP="00CF3AB2">
      <w:pPr>
        <w:tabs>
          <w:tab w:val="left" w:pos="1080"/>
        </w:tabs>
      </w:pPr>
      <w:r>
        <w:t xml:space="preserve">In actual practice in Europe the regal class was a farce, having little to do with national interests or leadership.  Royalty wanted only to </w:t>
      </w:r>
      <w:r>
        <w:lastRenderedPageBreak/>
        <w:t xml:space="preserve">maintain power and wealth, with little regard for anything else.  Henry </w:t>
      </w:r>
      <w:r>
        <w:rPr>
          <w:rFonts w:cs="Times New Roman"/>
        </w:rPr>
        <w:t>Ⅷ</w:t>
      </w:r>
      <w:r w:rsidR="0051485C">
        <w:rPr>
          <w:rFonts w:cs="Times New Roman"/>
        </w:rPr>
        <w:t xml:space="preserve"> was a notorious playboy, mostly interested in the luxuries and pleasures of court.  Intermarriage exclusively with royalty, meant that leaders had little in common with their subjects: rule over a foreign people could be inherited.  The Dutch</w:t>
      </w:r>
      <w:r w:rsidR="00E6426F">
        <w:rPr>
          <w:rFonts w:cs="Times New Roman"/>
        </w:rPr>
        <w:t>man,</w:t>
      </w:r>
      <w:r w:rsidR="0051485C">
        <w:rPr>
          <w:rFonts w:cs="Times New Roman"/>
        </w:rPr>
        <w:t xml:space="preserve"> William of Orange became William Ⅲ of England and William Ⅱ of Scotland, through the subterfuge of marriage to Mary Ⅱ, even though he had no </w:t>
      </w:r>
      <w:r w:rsidR="00264AEA">
        <w:rPr>
          <w:rFonts w:cs="Times New Roman"/>
        </w:rPr>
        <w:t xml:space="preserve">personal </w:t>
      </w:r>
      <w:r w:rsidR="0051485C">
        <w:rPr>
          <w:rFonts w:cs="Times New Roman"/>
        </w:rPr>
        <w:t xml:space="preserve">ties to the English people: in function, </w:t>
      </w:r>
      <w:r w:rsidR="00EF65D2">
        <w:rPr>
          <w:rFonts w:cs="Times New Roman"/>
        </w:rPr>
        <w:t xml:space="preserve">their marriage, was instrumental in a well-organized coup of Protestants to overthrow that extant Catholic Monarchy.  In any case, without regard for English politics, it disproves any notion of a </w:t>
      </w:r>
      <w:r w:rsidR="00EF65D2">
        <w:t>Divine Right of Kings.</w:t>
      </w:r>
    </w:p>
    <w:p w:rsidR="00EF65D2" w:rsidRDefault="00EF65D2" w:rsidP="00CF3AB2">
      <w:pPr>
        <w:tabs>
          <w:tab w:val="left" w:pos="1080"/>
        </w:tabs>
      </w:pPr>
      <w:r>
        <w:t>Leadership in Europe is being gradually replaced by parliaments.  As far as the Roman Empire is concerned: even they had the good sense to proclaim S</w:t>
      </w:r>
      <w:r w:rsidRPr="00EF65D2">
        <w:t xml:space="preserve">enatus </w:t>
      </w:r>
      <w:r>
        <w:t>P</w:t>
      </w:r>
      <w:r w:rsidRPr="00EF65D2">
        <w:t xml:space="preserve">opulusque </w:t>
      </w:r>
      <w:r>
        <w:t>R</w:t>
      </w:r>
      <w:r w:rsidRPr="00EF65D2">
        <w:t>omanus</w:t>
      </w:r>
      <w:r>
        <w:t xml:space="preserve"> (SPQR): for even Caesar was supposed to rule at the pleasure of the Roman Senate and People.  The word</w:t>
      </w:r>
      <w:r w:rsidR="00EE40FC">
        <w:t>,</w:t>
      </w:r>
      <w:r>
        <w:t xml:space="preserve"> </w:t>
      </w:r>
      <w:r w:rsidR="00EE40FC">
        <w:t>Imperato</w:t>
      </w:r>
      <w:r w:rsidR="00EE40FC" w:rsidRPr="00EE40FC">
        <w:t>r</w:t>
      </w:r>
      <w:r w:rsidR="00EE40FC">
        <w:t>, means captain or commander as head of a military unit of varying size: it only came to mean Emperor by use.  The succession of the early Emperors was by election, not by birth; the successor was titled the son of Caesar after he was chosen: the early Emperors came from the Julio-Claudian families, but were not truly a dynasty.  After the Julio-Claudians, the Flavians formed the first real Roman dynasty.  That being said, the Divine Right of Kings is not supported from Roman law, or from the Greek law, before it.</w:t>
      </w:r>
    </w:p>
    <w:p w:rsidR="00542F00" w:rsidRDefault="00542F00" w:rsidP="00CF3AB2">
      <w:pPr>
        <w:tabs>
          <w:tab w:val="left" w:pos="1080"/>
        </w:tabs>
      </w:pPr>
      <w:r>
        <w:t>Genuine theology is not founded on dictatorship or hierarchy: our King came to us as our Suffering Servant, meek and lowly, riding a donkey.</w:t>
      </w:r>
      <w:r>
        <w:rPr>
          <w:rStyle w:val="FootnoteReference"/>
        </w:rPr>
        <w:footnoteReference w:id="84"/>
      </w:r>
    </w:p>
    <w:p w:rsidR="004530EC" w:rsidRPr="004530EC" w:rsidRDefault="004530EC" w:rsidP="001238AE">
      <w:pPr>
        <w:keepNext/>
        <w:tabs>
          <w:tab w:val="left" w:pos="1080"/>
        </w:tabs>
        <w:jc w:val="center"/>
        <w:rPr>
          <w:rFonts w:ascii="Segoe UI" w:hAnsi="Segoe UI" w:cs="Segoe UI"/>
          <w:sz w:val="36"/>
          <w:szCs w:val="36"/>
        </w:rPr>
      </w:pPr>
      <w:r>
        <w:rPr>
          <w:rFonts w:ascii="Segoe UI" w:hAnsi="Segoe UI" w:cs="Segoe UI"/>
          <w:sz w:val="36"/>
          <w:szCs w:val="36"/>
        </w:rPr>
        <w:t>Patristics</w:t>
      </w:r>
    </w:p>
    <w:p w:rsidR="004530EC" w:rsidRDefault="004530EC" w:rsidP="00CF3AB2">
      <w:pPr>
        <w:tabs>
          <w:tab w:val="left" w:pos="1080"/>
        </w:tabs>
      </w:pPr>
      <w:r>
        <w:t>If anyone should claim that the Fathers of The Church do not agree with this, we note that everywhere the Fathers are the servants of Scripture, even the magisterium is declared to be the servant of Scripture: so, if disagreement should occur, it rest</w:t>
      </w:r>
      <w:r w:rsidR="005B1090">
        <w:t>s in our improper understanding:</w:t>
      </w:r>
      <w:r>
        <w:t xml:space="preserve"> the </w:t>
      </w:r>
      <w:r>
        <w:lastRenderedPageBreak/>
        <w:t xml:space="preserve">Fathers may have erred; our dogma may need better statement; but, it is not </w:t>
      </w:r>
      <w:r w:rsidR="00690B61">
        <w:t xml:space="preserve">the book </w:t>
      </w:r>
      <w:r>
        <w:t xml:space="preserve">Scripture </w:t>
      </w:r>
      <w:r w:rsidR="00690B61">
        <w:t xml:space="preserve">reported in Revelation 5 </w:t>
      </w:r>
      <w:r>
        <w:t>that has erred</w:t>
      </w:r>
      <w:r w:rsidR="00690B61">
        <w:t>.</w:t>
      </w:r>
    </w:p>
    <w:p w:rsidR="00AE4B70" w:rsidRPr="00AE4B70" w:rsidRDefault="00AE4B70" w:rsidP="001238AE">
      <w:pPr>
        <w:keepNext/>
        <w:tabs>
          <w:tab w:val="left" w:pos="1080"/>
        </w:tabs>
        <w:jc w:val="center"/>
        <w:rPr>
          <w:rFonts w:ascii="Segoe UI" w:hAnsi="Segoe UI" w:cs="Segoe UI"/>
          <w:sz w:val="36"/>
          <w:szCs w:val="36"/>
        </w:rPr>
      </w:pPr>
      <w:r>
        <w:rPr>
          <w:rFonts w:ascii="Segoe UI" w:hAnsi="Segoe UI" w:cs="Segoe UI"/>
          <w:sz w:val="36"/>
          <w:szCs w:val="36"/>
        </w:rPr>
        <w:t>The</w:t>
      </w:r>
      <w:r w:rsidR="00C15E5A">
        <w:rPr>
          <w:rFonts w:ascii="Segoe UI" w:hAnsi="Segoe UI" w:cs="Segoe UI"/>
          <w:sz w:val="36"/>
          <w:szCs w:val="36"/>
        </w:rPr>
        <w:t xml:space="preserve"> </w:t>
      </w:r>
      <w:r>
        <w:rPr>
          <w:rFonts w:ascii="Segoe UI" w:hAnsi="Segoe UI" w:cs="Segoe UI"/>
          <w:sz w:val="36"/>
          <w:szCs w:val="36"/>
        </w:rPr>
        <w:t>Quest</w:t>
      </w:r>
    </w:p>
    <w:p w:rsidR="00AE4B70" w:rsidRDefault="00AE4B70" w:rsidP="006430B4">
      <w:pPr>
        <w:tabs>
          <w:tab w:val="left" w:pos="1080"/>
        </w:tabs>
      </w:pPr>
      <w:r>
        <w:t>Theology</w:t>
      </w:r>
      <w:r w:rsidR="00C15E5A">
        <w:t xml:space="preserve"> </w:t>
      </w:r>
      <w:r>
        <w:t>is,</w:t>
      </w:r>
      <w:r w:rsidR="00C15E5A">
        <w:t xml:space="preserve"> </w:t>
      </w:r>
      <w:r>
        <w:t>of</w:t>
      </w:r>
      <w:r w:rsidR="00C15E5A">
        <w:t xml:space="preserve"> </w:t>
      </w:r>
      <w:r>
        <w:t>first</w:t>
      </w:r>
      <w:r w:rsidR="00C15E5A">
        <w:t xml:space="preserve"> </w:t>
      </w:r>
      <w:r>
        <w:t>importance,</w:t>
      </w:r>
      <w:r w:rsidR="00C15E5A">
        <w:t xml:space="preserve"> </w:t>
      </w:r>
      <w:r>
        <w:t>a</w:t>
      </w:r>
      <w:r w:rsidR="00C15E5A">
        <w:t xml:space="preserve"> </w:t>
      </w:r>
      <w:r>
        <w:t>living</w:t>
      </w:r>
      <w:r w:rsidR="00C15E5A">
        <w:t xml:space="preserve"> </w:t>
      </w:r>
      <w:r>
        <w:t>relationship</w:t>
      </w:r>
      <w:r w:rsidR="00C15E5A">
        <w:t xml:space="preserve"> </w:t>
      </w:r>
      <w:r>
        <w:t>that</w:t>
      </w:r>
      <w:r w:rsidR="00C15E5A">
        <w:t xml:space="preserve"> </w:t>
      </w:r>
      <w:r>
        <w:t>God</w:t>
      </w:r>
      <w:r w:rsidR="00C15E5A">
        <w:t xml:space="preserve"> </w:t>
      </w:r>
      <w:r>
        <w:t>establishes</w:t>
      </w:r>
      <w:r w:rsidR="00C15E5A">
        <w:t xml:space="preserve"> </w:t>
      </w:r>
      <w:r>
        <w:t>with</w:t>
      </w:r>
      <w:r w:rsidR="00C15E5A">
        <w:t xml:space="preserve"> </w:t>
      </w:r>
      <w:r>
        <w:t>us;</w:t>
      </w:r>
      <w:r w:rsidR="00C15E5A">
        <w:t xml:space="preserve"> </w:t>
      </w:r>
      <w:r>
        <w:t>this</w:t>
      </w:r>
      <w:r w:rsidR="00C15E5A">
        <w:t xml:space="preserve"> </w:t>
      </w:r>
      <w:r>
        <w:t>relationship</w:t>
      </w:r>
      <w:r w:rsidR="00C15E5A">
        <w:t xml:space="preserve"> </w:t>
      </w:r>
      <w:r>
        <w:t>is</w:t>
      </w:r>
      <w:r w:rsidR="00C15E5A">
        <w:t xml:space="preserve"> </w:t>
      </w:r>
      <w:r>
        <w:t>built</w:t>
      </w:r>
      <w:r w:rsidR="00C15E5A">
        <w:t xml:space="preserve"> </w:t>
      </w:r>
      <w:r>
        <w:t>on</w:t>
      </w:r>
      <w:r w:rsidR="00C15E5A">
        <w:t xml:space="preserve"> </w:t>
      </w:r>
      <w:r>
        <w:t>the</w:t>
      </w:r>
      <w:r w:rsidR="00C15E5A">
        <w:t xml:space="preserve"> </w:t>
      </w:r>
      <w:r>
        <w:t>authority</w:t>
      </w:r>
      <w:r w:rsidR="00C15E5A">
        <w:t xml:space="preserve"> </w:t>
      </w:r>
      <w:r>
        <w:t>of</w:t>
      </w:r>
      <w:r w:rsidR="00C15E5A">
        <w:t xml:space="preserve"> </w:t>
      </w:r>
      <w:r>
        <w:t>the</w:t>
      </w:r>
      <w:r w:rsidR="00C15E5A">
        <w:t xml:space="preserve"> </w:t>
      </w:r>
      <w:r>
        <w:t>blood</w:t>
      </w:r>
      <w:r w:rsidR="00C15E5A">
        <w:t xml:space="preserve"> </w:t>
      </w:r>
      <w:r>
        <w:t>of</w:t>
      </w:r>
      <w:r w:rsidR="00C15E5A">
        <w:t xml:space="preserve"> </w:t>
      </w:r>
      <w:r>
        <w:t>Christ,</w:t>
      </w:r>
      <w:r w:rsidR="00C15E5A">
        <w:t xml:space="preserve"> </w:t>
      </w:r>
      <w:r>
        <w:t>and</w:t>
      </w:r>
      <w:r w:rsidR="00C15E5A">
        <w:t xml:space="preserve"> </w:t>
      </w:r>
      <w:r>
        <w:t>nourished</w:t>
      </w:r>
      <w:r w:rsidR="00C15E5A">
        <w:t xml:space="preserve"> </w:t>
      </w:r>
      <w:r>
        <w:t>by</w:t>
      </w:r>
      <w:r w:rsidR="00C15E5A">
        <w:t xml:space="preserve"> </w:t>
      </w:r>
      <w:r>
        <w:t>the</w:t>
      </w:r>
      <w:r w:rsidR="00C15E5A">
        <w:t xml:space="preserve"> </w:t>
      </w:r>
      <w:r>
        <w:t>power</w:t>
      </w:r>
      <w:r w:rsidR="00C15E5A">
        <w:t xml:space="preserve"> </w:t>
      </w:r>
      <w:r>
        <w:t>of</w:t>
      </w:r>
      <w:r w:rsidR="00C15E5A">
        <w:t xml:space="preserve"> </w:t>
      </w:r>
      <w:r>
        <w:t>the</w:t>
      </w:r>
      <w:r w:rsidR="00C15E5A">
        <w:t xml:space="preserve"> </w:t>
      </w:r>
      <w:r>
        <w:t>Spirit:</w:t>
      </w:r>
      <w:r w:rsidR="00C15E5A">
        <w:t xml:space="preserve"> </w:t>
      </w:r>
      <w:r>
        <w:t>as</w:t>
      </w:r>
      <w:r w:rsidR="00C15E5A">
        <w:t xml:space="preserve"> </w:t>
      </w:r>
      <w:r>
        <w:t>soon</w:t>
      </w:r>
      <w:r w:rsidR="00C15E5A">
        <w:t xml:space="preserve"> </w:t>
      </w:r>
      <w:r>
        <w:t>as</w:t>
      </w:r>
      <w:r w:rsidR="00C15E5A">
        <w:t xml:space="preserve"> </w:t>
      </w:r>
      <w:r>
        <w:t>we</w:t>
      </w:r>
      <w:r w:rsidR="00C15E5A">
        <w:t xml:space="preserve"> </w:t>
      </w:r>
      <w:r>
        <w:t>attempt</w:t>
      </w:r>
      <w:r w:rsidR="00C15E5A">
        <w:t xml:space="preserve"> </w:t>
      </w:r>
      <w:r>
        <w:t>to</w:t>
      </w:r>
      <w:r w:rsidR="00C15E5A">
        <w:t xml:space="preserve"> </w:t>
      </w:r>
      <w:r>
        <w:t>substitute</w:t>
      </w:r>
      <w:r w:rsidR="00C15E5A">
        <w:t xml:space="preserve"> </w:t>
      </w:r>
      <w:r>
        <w:t>dogma</w:t>
      </w:r>
      <w:r w:rsidR="00C15E5A">
        <w:t xml:space="preserve"> </w:t>
      </w:r>
      <w:r>
        <w:t>for</w:t>
      </w:r>
      <w:r w:rsidR="00C15E5A">
        <w:t xml:space="preserve"> </w:t>
      </w:r>
      <w:r>
        <w:t>relationship,</w:t>
      </w:r>
      <w:r w:rsidR="00C15E5A">
        <w:t xml:space="preserve"> </w:t>
      </w:r>
      <w:r>
        <w:t>we</w:t>
      </w:r>
      <w:r w:rsidR="00C15E5A">
        <w:t xml:space="preserve"> </w:t>
      </w:r>
      <w:r>
        <w:t>have</w:t>
      </w:r>
      <w:r w:rsidR="00C15E5A">
        <w:t xml:space="preserve"> </w:t>
      </w:r>
      <w:r>
        <w:t>stepped</w:t>
      </w:r>
      <w:r w:rsidR="00C15E5A">
        <w:t xml:space="preserve"> </w:t>
      </w:r>
      <w:r>
        <w:t>off</w:t>
      </w:r>
      <w:r w:rsidR="00C15E5A">
        <w:t xml:space="preserve"> </w:t>
      </w:r>
      <w:r>
        <w:t>the</w:t>
      </w:r>
      <w:r w:rsidR="00C15E5A">
        <w:t xml:space="preserve"> </w:t>
      </w:r>
      <w:r>
        <w:t>deep</w:t>
      </w:r>
      <w:r w:rsidR="00C15E5A">
        <w:t xml:space="preserve"> </w:t>
      </w:r>
      <w:r>
        <w:t>end</w:t>
      </w:r>
      <w:r w:rsidR="00C15E5A">
        <w:t xml:space="preserve"> </w:t>
      </w:r>
      <w:r>
        <w:t>of</w:t>
      </w:r>
      <w:r w:rsidR="00C15E5A">
        <w:t xml:space="preserve"> </w:t>
      </w:r>
      <w:r>
        <w:t>the</w:t>
      </w:r>
      <w:r w:rsidR="00C15E5A">
        <w:t xml:space="preserve"> </w:t>
      </w:r>
      <w:r>
        <w:t>dock</w:t>
      </w:r>
      <w:r w:rsidR="00C15E5A">
        <w:t xml:space="preserve"> </w:t>
      </w:r>
      <w:r>
        <w:t>into</w:t>
      </w:r>
      <w:r w:rsidR="00C15E5A">
        <w:t xml:space="preserve"> </w:t>
      </w:r>
      <w:r>
        <w:t>the</w:t>
      </w:r>
      <w:r w:rsidR="00C15E5A">
        <w:t xml:space="preserve"> </w:t>
      </w:r>
      <w:r>
        <w:t>eternal</w:t>
      </w:r>
      <w:r w:rsidR="00C15E5A">
        <w:t xml:space="preserve"> </w:t>
      </w:r>
      <w:r>
        <w:t>abyss.</w:t>
      </w:r>
      <w:r w:rsidR="00C15E5A">
        <w:t xml:space="preserve">  </w:t>
      </w:r>
      <w:r>
        <w:t>We</w:t>
      </w:r>
      <w:r w:rsidR="00C15E5A">
        <w:t xml:space="preserve"> </w:t>
      </w:r>
      <w:r>
        <w:t>must</w:t>
      </w:r>
      <w:r w:rsidR="00C15E5A">
        <w:t xml:space="preserve"> </w:t>
      </w:r>
      <w:r>
        <w:t>strive</w:t>
      </w:r>
      <w:r w:rsidR="00C15E5A">
        <w:t xml:space="preserve"> </w:t>
      </w:r>
      <w:r>
        <w:t>to</w:t>
      </w:r>
      <w:r w:rsidR="00C15E5A">
        <w:t xml:space="preserve"> </w:t>
      </w:r>
      <w:r>
        <w:t>keep</w:t>
      </w:r>
      <w:r w:rsidR="00C15E5A">
        <w:t xml:space="preserve"> </w:t>
      </w:r>
      <w:r>
        <w:t>our</w:t>
      </w:r>
      <w:r w:rsidR="00C15E5A">
        <w:t xml:space="preserve"> </w:t>
      </w:r>
      <w:r>
        <w:t>relationship</w:t>
      </w:r>
      <w:r w:rsidR="00C15E5A">
        <w:t xml:space="preserve"> </w:t>
      </w:r>
      <w:r>
        <w:t>fresh:</w:t>
      </w:r>
      <w:r w:rsidR="00C15E5A">
        <w:t xml:space="preserve"> </w:t>
      </w:r>
      <w:r>
        <w:t>this</w:t>
      </w:r>
      <w:r w:rsidR="00C15E5A">
        <w:t xml:space="preserve"> </w:t>
      </w:r>
      <w:r>
        <w:t>is</w:t>
      </w:r>
      <w:r w:rsidR="00C15E5A">
        <w:t xml:space="preserve"> </w:t>
      </w:r>
      <w:r>
        <w:t>why</w:t>
      </w:r>
      <w:r w:rsidR="00C15E5A">
        <w:t xml:space="preserve"> </w:t>
      </w:r>
      <w:r>
        <w:t>Communion</w:t>
      </w:r>
      <w:r w:rsidR="00C15E5A">
        <w:t xml:space="preserve"> </w:t>
      </w:r>
      <w:r>
        <w:t>is</w:t>
      </w:r>
      <w:r w:rsidR="00C15E5A">
        <w:t xml:space="preserve"> </w:t>
      </w:r>
      <w:r>
        <w:t>so</w:t>
      </w:r>
      <w:r w:rsidR="00C15E5A">
        <w:t xml:space="preserve"> </w:t>
      </w:r>
      <w:r>
        <w:t>central</w:t>
      </w:r>
      <w:r w:rsidR="00C15E5A">
        <w:t xml:space="preserve"> </w:t>
      </w:r>
      <w:r>
        <w:t>to</w:t>
      </w:r>
      <w:r w:rsidR="00C15E5A">
        <w:t xml:space="preserve"> </w:t>
      </w:r>
      <w:r>
        <w:t>our</w:t>
      </w:r>
      <w:r w:rsidR="00C15E5A">
        <w:t xml:space="preserve"> </w:t>
      </w:r>
      <w:r>
        <w:t>worship.</w:t>
      </w:r>
      <w:r w:rsidR="00C15E5A">
        <w:t xml:space="preserve">  </w:t>
      </w:r>
      <w:r w:rsidR="00C063CC">
        <w:t>Our</w:t>
      </w:r>
      <w:r w:rsidR="00C15E5A">
        <w:t xml:space="preserve"> </w:t>
      </w:r>
      <w:r w:rsidR="00C063CC">
        <w:t>part</w:t>
      </w:r>
      <w:r w:rsidR="00C15E5A">
        <w:t xml:space="preserve"> </w:t>
      </w:r>
      <w:r w:rsidR="00C063CC">
        <w:t>of</w:t>
      </w:r>
      <w:r w:rsidR="00C15E5A">
        <w:t xml:space="preserve"> </w:t>
      </w:r>
      <w:r w:rsidR="00C063CC">
        <w:t>this</w:t>
      </w:r>
      <w:r w:rsidR="00C15E5A">
        <w:t xml:space="preserve"> </w:t>
      </w:r>
      <w:r w:rsidR="00C063CC">
        <w:t>relationship</w:t>
      </w:r>
      <w:r w:rsidR="00C15E5A">
        <w:t xml:space="preserve"> </w:t>
      </w:r>
      <w:r w:rsidR="00C063CC">
        <w:t>is</w:t>
      </w:r>
      <w:r w:rsidR="00C15E5A">
        <w:t xml:space="preserve"> </w:t>
      </w:r>
      <w:r w:rsidR="00C063CC">
        <w:t>the</w:t>
      </w:r>
      <w:r w:rsidR="00C15E5A">
        <w:t xml:space="preserve"> </w:t>
      </w:r>
      <w:r w:rsidR="00C063CC">
        <w:t>pursuit</w:t>
      </w:r>
      <w:r w:rsidR="00C15E5A">
        <w:t xml:space="preserve"> </w:t>
      </w:r>
      <w:r w:rsidR="00C063CC">
        <w:t>of</w:t>
      </w:r>
      <w:r w:rsidR="00C15E5A">
        <w:t xml:space="preserve"> </w:t>
      </w:r>
      <w:r w:rsidR="00C063CC">
        <w:t>the</w:t>
      </w:r>
      <w:r w:rsidR="00C15E5A">
        <w:t xml:space="preserve"> </w:t>
      </w:r>
      <w:r w:rsidR="00C063CC">
        <w:t>love</w:t>
      </w:r>
      <w:r w:rsidR="00C15E5A">
        <w:t xml:space="preserve"> </w:t>
      </w:r>
      <w:r w:rsidR="00C063CC">
        <w:t>of</w:t>
      </w:r>
      <w:r w:rsidR="00C15E5A">
        <w:t xml:space="preserve"> </w:t>
      </w:r>
      <w:r w:rsidR="00C063CC">
        <w:t>God.</w:t>
      </w:r>
    </w:p>
    <w:p w:rsidR="00AE4B70" w:rsidRDefault="00AE4B70" w:rsidP="006430B4">
      <w:pPr>
        <w:tabs>
          <w:tab w:val="left" w:pos="1080"/>
        </w:tabs>
      </w:pPr>
      <w:r>
        <w:t>Theology</w:t>
      </w:r>
      <w:r w:rsidR="00C15E5A">
        <w:t xml:space="preserve"> </w:t>
      </w:r>
      <w:r>
        <w:t>is</w:t>
      </w:r>
      <w:r w:rsidR="00C15E5A">
        <w:t xml:space="preserve"> </w:t>
      </w:r>
      <w:r>
        <w:t>One.</w:t>
      </w:r>
      <w:r w:rsidR="00C15E5A">
        <w:t xml:space="preserve">  </w:t>
      </w:r>
      <w:r>
        <w:t>Some</w:t>
      </w:r>
      <w:r w:rsidR="00C15E5A">
        <w:t xml:space="preserve"> </w:t>
      </w:r>
      <w:r>
        <w:t>spout</w:t>
      </w:r>
      <w:r w:rsidR="00C15E5A">
        <w:t xml:space="preserve"> </w:t>
      </w:r>
      <w:r>
        <w:t>off</w:t>
      </w:r>
      <w:r w:rsidR="00C15E5A">
        <w:t xml:space="preserve"> </w:t>
      </w:r>
      <w:r>
        <w:t>about</w:t>
      </w:r>
      <w:r w:rsidR="00C15E5A">
        <w:t xml:space="preserve"> </w:t>
      </w:r>
      <w:r>
        <w:t>a</w:t>
      </w:r>
      <w:r w:rsidR="00C15E5A">
        <w:t xml:space="preserve"> </w:t>
      </w:r>
      <w:r>
        <w:t>Johannine</w:t>
      </w:r>
      <w:r w:rsidR="00C15E5A">
        <w:t xml:space="preserve"> </w:t>
      </w:r>
      <w:r>
        <w:t>versus</w:t>
      </w:r>
      <w:r w:rsidR="00C15E5A">
        <w:t xml:space="preserve"> </w:t>
      </w:r>
      <w:r>
        <w:t>a</w:t>
      </w:r>
      <w:r w:rsidR="00C15E5A">
        <w:t xml:space="preserve"> </w:t>
      </w:r>
      <w:r>
        <w:t>Pauline</w:t>
      </w:r>
      <w:r w:rsidR="00C15E5A">
        <w:t xml:space="preserve"> </w:t>
      </w:r>
      <w:r>
        <w:t>theology.</w:t>
      </w:r>
      <w:r w:rsidR="00C15E5A">
        <w:t xml:space="preserve">  </w:t>
      </w:r>
      <w:r>
        <w:t>Both</w:t>
      </w:r>
      <w:r w:rsidR="00C15E5A">
        <w:t xml:space="preserve"> </w:t>
      </w:r>
      <w:r>
        <w:t>John</w:t>
      </w:r>
      <w:r w:rsidR="00C15E5A">
        <w:t xml:space="preserve"> </w:t>
      </w:r>
      <w:r>
        <w:t>and</w:t>
      </w:r>
      <w:r w:rsidR="00C15E5A">
        <w:t xml:space="preserve"> </w:t>
      </w:r>
      <w:r>
        <w:t>Paul</w:t>
      </w:r>
      <w:r w:rsidR="00C15E5A">
        <w:t xml:space="preserve"> </w:t>
      </w:r>
      <w:r>
        <w:t>are</w:t>
      </w:r>
      <w:r w:rsidR="00C15E5A">
        <w:t xml:space="preserve"> </w:t>
      </w:r>
      <w:r>
        <w:t>infected</w:t>
      </w:r>
      <w:r w:rsidR="00C15E5A">
        <w:t xml:space="preserve"> </w:t>
      </w:r>
      <w:r>
        <w:t>with</w:t>
      </w:r>
      <w:r w:rsidR="00C15E5A">
        <w:t xml:space="preserve"> </w:t>
      </w:r>
      <w:r>
        <w:t>the</w:t>
      </w:r>
      <w:r w:rsidR="00C15E5A">
        <w:t xml:space="preserve"> </w:t>
      </w:r>
      <w:r>
        <w:t>life</w:t>
      </w:r>
      <w:r w:rsidR="00C15E5A">
        <w:t xml:space="preserve"> </w:t>
      </w:r>
      <w:r>
        <w:t>of</w:t>
      </w:r>
      <w:r w:rsidR="00C15E5A">
        <w:t xml:space="preserve"> </w:t>
      </w:r>
      <w:r>
        <w:t>Christ.</w:t>
      </w:r>
      <w:r w:rsidR="00C15E5A">
        <w:t xml:space="preserve">  </w:t>
      </w:r>
      <w:r>
        <w:t>They</w:t>
      </w:r>
      <w:r w:rsidR="00C15E5A">
        <w:t xml:space="preserve"> </w:t>
      </w:r>
      <w:r>
        <w:t>can</w:t>
      </w:r>
      <w:r w:rsidR="00C15E5A">
        <w:t xml:space="preserve"> </w:t>
      </w:r>
      <w:r>
        <w:t>no</w:t>
      </w:r>
      <w:r w:rsidR="00C15E5A">
        <w:t xml:space="preserve"> </w:t>
      </w:r>
      <w:r>
        <w:t>more</w:t>
      </w:r>
      <w:r w:rsidR="00C15E5A">
        <w:t xml:space="preserve"> </w:t>
      </w:r>
      <w:r>
        <w:t>be</w:t>
      </w:r>
      <w:r w:rsidR="00C15E5A">
        <w:t xml:space="preserve"> </w:t>
      </w:r>
      <w:r>
        <w:t>different</w:t>
      </w:r>
      <w:r w:rsidR="00C15E5A">
        <w:t xml:space="preserve"> </w:t>
      </w:r>
      <w:r>
        <w:t>in</w:t>
      </w:r>
      <w:r w:rsidR="00C15E5A">
        <w:t xml:space="preserve"> </w:t>
      </w:r>
      <w:r>
        <w:t>their</w:t>
      </w:r>
      <w:r w:rsidR="00C15E5A">
        <w:t xml:space="preserve"> </w:t>
      </w:r>
      <w:r>
        <w:t>core</w:t>
      </w:r>
      <w:r w:rsidR="00C15E5A">
        <w:t xml:space="preserve"> </w:t>
      </w:r>
      <w:r>
        <w:t>theology</w:t>
      </w:r>
      <w:r w:rsidR="00C15E5A">
        <w:t xml:space="preserve"> </w:t>
      </w:r>
      <w:r>
        <w:t>than</w:t>
      </w:r>
      <w:r w:rsidR="00C15E5A">
        <w:t xml:space="preserve"> </w:t>
      </w:r>
      <w:r>
        <w:t>a</w:t>
      </w:r>
      <w:r w:rsidR="00C15E5A">
        <w:t xml:space="preserve"> </w:t>
      </w:r>
      <w:r>
        <w:t>normal</w:t>
      </w:r>
      <w:r w:rsidR="00C15E5A">
        <w:t xml:space="preserve"> </w:t>
      </w:r>
      <w:r>
        <w:t>DNA</w:t>
      </w:r>
      <w:r w:rsidR="00C15E5A">
        <w:t xml:space="preserve"> </w:t>
      </w:r>
      <w:r>
        <w:t>strand</w:t>
      </w:r>
      <w:r w:rsidR="00C15E5A">
        <w:t xml:space="preserve"> </w:t>
      </w:r>
      <w:r>
        <w:t>can</w:t>
      </w:r>
      <w:r w:rsidR="00C15E5A">
        <w:t xml:space="preserve"> </w:t>
      </w:r>
      <w:r>
        <w:t>differ</w:t>
      </w:r>
      <w:r w:rsidR="00C15E5A">
        <w:t xml:space="preserve"> </w:t>
      </w:r>
      <w:r>
        <w:t>from</w:t>
      </w:r>
      <w:r w:rsidR="00C15E5A">
        <w:t xml:space="preserve"> </w:t>
      </w:r>
      <w:r>
        <w:t>liver</w:t>
      </w:r>
      <w:r w:rsidR="00C15E5A">
        <w:t xml:space="preserve"> </w:t>
      </w:r>
      <w:r>
        <w:t>to</w:t>
      </w:r>
      <w:r w:rsidR="00C15E5A">
        <w:t xml:space="preserve"> </w:t>
      </w:r>
      <w:r>
        <w:t>eye</w:t>
      </w:r>
      <w:r w:rsidR="003F5644">
        <w:t>;</w:t>
      </w:r>
      <w:r w:rsidR="00C15E5A">
        <w:t xml:space="preserve"> </w:t>
      </w:r>
      <w:r w:rsidR="003F5644">
        <w:t>the</w:t>
      </w:r>
      <w:r w:rsidR="00C15E5A">
        <w:t xml:space="preserve"> </w:t>
      </w:r>
      <w:r w:rsidR="003F5644">
        <w:t>functions</w:t>
      </w:r>
      <w:r w:rsidR="00C15E5A">
        <w:t xml:space="preserve"> </w:t>
      </w:r>
      <w:r w:rsidR="003F5644">
        <w:t>of</w:t>
      </w:r>
      <w:r w:rsidR="00C15E5A">
        <w:t xml:space="preserve"> </w:t>
      </w:r>
      <w:r w:rsidR="003F5644">
        <w:t>liver</w:t>
      </w:r>
      <w:r w:rsidR="00C15E5A">
        <w:t xml:space="preserve"> </w:t>
      </w:r>
      <w:r w:rsidR="003F5644">
        <w:t>and</w:t>
      </w:r>
      <w:r w:rsidR="00C15E5A">
        <w:t xml:space="preserve"> </w:t>
      </w:r>
      <w:r w:rsidR="003F5644">
        <w:t>eye</w:t>
      </w:r>
      <w:r w:rsidR="00C15E5A">
        <w:t xml:space="preserve"> </w:t>
      </w:r>
      <w:r w:rsidR="003F5644">
        <w:t>are</w:t>
      </w:r>
      <w:r w:rsidR="00C15E5A">
        <w:t xml:space="preserve"> </w:t>
      </w:r>
      <w:r w:rsidR="003F5644">
        <w:t>different:</w:t>
      </w:r>
      <w:r w:rsidR="00C15E5A">
        <w:t xml:space="preserve"> </w:t>
      </w:r>
      <w:r w:rsidR="003F5644">
        <w:t>but,</w:t>
      </w:r>
      <w:r w:rsidR="00C15E5A">
        <w:t xml:space="preserve"> </w:t>
      </w:r>
      <w:r w:rsidR="003F5644">
        <w:t>the</w:t>
      </w:r>
      <w:r w:rsidR="00C15E5A">
        <w:t xml:space="preserve"> </w:t>
      </w:r>
      <w:r w:rsidR="003F5644">
        <w:t>DNA</w:t>
      </w:r>
      <w:r w:rsidR="00C15E5A">
        <w:t xml:space="preserve"> </w:t>
      </w:r>
      <w:r w:rsidR="003F5644">
        <w:t>remains</w:t>
      </w:r>
      <w:r w:rsidR="00C15E5A">
        <w:t xml:space="preserve"> </w:t>
      </w:r>
      <w:r w:rsidR="003F5644">
        <w:t>identical.</w:t>
      </w:r>
      <w:r w:rsidR="00C15E5A">
        <w:t xml:space="preserve">  </w:t>
      </w:r>
      <w:r w:rsidR="003F5644">
        <w:t>John</w:t>
      </w:r>
      <w:r w:rsidR="00C15E5A">
        <w:t xml:space="preserve"> </w:t>
      </w:r>
      <w:r w:rsidR="003F5644">
        <w:t>and</w:t>
      </w:r>
      <w:r w:rsidR="00C15E5A">
        <w:t xml:space="preserve"> </w:t>
      </w:r>
      <w:r w:rsidR="003F5644">
        <w:t>Paul</w:t>
      </w:r>
      <w:r w:rsidR="00C15E5A">
        <w:t xml:space="preserve"> </w:t>
      </w:r>
      <w:r w:rsidR="003F5644">
        <w:t>have</w:t>
      </w:r>
      <w:r w:rsidR="00C15E5A">
        <w:t xml:space="preserve"> </w:t>
      </w:r>
      <w:r w:rsidR="003F5644">
        <w:t>very</w:t>
      </w:r>
      <w:r w:rsidR="00C15E5A">
        <w:t xml:space="preserve"> </w:t>
      </w:r>
      <w:r w:rsidR="003F5644">
        <w:t>different</w:t>
      </w:r>
      <w:r w:rsidR="00C15E5A">
        <w:t xml:space="preserve"> </w:t>
      </w:r>
      <w:r w:rsidR="003F5644">
        <w:t>tasks</w:t>
      </w:r>
      <w:r w:rsidR="00C15E5A">
        <w:t xml:space="preserve"> </w:t>
      </w:r>
      <w:r w:rsidR="003F5644">
        <w:t>to</w:t>
      </w:r>
      <w:r w:rsidR="00C15E5A">
        <w:t xml:space="preserve"> </w:t>
      </w:r>
      <w:r w:rsidR="003F5644">
        <w:t>perform</w:t>
      </w:r>
      <w:r w:rsidR="00C15E5A">
        <w:t xml:space="preserve"> </w:t>
      </w:r>
      <w:r w:rsidR="003F5644">
        <w:t>within</w:t>
      </w:r>
      <w:r w:rsidR="00C15E5A">
        <w:t xml:space="preserve"> </w:t>
      </w:r>
      <w:r w:rsidR="003F5644">
        <w:t>the</w:t>
      </w:r>
      <w:r w:rsidR="00C15E5A">
        <w:t xml:space="preserve"> </w:t>
      </w:r>
      <w:r w:rsidR="003F5644">
        <w:t>Body</w:t>
      </w:r>
      <w:r w:rsidR="00C15E5A">
        <w:t xml:space="preserve"> </w:t>
      </w:r>
      <w:r w:rsidR="003F5644">
        <w:t>of</w:t>
      </w:r>
      <w:r w:rsidR="00C15E5A">
        <w:t xml:space="preserve"> </w:t>
      </w:r>
      <w:r w:rsidR="003F5644">
        <w:t>Christ:</w:t>
      </w:r>
      <w:r w:rsidR="00C15E5A">
        <w:t xml:space="preserve"> </w:t>
      </w:r>
      <w:r w:rsidR="003F5644">
        <w:t>but,</w:t>
      </w:r>
      <w:r w:rsidR="00C15E5A">
        <w:t xml:space="preserve"> </w:t>
      </w:r>
      <w:r w:rsidR="003F5644">
        <w:t>the</w:t>
      </w:r>
      <w:r w:rsidR="00C15E5A">
        <w:t xml:space="preserve"> </w:t>
      </w:r>
      <w:r w:rsidR="003F5644">
        <w:t>same</w:t>
      </w:r>
      <w:r w:rsidR="00C15E5A">
        <w:t xml:space="preserve"> </w:t>
      </w:r>
      <w:r w:rsidR="003F5644">
        <w:t>life</w:t>
      </w:r>
      <w:r w:rsidR="00C15E5A">
        <w:t xml:space="preserve"> </w:t>
      </w:r>
      <w:r w:rsidR="003F5644">
        <w:t>of</w:t>
      </w:r>
      <w:r w:rsidR="00C15E5A">
        <w:t xml:space="preserve"> </w:t>
      </w:r>
      <w:r w:rsidR="003F5644">
        <w:t>Christ</w:t>
      </w:r>
      <w:r w:rsidR="00C15E5A">
        <w:t xml:space="preserve"> </w:t>
      </w:r>
      <w:r w:rsidR="003F5644">
        <w:t>empowers</w:t>
      </w:r>
      <w:r w:rsidR="00C15E5A">
        <w:t xml:space="preserve"> </w:t>
      </w:r>
      <w:r w:rsidR="003F5644">
        <w:t>them</w:t>
      </w:r>
      <w:r w:rsidR="00C15E5A">
        <w:t xml:space="preserve"> </w:t>
      </w:r>
      <w:r w:rsidR="003F5644">
        <w:t>both.</w:t>
      </w:r>
      <w:r w:rsidR="00C15E5A">
        <w:t xml:space="preserve">  </w:t>
      </w:r>
      <w:r w:rsidR="003F5644">
        <w:t>Theology</w:t>
      </w:r>
      <w:r w:rsidR="00C15E5A">
        <w:t xml:space="preserve"> </w:t>
      </w:r>
      <w:r w:rsidR="003F5644">
        <w:t>must</w:t>
      </w:r>
      <w:r w:rsidR="00C15E5A">
        <w:t xml:space="preserve"> </w:t>
      </w:r>
      <w:r w:rsidR="003F5644">
        <w:t>be</w:t>
      </w:r>
      <w:r w:rsidR="00C15E5A">
        <w:t xml:space="preserve"> </w:t>
      </w:r>
      <w:r w:rsidR="003F5644">
        <w:t>about</w:t>
      </w:r>
      <w:r w:rsidR="00C15E5A">
        <w:t xml:space="preserve"> </w:t>
      </w:r>
      <w:r w:rsidR="003F5644">
        <w:t>that</w:t>
      </w:r>
      <w:r w:rsidR="00C15E5A">
        <w:t xml:space="preserve"> </w:t>
      </w:r>
      <w:r w:rsidR="003F5644">
        <w:t>living</w:t>
      </w:r>
      <w:r w:rsidR="00C15E5A">
        <w:t xml:space="preserve"> </w:t>
      </w:r>
      <w:r w:rsidR="003F5644">
        <w:t>relationship</w:t>
      </w:r>
      <w:r w:rsidR="00C15E5A">
        <w:t xml:space="preserve"> </w:t>
      </w:r>
      <w:r w:rsidR="003F5644">
        <w:t>indwelling</w:t>
      </w:r>
      <w:r w:rsidR="00C15E5A">
        <w:t xml:space="preserve"> </w:t>
      </w:r>
      <w:r w:rsidR="003F5644">
        <w:t>us:</w:t>
      </w:r>
      <w:r w:rsidR="00C15E5A">
        <w:t xml:space="preserve"> </w:t>
      </w:r>
      <w:r w:rsidR="003F5644">
        <w:t>never</w:t>
      </w:r>
      <w:r w:rsidR="00C15E5A">
        <w:t xml:space="preserve"> </w:t>
      </w:r>
      <w:r w:rsidR="003F5644">
        <w:t>about</w:t>
      </w:r>
      <w:r w:rsidR="00C15E5A">
        <w:t xml:space="preserve"> </w:t>
      </w:r>
      <w:r w:rsidR="003F5644">
        <w:t>our</w:t>
      </w:r>
      <w:r w:rsidR="00C15E5A">
        <w:t xml:space="preserve"> </w:t>
      </w:r>
      <w:r w:rsidR="003F5644">
        <w:t>unique</w:t>
      </w:r>
      <w:r w:rsidR="00C15E5A">
        <w:t xml:space="preserve"> </w:t>
      </w:r>
      <w:r w:rsidR="003F5644">
        <w:t>individualities.</w:t>
      </w:r>
      <w:r w:rsidR="00C15E5A">
        <w:t xml:space="preserve">  </w:t>
      </w:r>
      <w:r w:rsidR="00C063CC">
        <w:t>Still,</w:t>
      </w:r>
      <w:r w:rsidR="00C15E5A">
        <w:t xml:space="preserve"> </w:t>
      </w:r>
      <w:r w:rsidR="00C063CC">
        <w:t>our</w:t>
      </w:r>
      <w:r w:rsidR="00C15E5A">
        <w:t xml:space="preserve"> </w:t>
      </w:r>
      <w:r w:rsidR="00C063CC">
        <w:t>part</w:t>
      </w:r>
      <w:r w:rsidR="00C15E5A">
        <w:t xml:space="preserve"> </w:t>
      </w:r>
      <w:r w:rsidR="00C063CC">
        <w:t>of</w:t>
      </w:r>
      <w:r w:rsidR="00C15E5A">
        <w:t xml:space="preserve"> </w:t>
      </w:r>
      <w:r w:rsidR="00C063CC">
        <w:t>this</w:t>
      </w:r>
      <w:r w:rsidR="00C15E5A">
        <w:t xml:space="preserve"> </w:t>
      </w:r>
      <w:r w:rsidR="00C063CC">
        <w:t>relationship</w:t>
      </w:r>
      <w:r w:rsidR="00C15E5A">
        <w:t xml:space="preserve"> </w:t>
      </w:r>
      <w:r w:rsidR="00C063CC">
        <w:t>is</w:t>
      </w:r>
      <w:r w:rsidR="00C15E5A">
        <w:t xml:space="preserve"> </w:t>
      </w:r>
      <w:r w:rsidR="00C063CC">
        <w:t>the</w:t>
      </w:r>
      <w:r w:rsidR="00C15E5A">
        <w:t xml:space="preserve"> </w:t>
      </w:r>
      <w:r w:rsidR="00C063CC">
        <w:t>pursuit</w:t>
      </w:r>
      <w:r w:rsidR="00C15E5A">
        <w:t xml:space="preserve"> </w:t>
      </w:r>
      <w:r w:rsidR="00C063CC">
        <w:t>of</w:t>
      </w:r>
      <w:r w:rsidR="00C15E5A">
        <w:t xml:space="preserve"> </w:t>
      </w:r>
      <w:r w:rsidR="00C063CC">
        <w:t>the</w:t>
      </w:r>
      <w:r w:rsidR="00C15E5A">
        <w:t xml:space="preserve"> </w:t>
      </w:r>
      <w:r w:rsidR="00C063CC">
        <w:t>love</w:t>
      </w:r>
      <w:r w:rsidR="00C15E5A">
        <w:t xml:space="preserve"> </w:t>
      </w:r>
      <w:r w:rsidR="00C063CC">
        <w:t>of</w:t>
      </w:r>
      <w:r w:rsidR="00C15E5A">
        <w:t xml:space="preserve"> </w:t>
      </w:r>
      <w:r w:rsidR="00C063CC">
        <w:t>neighbor;</w:t>
      </w:r>
      <w:r w:rsidR="00C15E5A">
        <w:t xml:space="preserve"> </w:t>
      </w:r>
      <w:r w:rsidR="00C063CC">
        <w:t>we</w:t>
      </w:r>
      <w:r w:rsidR="00C15E5A">
        <w:t xml:space="preserve"> </w:t>
      </w:r>
      <w:r w:rsidR="00C063CC">
        <w:t>cannot</w:t>
      </w:r>
      <w:r w:rsidR="00C15E5A">
        <w:t xml:space="preserve"> </w:t>
      </w:r>
      <w:r w:rsidR="00C063CC">
        <w:t>chose</w:t>
      </w:r>
      <w:r w:rsidR="00C15E5A">
        <w:t xml:space="preserve"> </w:t>
      </w:r>
      <w:r w:rsidR="00C063CC">
        <w:t>between</w:t>
      </w:r>
      <w:r w:rsidR="00C15E5A">
        <w:t xml:space="preserve"> </w:t>
      </w:r>
      <w:r w:rsidR="00C063CC">
        <w:t>the</w:t>
      </w:r>
      <w:r w:rsidR="00C15E5A">
        <w:t xml:space="preserve"> </w:t>
      </w:r>
      <w:r w:rsidR="00C063CC">
        <w:t>love</w:t>
      </w:r>
      <w:r w:rsidR="00C15E5A">
        <w:t xml:space="preserve"> </w:t>
      </w:r>
      <w:r w:rsidR="00C063CC">
        <w:t>of</w:t>
      </w:r>
      <w:r w:rsidR="00C15E5A">
        <w:t xml:space="preserve"> </w:t>
      </w:r>
      <w:r w:rsidR="00C063CC">
        <w:t>Paul</w:t>
      </w:r>
      <w:r w:rsidR="00C15E5A">
        <w:t xml:space="preserve"> </w:t>
      </w:r>
      <w:r w:rsidR="00C063CC">
        <w:t>and</w:t>
      </w:r>
      <w:r w:rsidR="00C15E5A">
        <w:t xml:space="preserve"> </w:t>
      </w:r>
      <w:r w:rsidR="00C063CC">
        <w:t>John;</w:t>
      </w:r>
      <w:r w:rsidR="00C15E5A">
        <w:t xml:space="preserve"> </w:t>
      </w:r>
      <w:r w:rsidR="00C063CC">
        <w:t>we</w:t>
      </w:r>
      <w:r w:rsidR="00C15E5A">
        <w:t xml:space="preserve"> </w:t>
      </w:r>
      <w:r w:rsidR="00C063CC">
        <w:t>must</w:t>
      </w:r>
      <w:r w:rsidR="00C15E5A">
        <w:t xml:space="preserve"> </w:t>
      </w:r>
      <w:r w:rsidR="00C063CC">
        <w:t>even</w:t>
      </w:r>
      <w:r w:rsidR="00C15E5A">
        <w:t xml:space="preserve"> </w:t>
      </w:r>
      <w:r w:rsidR="00C063CC">
        <w:t>love</w:t>
      </w:r>
      <w:r w:rsidR="00C15E5A">
        <w:t xml:space="preserve"> </w:t>
      </w:r>
      <w:r w:rsidR="00C063CC">
        <w:t>our</w:t>
      </w:r>
      <w:r w:rsidR="00C15E5A">
        <w:t xml:space="preserve"> </w:t>
      </w:r>
      <w:r w:rsidR="00C063CC">
        <w:t>enemy,</w:t>
      </w:r>
      <w:r w:rsidR="00C15E5A">
        <w:t xml:space="preserve"> </w:t>
      </w:r>
      <w:r w:rsidR="00C063CC">
        <w:t>turning</w:t>
      </w:r>
      <w:r w:rsidR="00C15E5A">
        <w:t xml:space="preserve"> </w:t>
      </w:r>
      <w:r w:rsidR="00C063CC">
        <w:t>the</w:t>
      </w:r>
      <w:r w:rsidR="00C15E5A">
        <w:t xml:space="preserve"> </w:t>
      </w:r>
      <w:r w:rsidR="00C063CC">
        <w:t>other</w:t>
      </w:r>
      <w:r w:rsidR="00C15E5A">
        <w:t xml:space="preserve"> </w:t>
      </w:r>
      <w:r w:rsidR="00C063CC">
        <w:t>cheek</w:t>
      </w:r>
      <w:r w:rsidR="00C063CC">
        <w:rPr>
          <w:rStyle w:val="FootnoteReference"/>
        </w:rPr>
        <w:footnoteReference w:id="85"/>
      </w:r>
      <w:r w:rsidR="00C15E5A">
        <w:t xml:space="preserve"> </w:t>
      </w:r>
      <w:r w:rsidR="00C063CC">
        <w:t>to</w:t>
      </w:r>
      <w:r w:rsidR="00C15E5A">
        <w:t xml:space="preserve"> </w:t>
      </w:r>
      <w:r w:rsidR="00C063CC">
        <w:t>him/her:</w:t>
      </w:r>
      <w:r w:rsidR="00C15E5A">
        <w:t xml:space="preserve"> </w:t>
      </w:r>
      <w:r w:rsidR="00C063CC">
        <w:t>for,</w:t>
      </w:r>
      <w:r w:rsidR="00C15E5A">
        <w:t xml:space="preserve"> </w:t>
      </w:r>
      <w:r w:rsidR="00C063CC">
        <w:t>if</w:t>
      </w:r>
      <w:r w:rsidR="00C15E5A">
        <w:t xml:space="preserve"> </w:t>
      </w:r>
      <w:r w:rsidR="00C063CC">
        <w:t>we</w:t>
      </w:r>
      <w:r w:rsidR="00C15E5A">
        <w:t xml:space="preserve"> </w:t>
      </w:r>
      <w:r w:rsidR="00C063CC">
        <w:t>fail</w:t>
      </w:r>
      <w:r w:rsidR="00C15E5A">
        <w:t xml:space="preserve"> </w:t>
      </w:r>
      <w:r w:rsidR="00C063CC">
        <w:t>to</w:t>
      </w:r>
      <w:r w:rsidR="00C15E5A">
        <w:t xml:space="preserve"> </w:t>
      </w:r>
      <w:r w:rsidR="00C063CC">
        <w:t>love</w:t>
      </w:r>
      <w:r w:rsidR="00C15E5A">
        <w:t xml:space="preserve"> </w:t>
      </w:r>
      <w:r w:rsidR="00C063CC">
        <w:t>our</w:t>
      </w:r>
      <w:r w:rsidR="00C15E5A">
        <w:t xml:space="preserve"> </w:t>
      </w:r>
      <w:r w:rsidR="00C063CC">
        <w:t>neighbor,</w:t>
      </w:r>
      <w:r w:rsidR="00C15E5A">
        <w:t xml:space="preserve"> </w:t>
      </w:r>
      <w:r w:rsidR="00C063CC">
        <w:t>how</w:t>
      </w:r>
      <w:r w:rsidR="00C15E5A">
        <w:t xml:space="preserve"> </w:t>
      </w:r>
      <w:r w:rsidR="00C063CC">
        <w:t>can</w:t>
      </w:r>
      <w:r w:rsidR="00C15E5A">
        <w:t xml:space="preserve"> </w:t>
      </w:r>
      <w:r w:rsidR="00C063CC">
        <w:t>we</w:t>
      </w:r>
      <w:r w:rsidR="00C15E5A">
        <w:t xml:space="preserve"> </w:t>
      </w:r>
      <w:r w:rsidR="00C063CC">
        <w:t>claim</w:t>
      </w:r>
      <w:r w:rsidR="00C15E5A">
        <w:t xml:space="preserve"> </w:t>
      </w:r>
      <w:r w:rsidR="00C063CC">
        <w:t>to</w:t>
      </w:r>
      <w:r w:rsidR="00C15E5A">
        <w:t xml:space="preserve"> </w:t>
      </w:r>
      <w:r w:rsidR="00C063CC">
        <w:t>love</w:t>
      </w:r>
      <w:r w:rsidR="00C15E5A">
        <w:t xml:space="preserve"> </w:t>
      </w:r>
      <w:r w:rsidR="00C063CC">
        <w:t>God?</w:t>
      </w:r>
      <w:r w:rsidR="004A79B9">
        <w:rPr>
          <w:rStyle w:val="FootnoteReference"/>
        </w:rPr>
        <w:footnoteReference w:id="86"/>
      </w:r>
    </w:p>
    <w:p w:rsidR="003F5644" w:rsidRDefault="003F5644" w:rsidP="006430B4">
      <w:pPr>
        <w:tabs>
          <w:tab w:val="left" w:pos="1080"/>
        </w:tabs>
      </w:pPr>
      <w:r>
        <w:t>The</w:t>
      </w:r>
      <w:r w:rsidR="00C15E5A">
        <w:t xml:space="preserve"> </w:t>
      </w:r>
      <w:r>
        <w:t>differences</w:t>
      </w:r>
      <w:r w:rsidR="00C15E5A">
        <w:t xml:space="preserve"> </w:t>
      </w:r>
      <w:r>
        <w:t>and</w:t>
      </w:r>
      <w:r w:rsidR="00C15E5A">
        <w:t xml:space="preserve"> </w:t>
      </w:r>
      <w:r>
        <w:t>discussions</w:t>
      </w:r>
      <w:r w:rsidR="00C15E5A">
        <w:t xml:space="preserve"> </w:t>
      </w:r>
      <w:r w:rsidR="006275BC">
        <w:t>of</w:t>
      </w:r>
      <w:r w:rsidR="00C15E5A">
        <w:t xml:space="preserve"> </w:t>
      </w:r>
      <w:r w:rsidR="006275BC">
        <w:t>theology</w:t>
      </w:r>
      <w:r w:rsidR="00C15E5A">
        <w:t xml:space="preserve"> </w:t>
      </w:r>
      <w:r>
        <w:t>may</w:t>
      </w:r>
      <w:r w:rsidR="00C15E5A">
        <w:t xml:space="preserve"> </w:t>
      </w:r>
      <w:r>
        <w:t>seem</w:t>
      </w:r>
      <w:r w:rsidR="00C15E5A">
        <w:t xml:space="preserve"> </w:t>
      </w:r>
      <w:r>
        <w:t>important</w:t>
      </w:r>
      <w:r w:rsidR="00C15E5A">
        <w:t xml:space="preserve"> </w:t>
      </w:r>
      <w:r>
        <w:t>to</w:t>
      </w:r>
      <w:r w:rsidR="00C15E5A">
        <w:t xml:space="preserve"> </w:t>
      </w:r>
      <w:r>
        <w:t>us:</w:t>
      </w:r>
      <w:r w:rsidR="00C15E5A">
        <w:t xml:space="preserve"> </w:t>
      </w:r>
      <w:r>
        <w:t>but,</w:t>
      </w:r>
      <w:r w:rsidR="00C15E5A">
        <w:t xml:space="preserve"> </w:t>
      </w:r>
      <w:r>
        <w:t>at</w:t>
      </w:r>
      <w:r w:rsidR="00C15E5A">
        <w:t xml:space="preserve"> </w:t>
      </w:r>
      <w:r>
        <w:t>the</w:t>
      </w:r>
      <w:r w:rsidR="00C15E5A">
        <w:t xml:space="preserve"> </w:t>
      </w:r>
      <w:r>
        <w:t>end</w:t>
      </w:r>
      <w:r w:rsidR="00C15E5A">
        <w:t xml:space="preserve"> </w:t>
      </w:r>
      <w:r>
        <w:t>of</w:t>
      </w:r>
      <w:r w:rsidR="00C15E5A">
        <w:t xml:space="preserve"> </w:t>
      </w:r>
      <w:r>
        <w:t>the</w:t>
      </w:r>
      <w:r w:rsidR="00C15E5A">
        <w:t xml:space="preserve"> </w:t>
      </w:r>
      <w:r>
        <w:t>day</w:t>
      </w:r>
      <w:r w:rsidR="006275BC">
        <w:t>,</w:t>
      </w:r>
      <w:r w:rsidR="00C15E5A">
        <w:t xml:space="preserve"> </w:t>
      </w:r>
      <w:r>
        <w:t>we</w:t>
      </w:r>
      <w:r w:rsidR="00C15E5A">
        <w:t xml:space="preserve"> </w:t>
      </w:r>
      <w:r>
        <w:t>must</w:t>
      </w:r>
      <w:r w:rsidR="00C15E5A">
        <w:t xml:space="preserve"> </w:t>
      </w:r>
      <w:r>
        <w:t>all</w:t>
      </w:r>
      <w:r w:rsidR="00C15E5A">
        <w:t xml:space="preserve"> </w:t>
      </w:r>
      <w:r>
        <w:t>eat</w:t>
      </w:r>
      <w:r w:rsidR="00C15E5A">
        <w:t xml:space="preserve"> </w:t>
      </w:r>
      <w:r>
        <w:t>the</w:t>
      </w:r>
      <w:r w:rsidR="00C15E5A">
        <w:t xml:space="preserve"> </w:t>
      </w:r>
      <w:r>
        <w:t>same</w:t>
      </w:r>
      <w:r w:rsidR="00C15E5A">
        <w:t xml:space="preserve"> </w:t>
      </w:r>
      <w:r>
        <w:t>bread</w:t>
      </w:r>
      <w:r w:rsidR="00C15E5A">
        <w:t xml:space="preserve"> </w:t>
      </w:r>
      <w:r>
        <w:t>and</w:t>
      </w:r>
      <w:r w:rsidR="00C15E5A">
        <w:t xml:space="preserve"> </w:t>
      </w:r>
      <w:r>
        <w:t>drink</w:t>
      </w:r>
      <w:r w:rsidR="00C15E5A">
        <w:t xml:space="preserve"> </w:t>
      </w:r>
      <w:r>
        <w:t>the</w:t>
      </w:r>
      <w:r w:rsidR="00C15E5A">
        <w:t xml:space="preserve"> </w:t>
      </w:r>
      <w:r>
        <w:t>same</w:t>
      </w:r>
      <w:r w:rsidR="00C15E5A">
        <w:t xml:space="preserve"> </w:t>
      </w:r>
      <w:r>
        <w:t>cup.</w:t>
      </w:r>
      <w:r>
        <w:rPr>
          <w:rStyle w:val="FootnoteReference"/>
        </w:rPr>
        <w:footnoteReference w:id="87"/>
      </w:r>
      <w:r w:rsidR="00C15E5A">
        <w:t xml:space="preserve">  </w:t>
      </w:r>
      <w:r>
        <w:t>Which</w:t>
      </w:r>
      <w:r w:rsidR="00C15E5A">
        <w:t xml:space="preserve"> </w:t>
      </w:r>
      <w:r>
        <w:t>of</w:t>
      </w:r>
      <w:r w:rsidR="00C15E5A">
        <w:t xml:space="preserve"> </w:t>
      </w:r>
      <w:r>
        <w:t>our</w:t>
      </w:r>
      <w:r w:rsidR="00C15E5A">
        <w:t xml:space="preserve"> </w:t>
      </w:r>
      <w:r>
        <w:t>differences</w:t>
      </w:r>
      <w:r w:rsidR="00C15E5A">
        <w:t xml:space="preserve"> </w:t>
      </w:r>
      <w:r>
        <w:t>is</w:t>
      </w:r>
      <w:r w:rsidR="00C15E5A">
        <w:t xml:space="preserve"> </w:t>
      </w:r>
      <w:r>
        <w:t>more</w:t>
      </w:r>
      <w:r w:rsidR="00C15E5A">
        <w:t xml:space="preserve"> </w:t>
      </w:r>
      <w:r>
        <w:t>important</w:t>
      </w:r>
      <w:r w:rsidR="00C15E5A">
        <w:t xml:space="preserve"> </w:t>
      </w:r>
      <w:r>
        <w:t>than</w:t>
      </w:r>
      <w:r w:rsidR="00C15E5A">
        <w:t xml:space="preserve"> </w:t>
      </w:r>
      <w:r>
        <w:t>that?</w:t>
      </w:r>
    </w:p>
    <w:p w:rsidR="00AE4B70" w:rsidRDefault="001533DE" w:rsidP="006430B4">
      <w:pPr>
        <w:tabs>
          <w:tab w:val="left" w:pos="1080"/>
        </w:tabs>
      </w:pPr>
      <w:r>
        <w:lastRenderedPageBreak/>
        <w:t>We</w:t>
      </w:r>
      <w:r w:rsidR="00C15E5A">
        <w:t xml:space="preserve"> </w:t>
      </w:r>
      <w:r>
        <w:t>must</w:t>
      </w:r>
      <w:r w:rsidR="00C15E5A">
        <w:t xml:space="preserve"> </w:t>
      </w:r>
      <w:r>
        <w:t>attend</w:t>
      </w:r>
      <w:r w:rsidR="00C15E5A">
        <w:t xml:space="preserve"> </w:t>
      </w:r>
      <w:r>
        <w:t>to</w:t>
      </w:r>
      <w:r w:rsidR="00C15E5A">
        <w:t xml:space="preserve"> </w:t>
      </w:r>
      <w:r w:rsidRPr="001533DE">
        <w:t>Luke</w:t>
      </w:r>
      <w:r w:rsidR="00C15E5A">
        <w:t xml:space="preserve"> </w:t>
      </w:r>
      <w:r w:rsidRPr="001533DE">
        <w:t>11:13</w:t>
      </w:r>
      <w:r w:rsidR="00C15E5A">
        <w:t xml:space="preserve"> </w:t>
      </w:r>
      <w:r>
        <w:t>in</w:t>
      </w:r>
      <w:r w:rsidR="00C15E5A">
        <w:t xml:space="preserve"> </w:t>
      </w:r>
      <w:r>
        <w:t>our</w:t>
      </w:r>
      <w:r w:rsidR="00C15E5A">
        <w:t xml:space="preserve"> </w:t>
      </w:r>
      <w:r>
        <w:t>theology:</w:t>
      </w:r>
      <w:r w:rsidR="00C15E5A">
        <w:t xml:space="preserve"> </w:t>
      </w:r>
      <w:r>
        <w:t>no</w:t>
      </w:r>
      <w:r w:rsidR="00C15E5A">
        <w:t xml:space="preserve"> </w:t>
      </w:r>
      <w:r>
        <w:t>faithful</w:t>
      </w:r>
      <w:r w:rsidR="00C15E5A">
        <w:t xml:space="preserve"> </w:t>
      </w:r>
      <w:r>
        <w:t>theology</w:t>
      </w:r>
      <w:r w:rsidR="00C15E5A">
        <w:t xml:space="preserve"> </w:t>
      </w:r>
      <w:r>
        <w:t>can</w:t>
      </w:r>
      <w:r w:rsidR="00C15E5A">
        <w:t xml:space="preserve"> </w:t>
      </w:r>
      <w:r>
        <w:t>be</w:t>
      </w:r>
      <w:r w:rsidR="00C15E5A">
        <w:t xml:space="preserve"> </w:t>
      </w:r>
      <w:r>
        <w:t>built</w:t>
      </w:r>
      <w:r w:rsidR="00C15E5A">
        <w:t xml:space="preserve"> </w:t>
      </w:r>
      <w:r>
        <w:t>without</w:t>
      </w:r>
      <w:r w:rsidR="00C15E5A">
        <w:t xml:space="preserve"> </w:t>
      </w:r>
      <w:r>
        <w:t>the</w:t>
      </w:r>
      <w:r w:rsidR="00C15E5A">
        <w:t xml:space="preserve"> </w:t>
      </w:r>
      <w:r>
        <w:t>Spirit’s</w:t>
      </w:r>
      <w:r w:rsidR="00C15E5A">
        <w:t xml:space="preserve"> </w:t>
      </w:r>
      <w:r>
        <w:t>express</w:t>
      </w:r>
      <w:r w:rsidR="00C15E5A">
        <w:t xml:space="preserve"> </w:t>
      </w:r>
      <w:r>
        <w:t>power</w:t>
      </w:r>
      <w:r w:rsidR="00C15E5A">
        <w:t xml:space="preserve"> </w:t>
      </w:r>
      <w:r>
        <w:t>and</w:t>
      </w:r>
      <w:r w:rsidR="00C15E5A">
        <w:t xml:space="preserve"> </w:t>
      </w:r>
      <w:r>
        <w:t>leadership.</w:t>
      </w:r>
    </w:p>
    <w:p w:rsidR="001533DE" w:rsidRDefault="001533DE" w:rsidP="006430B4">
      <w:pPr>
        <w:tabs>
          <w:tab w:val="left" w:pos="1080"/>
        </w:tabs>
      </w:pPr>
      <w:r>
        <w:t>We</w:t>
      </w:r>
      <w:r w:rsidR="00C15E5A">
        <w:t xml:space="preserve"> </w:t>
      </w:r>
      <w:r>
        <w:t>must</w:t>
      </w:r>
      <w:r w:rsidR="00C15E5A">
        <w:t xml:space="preserve"> </w:t>
      </w:r>
      <w:r>
        <w:t>attend</w:t>
      </w:r>
      <w:r w:rsidR="00C15E5A">
        <w:t xml:space="preserve"> </w:t>
      </w:r>
      <w:r>
        <w:t>to</w:t>
      </w:r>
      <w:r w:rsidR="00C15E5A">
        <w:t xml:space="preserve"> </w:t>
      </w:r>
      <w:r w:rsidRPr="001533DE">
        <w:t>Luke</w:t>
      </w:r>
      <w:r w:rsidR="00C15E5A">
        <w:t xml:space="preserve"> </w:t>
      </w:r>
      <w:r>
        <w:t>24:13-53</w:t>
      </w:r>
      <w:r w:rsidR="00C15E5A">
        <w:t xml:space="preserve"> </w:t>
      </w:r>
      <w:r>
        <w:t>in</w:t>
      </w:r>
      <w:r w:rsidR="00C15E5A">
        <w:t xml:space="preserve"> </w:t>
      </w:r>
      <w:r>
        <w:t>our</w:t>
      </w:r>
      <w:r w:rsidR="00C15E5A">
        <w:t xml:space="preserve"> </w:t>
      </w:r>
      <w:r>
        <w:t>theology:</w:t>
      </w:r>
      <w:r w:rsidR="00C15E5A">
        <w:t xml:space="preserve"> </w:t>
      </w:r>
      <w:r>
        <w:t>since</w:t>
      </w:r>
      <w:r w:rsidR="00C15E5A">
        <w:t xml:space="preserve"> </w:t>
      </w:r>
      <w:r>
        <w:t>faithful</w:t>
      </w:r>
      <w:r w:rsidR="00C15E5A">
        <w:t xml:space="preserve"> </w:t>
      </w:r>
      <w:r>
        <w:t>theology</w:t>
      </w:r>
      <w:r w:rsidR="00C15E5A">
        <w:t xml:space="preserve"> </w:t>
      </w:r>
      <w:r>
        <w:t>must</w:t>
      </w:r>
      <w:r w:rsidR="00C15E5A">
        <w:t xml:space="preserve"> </w:t>
      </w:r>
      <w:r>
        <w:t>be</w:t>
      </w:r>
      <w:r w:rsidR="00C15E5A">
        <w:t xml:space="preserve"> </w:t>
      </w:r>
      <w:r>
        <w:t>worship</w:t>
      </w:r>
      <w:r w:rsidR="00C15E5A">
        <w:t xml:space="preserve"> </w:t>
      </w:r>
      <w:r>
        <w:t>centered,</w:t>
      </w:r>
      <w:r w:rsidR="00C15E5A">
        <w:t xml:space="preserve"> </w:t>
      </w:r>
      <w:r>
        <w:t>we</w:t>
      </w:r>
      <w:r w:rsidR="00C15E5A">
        <w:t xml:space="preserve"> </w:t>
      </w:r>
      <w:r>
        <w:t>observe</w:t>
      </w:r>
      <w:r w:rsidR="00C15E5A">
        <w:t xml:space="preserve"> </w:t>
      </w:r>
      <w:r>
        <w:t>the</w:t>
      </w:r>
      <w:r w:rsidR="00C15E5A">
        <w:t xml:space="preserve"> </w:t>
      </w:r>
      <w:r>
        <w:t>rudiments</w:t>
      </w:r>
      <w:r w:rsidR="00C15E5A">
        <w:t xml:space="preserve"> </w:t>
      </w:r>
      <w:r>
        <w:t>of</w:t>
      </w:r>
      <w:r w:rsidR="00C15E5A">
        <w:t xml:space="preserve"> </w:t>
      </w:r>
      <w:r>
        <w:t>Divine</w:t>
      </w:r>
      <w:r w:rsidR="00C15E5A">
        <w:t xml:space="preserve"> </w:t>
      </w:r>
      <w:r>
        <w:t>worship</w:t>
      </w:r>
      <w:r w:rsidR="00C15E5A">
        <w:t xml:space="preserve"> </w:t>
      </w:r>
      <w:r>
        <w:t>outlined</w:t>
      </w:r>
      <w:r w:rsidR="00C15E5A">
        <w:t xml:space="preserve"> </w:t>
      </w:r>
      <w:r>
        <w:t>here.</w:t>
      </w:r>
      <w:r w:rsidR="00C15E5A">
        <w:t xml:space="preserve">  </w:t>
      </w:r>
      <w:r>
        <w:t>First,</w:t>
      </w:r>
      <w:r w:rsidR="00C15E5A">
        <w:t xml:space="preserve"> </w:t>
      </w:r>
      <w:r>
        <w:t>Jesus</w:t>
      </w:r>
      <w:r w:rsidR="00C15E5A">
        <w:t xml:space="preserve"> </w:t>
      </w:r>
      <w:r>
        <w:t>reveals</w:t>
      </w:r>
      <w:r w:rsidR="00C15E5A">
        <w:t xml:space="preserve"> </w:t>
      </w:r>
      <w:r>
        <w:t>Himself</w:t>
      </w:r>
      <w:r w:rsidR="00C15E5A">
        <w:t xml:space="preserve"> </w:t>
      </w:r>
      <w:r>
        <w:t>to</w:t>
      </w:r>
      <w:r w:rsidR="00C15E5A">
        <w:t xml:space="preserve"> </w:t>
      </w:r>
      <w:r>
        <w:t>us</w:t>
      </w:r>
      <w:r w:rsidR="00C15E5A">
        <w:t xml:space="preserve"> </w:t>
      </w:r>
      <w:r>
        <w:t>throughout</w:t>
      </w:r>
      <w:r w:rsidR="00C15E5A">
        <w:t xml:space="preserve"> </w:t>
      </w:r>
      <w:r>
        <w:t>the</w:t>
      </w:r>
      <w:r w:rsidR="00C15E5A">
        <w:t xml:space="preserve"> </w:t>
      </w:r>
      <w:r>
        <w:t>Old</w:t>
      </w:r>
      <w:r w:rsidR="00C15E5A">
        <w:t xml:space="preserve"> </w:t>
      </w:r>
      <w:r>
        <w:t>Testament</w:t>
      </w:r>
      <w:r w:rsidR="00C15E5A">
        <w:t xml:space="preserve"> </w:t>
      </w:r>
      <w:r>
        <w:t>(verses</w:t>
      </w:r>
      <w:r w:rsidR="00C15E5A">
        <w:t xml:space="preserve"> </w:t>
      </w:r>
      <w:r>
        <w:t>27,</w:t>
      </w:r>
      <w:r w:rsidR="00C15E5A">
        <w:t xml:space="preserve"> </w:t>
      </w:r>
      <w:r>
        <w:t>32,</w:t>
      </w:r>
      <w:r w:rsidR="00C15E5A">
        <w:t xml:space="preserve"> </w:t>
      </w:r>
      <w:r>
        <w:t>44).</w:t>
      </w:r>
      <w:r w:rsidR="00C15E5A">
        <w:t xml:space="preserve">  </w:t>
      </w:r>
      <w:r>
        <w:t>Second,</w:t>
      </w:r>
      <w:r w:rsidR="00C15E5A">
        <w:t xml:space="preserve"> </w:t>
      </w:r>
      <w:r>
        <w:t>Jesus</w:t>
      </w:r>
      <w:r w:rsidR="00C15E5A">
        <w:t xml:space="preserve"> </w:t>
      </w:r>
      <w:r>
        <w:t>reveals</w:t>
      </w:r>
      <w:r w:rsidR="00C15E5A">
        <w:t xml:space="preserve"> </w:t>
      </w:r>
      <w:r>
        <w:t>Himself</w:t>
      </w:r>
      <w:r w:rsidR="00C15E5A">
        <w:t xml:space="preserve"> </w:t>
      </w:r>
      <w:r>
        <w:t>to</w:t>
      </w:r>
      <w:r w:rsidR="00C15E5A">
        <w:t xml:space="preserve"> </w:t>
      </w:r>
      <w:r>
        <w:t>us</w:t>
      </w:r>
      <w:r w:rsidR="00C15E5A">
        <w:t xml:space="preserve"> </w:t>
      </w:r>
      <w:r>
        <w:t>in</w:t>
      </w:r>
      <w:r w:rsidR="00C15E5A">
        <w:t xml:space="preserve"> </w:t>
      </w:r>
      <w:r>
        <w:t>the</w:t>
      </w:r>
      <w:r w:rsidR="00C15E5A">
        <w:t xml:space="preserve"> </w:t>
      </w:r>
      <w:r>
        <w:t>breaking</w:t>
      </w:r>
      <w:r w:rsidR="00C15E5A">
        <w:t xml:space="preserve"> </w:t>
      </w:r>
      <w:r>
        <w:t>of</w:t>
      </w:r>
      <w:r w:rsidR="00C15E5A">
        <w:t xml:space="preserve"> </w:t>
      </w:r>
      <w:r>
        <w:t>bread</w:t>
      </w:r>
      <w:r w:rsidR="00C15E5A">
        <w:t xml:space="preserve"> </w:t>
      </w:r>
      <w:r>
        <w:t>(verses</w:t>
      </w:r>
      <w:r w:rsidR="00C15E5A">
        <w:t xml:space="preserve"> </w:t>
      </w:r>
      <w:r w:rsidR="00690CFC">
        <w:t>30,</w:t>
      </w:r>
      <w:r w:rsidR="00C15E5A">
        <w:t xml:space="preserve"> </w:t>
      </w:r>
      <w:r w:rsidR="00690CFC">
        <w:t>31,</w:t>
      </w:r>
      <w:r w:rsidR="00C15E5A">
        <w:t xml:space="preserve"> </w:t>
      </w:r>
      <w:r w:rsidR="00690CFC">
        <w:t>36).</w:t>
      </w:r>
      <w:r w:rsidR="00C15E5A">
        <w:t xml:space="preserve">  </w:t>
      </w:r>
      <w:r w:rsidR="00690CFC">
        <w:t>No</w:t>
      </w:r>
      <w:r w:rsidR="00C15E5A">
        <w:t xml:space="preserve"> </w:t>
      </w:r>
      <w:r w:rsidR="00690CFC">
        <w:t>faithful</w:t>
      </w:r>
      <w:r w:rsidR="00C15E5A">
        <w:t xml:space="preserve"> </w:t>
      </w:r>
      <w:r w:rsidR="00690CFC">
        <w:t>theology</w:t>
      </w:r>
      <w:r w:rsidR="00C15E5A">
        <w:t xml:space="preserve"> </w:t>
      </w:r>
      <w:r w:rsidR="00690CFC">
        <w:t>exists</w:t>
      </w:r>
      <w:r w:rsidR="00C15E5A">
        <w:t xml:space="preserve"> </w:t>
      </w:r>
      <w:r w:rsidR="00690CFC">
        <w:t>that</w:t>
      </w:r>
      <w:r w:rsidR="00C15E5A">
        <w:t xml:space="preserve"> </w:t>
      </w:r>
      <w:r w:rsidR="00690CFC">
        <w:t>is</w:t>
      </w:r>
      <w:r w:rsidR="00C15E5A">
        <w:t xml:space="preserve"> </w:t>
      </w:r>
      <w:r w:rsidR="00690CFC">
        <w:t>not</w:t>
      </w:r>
      <w:r w:rsidR="00C15E5A">
        <w:t xml:space="preserve"> </w:t>
      </w:r>
      <w:r w:rsidR="00690CFC">
        <w:t>built</w:t>
      </w:r>
      <w:r w:rsidR="00C15E5A">
        <w:t xml:space="preserve"> </w:t>
      </w:r>
      <w:r w:rsidR="00690CFC">
        <w:t>on</w:t>
      </w:r>
      <w:r w:rsidR="00C15E5A">
        <w:t xml:space="preserve"> </w:t>
      </w:r>
      <w:r w:rsidR="00690CFC">
        <w:t>these</w:t>
      </w:r>
      <w:r w:rsidR="00C15E5A">
        <w:t xml:space="preserve"> </w:t>
      </w:r>
      <w:r w:rsidR="00690CFC">
        <w:t>two</w:t>
      </w:r>
      <w:r w:rsidR="00C15E5A">
        <w:t xml:space="preserve"> </w:t>
      </w:r>
      <w:r w:rsidR="00690CFC">
        <w:t>pillars.</w:t>
      </w:r>
    </w:p>
    <w:p w:rsidR="00690CFC" w:rsidRDefault="00690CFC" w:rsidP="006430B4">
      <w:pPr>
        <w:tabs>
          <w:tab w:val="left" w:pos="1080"/>
        </w:tabs>
      </w:pPr>
      <w:r>
        <w:t>The</w:t>
      </w:r>
      <w:r w:rsidR="00C15E5A">
        <w:t xml:space="preserve"> </w:t>
      </w:r>
      <w:r>
        <w:t>emphasis</w:t>
      </w:r>
      <w:r w:rsidR="00C15E5A">
        <w:t xml:space="preserve"> </w:t>
      </w:r>
      <w:r>
        <w:t>of</w:t>
      </w:r>
      <w:r w:rsidR="00C15E5A">
        <w:t xml:space="preserve"> </w:t>
      </w:r>
      <w:r>
        <w:t>Christ’s</w:t>
      </w:r>
      <w:r w:rsidR="00C15E5A">
        <w:t xml:space="preserve"> </w:t>
      </w:r>
      <w:r>
        <w:t>teaching</w:t>
      </w:r>
      <w:r w:rsidR="00C15E5A">
        <w:t xml:space="preserve"> </w:t>
      </w:r>
      <w:r>
        <w:t>is</w:t>
      </w:r>
      <w:r w:rsidR="00C15E5A">
        <w:t xml:space="preserve"> </w:t>
      </w:r>
      <w:r>
        <w:t>on</w:t>
      </w:r>
      <w:r w:rsidR="00C15E5A">
        <w:t xml:space="preserve"> </w:t>
      </w:r>
      <w:r>
        <w:t>the</w:t>
      </w:r>
      <w:r w:rsidR="00C15E5A">
        <w:t xml:space="preserve"> </w:t>
      </w:r>
      <w:r>
        <w:t>Old</w:t>
      </w:r>
      <w:r w:rsidR="00C15E5A">
        <w:t xml:space="preserve"> </w:t>
      </w:r>
      <w:r>
        <w:t>Testament</w:t>
      </w:r>
      <w:r w:rsidR="00C15E5A">
        <w:t xml:space="preserve"> </w:t>
      </w:r>
      <w:r>
        <w:t>Christology.</w:t>
      </w:r>
      <w:r w:rsidR="00C15E5A">
        <w:t xml:space="preserve">  </w:t>
      </w:r>
      <w:r>
        <w:t>If</w:t>
      </w:r>
      <w:r w:rsidR="00C15E5A">
        <w:t xml:space="preserve"> </w:t>
      </w:r>
      <w:r>
        <w:t>we</w:t>
      </w:r>
      <w:r w:rsidR="00C15E5A">
        <w:t xml:space="preserve"> </w:t>
      </w:r>
      <w:r>
        <w:t>are</w:t>
      </w:r>
      <w:r w:rsidR="00C15E5A">
        <w:t xml:space="preserve"> </w:t>
      </w:r>
      <w:r>
        <w:t>to</w:t>
      </w:r>
      <w:r w:rsidR="00C15E5A">
        <w:t xml:space="preserve"> </w:t>
      </w:r>
      <w:r>
        <w:t>live</w:t>
      </w:r>
      <w:r w:rsidR="00C15E5A">
        <w:t xml:space="preserve"> </w:t>
      </w:r>
      <w:r>
        <w:t>a</w:t>
      </w:r>
      <w:r w:rsidR="00C15E5A">
        <w:t xml:space="preserve"> </w:t>
      </w:r>
      <w:r>
        <w:t>faithful</w:t>
      </w:r>
      <w:r w:rsidR="00C15E5A">
        <w:t xml:space="preserve"> </w:t>
      </w:r>
      <w:r>
        <w:t>theology,</w:t>
      </w:r>
      <w:r w:rsidR="00C15E5A">
        <w:t xml:space="preserve"> </w:t>
      </w:r>
      <w:r>
        <w:t>we</w:t>
      </w:r>
      <w:r w:rsidR="00C15E5A">
        <w:t xml:space="preserve"> </w:t>
      </w:r>
      <w:r>
        <w:t>must</w:t>
      </w:r>
      <w:r w:rsidR="00C15E5A">
        <w:t xml:space="preserve"> </w:t>
      </w:r>
      <w:r>
        <w:t>do</w:t>
      </w:r>
      <w:r w:rsidR="00C15E5A">
        <w:t xml:space="preserve"> </w:t>
      </w:r>
      <w:r>
        <w:t>all</w:t>
      </w:r>
      <w:r w:rsidR="00C15E5A">
        <w:t xml:space="preserve"> </w:t>
      </w:r>
      <w:r>
        <w:t>we</w:t>
      </w:r>
      <w:r w:rsidR="00C15E5A">
        <w:t xml:space="preserve"> </w:t>
      </w:r>
      <w:r>
        <w:t>can</w:t>
      </w:r>
      <w:r w:rsidR="00C15E5A">
        <w:t xml:space="preserve"> </w:t>
      </w:r>
      <w:r>
        <w:t>do</w:t>
      </w:r>
      <w:r w:rsidR="00C15E5A">
        <w:t xml:space="preserve"> </w:t>
      </w:r>
      <w:r>
        <w:t>to</w:t>
      </w:r>
      <w:r w:rsidR="00C15E5A">
        <w:t xml:space="preserve"> </w:t>
      </w:r>
      <w:r>
        <w:t>recover</w:t>
      </w:r>
      <w:r w:rsidR="00C15E5A">
        <w:t xml:space="preserve"> </w:t>
      </w:r>
      <w:r>
        <w:t>that</w:t>
      </w:r>
      <w:r w:rsidR="00C15E5A">
        <w:t xml:space="preserve"> </w:t>
      </w:r>
      <w:r>
        <w:t>Christology.</w:t>
      </w:r>
      <w:r w:rsidR="00C15E5A">
        <w:t xml:space="preserve">  </w:t>
      </w:r>
      <w:r>
        <w:t>The</w:t>
      </w:r>
      <w:r w:rsidR="00C15E5A">
        <w:t xml:space="preserve"> </w:t>
      </w:r>
      <w:r>
        <w:t>Apostles,</w:t>
      </w:r>
      <w:r w:rsidR="00C15E5A">
        <w:t xml:space="preserve"> </w:t>
      </w:r>
      <w:r>
        <w:t>and</w:t>
      </w:r>
      <w:r w:rsidR="00C15E5A">
        <w:t xml:space="preserve"> </w:t>
      </w:r>
      <w:r>
        <w:t>the</w:t>
      </w:r>
      <w:r w:rsidR="00C15E5A">
        <w:t xml:space="preserve"> </w:t>
      </w:r>
      <w:r>
        <w:t>early</w:t>
      </w:r>
      <w:r w:rsidR="00C15E5A">
        <w:t xml:space="preserve"> </w:t>
      </w:r>
      <w:r>
        <w:t>Church</w:t>
      </w:r>
      <w:r w:rsidR="00C15E5A">
        <w:t xml:space="preserve"> </w:t>
      </w:r>
      <w:r>
        <w:t>fathers</w:t>
      </w:r>
      <w:r w:rsidR="00C15E5A">
        <w:t xml:space="preserve"> </w:t>
      </w:r>
      <w:r>
        <w:t>are</w:t>
      </w:r>
      <w:r w:rsidR="00C15E5A">
        <w:t xml:space="preserve"> </w:t>
      </w:r>
      <w:r>
        <w:t>our</w:t>
      </w:r>
      <w:r w:rsidR="00C15E5A">
        <w:t xml:space="preserve"> </w:t>
      </w:r>
      <w:r>
        <w:t>best</w:t>
      </w:r>
      <w:r w:rsidR="00C15E5A">
        <w:t xml:space="preserve"> </w:t>
      </w:r>
      <w:r>
        <w:t>human</w:t>
      </w:r>
      <w:r w:rsidR="00C15E5A">
        <w:t xml:space="preserve"> </w:t>
      </w:r>
      <w:r>
        <w:t>sources</w:t>
      </w:r>
      <w:r w:rsidR="00C15E5A">
        <w:t xml:space="preserve"> </w:t>
      </w:r>
      <w:r>
        <w:t>of</w:t>
      </w:r>
      <w:r w:rsidR="00C15E5A">
        <w:t xml:space="preserve"> </w:t>
      </w:r>
      <w:r>
        <w:t>Old</w:t>
      </w:r>
      <w:r w:rsidR="00C15E5A">
        <w:t xml:space="preserve"> </w:t>
      </w:r>
      <w:r>
        <w:t>Testament</w:t>
      </w:r>
      <w:r w:rsidR="00C15E5A">
        <w:t xml:space="preserve"> </w:t>
      </w:r>
      <w:r>
        <w:t>Christology:</w:t>
      </w:r>
      <w:r w:rsidR="00C15E5A">
        <w:t xml:space="preserve"> </w:t>
      </w:r>
      <w:r>
        <w:t>we</w:t>
      </w:r>
      <w:r w:rsidR="00C15E5A">
        <w:t xml:space="preserve"> </w:t>
      </w:r>
      <w:r>
        <w:t>must</w:t>
      </w:r>
      <w:r w:rsidR="00C15E5A">
        <w:t xml:space="preserve"> </w:t>
      </w:r>
      <w:r>
        <w:t>give</w:t>
      </w:r>
      <w:r w:rsidR="00C15E5A">
        <w:t xml:space="preserve"> </w:t>
      </w:r>
      <w:r>
        <w:t>ourselves</w:t>
      </w:r>
      <w:r w:rsidR="00C15E5A">
        <w:t xml:space="preserve"> </w:t>
      </w:r>
      <w:r>
        <w:t>to</w:t>
      </w:r>
      <w:r w:rsidR="00C15E5A">
        <w:t xml:space="preserve"> </w:t>
      </w:r>
      <w:r>
        <w:t>the</w:t>
      </w:r>
      <w:r w:rsidR="00C15E5A">
        <w:t xml:space="preserve"> </w:t>
      </w:r>
      <w:r>
        <w:t>study</w:t>
      </w:r>
      <w:r w:rsidR="00C15E5A">
        <w:t xml:space="preserve"> </w:t>
      </w:r>
      <w:r>
        <w:t>of</w:t>
      </w:r>
      <w:r w:rsidR="00C15E5A">
        <w:t xml:space="preserve"> </w:t>
      </w:r>
      <w:r>
        <w:t>Patristics</w:t>
      </w:r>
      <w:r w:rsidR="004A79B9">
        <w:rPr>
          <w:rStyle w:val="FootnoteReference"/>
        </w:rPr>
        <w:footnoteReference w:id="88"/>
      </w:r>
      <w:r w:rsidR="002B55B9">
        <w:t>.</w:t>
      </w:r>
    </w:p>
    <w:p w:rsidR="00C063CC" w:rsidRDefault="00C063CC" w:rsidP="006430B4">
      <w:pPr>
        <w:tabs>
          <w:tab w:val="left" w:pos="1080"/>
        </w:tabs>
      </w:pPr>
      <w:r>
        <w:t>Our</w:t>
      </w:r>
      <w:r w:rsidR="00C15E5A">
        <w:t xml:space="preserve"> </w:t>
      </w:r>
      <w:r>
        <w:t>pursuit</w:t>
      </w:r>
      <w:r w:rsidR="00C15E5A">
        <w:t xml:space="preserve"> </w:t>
      </w:r>
      <w:r>
        <w:t>of</w:t>
      </w:r>
      <w:r w:rsidR="00C15E5A">
        <w:t xml:space="preserve"> </w:t>
      </w:r>
      <w:r>
        <w:t>theology</w:t>
      </w:r>
      <w:r w:rsidR="00C15E5A">
        <w:t xml:space="preserve"> </w:t>
      </w:r>
      <w:r>
        <w:t>must</w:t>
      </w:r>
      <w:r w:rsidR="00C15E5A">
        <w:t xml:space="preserve"> </w:t>
      </w:r>
      <w:r>
        <w:t>in</w:t>
      </w:r>
      <w:r w:rsidR="00C15E5A">
        <w:t xml:space="preserve"> </w:t>
      </w:r>
      <w:r>
        <w:t>turn</w:t>
      </w:r>
      <w:r w:rsidR="00C15E5A">
        <w:t xml:space="preserve"> </w:t>
      </w:r>
      <w:r>
        <w:t>seek</w:t>
      </w:r>
      <w:r w:rsidR="00C15E5A">
        <w:t xml:space="preserve"> </w:t>
      </w:r>
      <w:r>
        <w:t>our</w:t>
      </w:r>
      <w:r w:rsidR="00C15E5A">
        <w:t xml:space="preserve"> </w:t>
      </w:r>
      <w:r>
        <w:t>relationships</w:t>
      </w:r>
      <w:r w:rsidR="00C15E5A">
        <w:t xml:space="preserve"> </w:t>
      </w:r>
      <w:r w:rsidR="003E617D">
        <w:t>in</w:t>
      </w:r>
      <w:r w:rsidR="00C15E5A">
        <w:t xml:space="preserve"> </w:t>
      </w:r>
      <w:r w:rsidR="003E617D">
        <w:t>Patrology,</w:t>
      </w:r>
      <w:r w:rsidR="00C15E5A">
        <w:t xml:space="preserve"> </w:t>
      </w:r>
      <w:r w:rsidR="003E617D">
        <w:t>Christology,</w:t>
      </w:r>
      <w:r w:rsidR="00C15E5A">
        <w:t xml:space="preserve"> </w:t>
      </w:r>
      <w:r w:rsidR="003E617D">
        <w:t>and</w:t>
      </w:r>
      <w:r w:rsidR="00C15E5A">
        <w:t xml:space="preserve"> </w:t>
      </w:r>
      <w:r w:rsidR="003E617D">
        <w:t>Pneumatology</w:t>
      </w:r>
      <w:r w:rsidR="00FB628F">
        <w:t>.</w:t>
      </w:r>
    </w:p>
    <w:p w:rsidR="001E6F9A" w:rsidRDefault="001E6F9A" w:rsidP="001E6F9A">
      <w:pPr>
        <w:tabs>
          <w:tab w:val="left" w:pos="1080"/>
        </w:tabs>
      </w:pPr>
      <w:r>
        <w:t>We do not leave you with a Theology Proper.  Rather, we hope to have suggested a starting place.  It is up to you to strive for unanimous agreement until Christ returns, and exposes our errors.</w:t>
      </w:r>
    </w:p>
    <w:p w:rsidR="001E6F9A" w:rsidRDefault="002B55B9" w:rsidP="001E6F9A">
      <w:pPr>
        <w:tabs>
          <w:tab w:val="left" w:pos="1080"/>
        </w:tabs>
      </w:pPr>
      <w:r>
        <w:t>Be</w:t>
      </w:r>
      <w:r w:rsidR="00C15E5A">
        <w:t xml:space="preserve"> </w:t>
      </w:r>
      <w:r w:rsidR="001E6F9A">
        <w:t>well!</w:t>
      </w:r>
    </w:p>
    <w:p w:rsidR="00A33C1B" w:rsidRPr="00A33C1B" w:rsidRDefault="00A33C1B" w:rsidP="00A33C1B">
      <w:pPr>
        <w:tabs>
          <w:tab w:val="left" w:pos="1080"/>
        </w:tabs>
        <w:ind w:left="75"/>
        <w:rPr>
          <w:rStyle w:val="FootnoteReference"/>
          <w:vertAlign w:val="baseline"/>
        </w:rPr>
      </w:pPr>
      <w:r>
        <w:rPr>
          <w:rStyle w:val="FootnoteReference"/>
        </w:rPr>
        <w:footnoteReference w:id="89"/>
      </w:r>
    </w:p>
    <w:sectPr w:rsidR="00A33C1B" w:rsidRPr="00A33C1B"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07" w:rsidRDefault="00F30A07" w:rsidP="0031344D">
      <w:pPr>
        <w:spacing w:after="0"/>
      </w:pPr>
      <w:r>
        <w:separator/>
      </w:r>
    </w:p>
  </w:endnote>
  <w:endnote w:type="continuationSeparator" w:id="0">
    <w:p w:rsidR="00F30A07" w:rsidRDefault="00F30A07"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07" w:rsidRDefault="00F30A07" w:rsidP="0031344D">
      <w:pPr>
        <w:spacing w:after="0"/>
      </w:pPr>
      <w:r>
        <w:separator/>
      </w:r>
    </w:p>
  </w:footnote>
  <w:footnote w:type="continuationSeparator" w:id="0">
    <w:p w:rsidR="00F30A07" w:rsidRDefault="00F30A07" w:rsidP="0031344D">
      <w:pPr>
        <w:spacing w:after="0"/>
      </w:pPr>
      <w:r>
        <w:continuationSeparator/>
      </w:r>
    </w:p>
  </w:footnote>
  <w:footnote w:id="1">
    <w:p w:rsidR="0026223A" w:rsidRDefault="0026223A" w:rsidP="0080751B">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 11:1</w:t>
      </w:r>
    </w:p>
  </w:footnote>
  <w:footnote w:id="2">
    <w:p w:rsidR="0026223A" w:rsidRDefault="0026223A" w:rsidP="003E09CC">
      <w:pPr>
        <w:pStyle w:val="Endnote"/>
      </w:pPr>
      <w:r>
        <w:rPr>
          <w:rStyle w:val="FootnoteReference"/>
        </w:rPr>
        <w:footnoteRef/>
      </w:r>
      <w:r>
        <w:t xml:space="preserve"> </w:t>
      </w:r>
      <w:r w:rsidRPr="003E09CC">
        <w:t>1</w:t>
      </w:r>
      <w:r>
        <w:t xml:space="preserve"> </w:t>
      </w:r>
      <w:r w:rsidRPr="003E09CC">
        <w:t>Timothy</w:t>
      </w:r>
      <w:r>
        <w:t xml:space="preserve"> </w:t>
      </w:r>
      <w:r w:rsidRPr="003E09CC">
        <w:t>3:16</w:t>
      </w:r>
    </w:p>
  </w:footnote>
  <w:footnote w:id="3">
    <w:p w:rsidR="0026223A" w:rsidRDefault="0026223A" w:rsidP="003E09CC">
      <w:pPr>
        <w:pStyle w:val="Endnote"/>
      </w:pPr>
      <w:r>
        <w:rPr>
          <w:rStyle w:val="FootnoteReference"/>
        </w:rPr>
        <w:footnoteRef/>
      </w:r>
      <w:r>
        <w:t xml:space="preserve"> Matthew 3:16</w:t>
      </w:r>
      <w:r w:rsidRPr="003E09CC">
        <w:t>-17</w:t>
      </w:r>
      <w:r>
        <w:t>; 6:9; 28:19; Mark 1:10</w:t>
      </w:r>
      <w:r w:rsidRPr="003E09CC">
        <w:t>-11</w:t>
      </w:r>
      <w:r>
        <w:t xml:space="preserve">; Luke 3:22; 11:2; </w:t>
      </w:r>
      <w:r w:rsidRPr="003E09CC">
        <w:t>John</w:t>
      </w:r>
      <w:r>
        <w:t xml:space="preserve"> </w:t>
      </w:r>
      <w:r w:rsidRPr="003E09CC">
        <w:t>1:32</w:t>
      </w:r>
      <w:r>
        <w:t xml:space="preserve">; 5:43; 10:25; 12:28; 14:13, 26; 15:16; 16:23, 26; 17:11; </w:t>
      </w:r>
      <w:r w:rsidRPr="00205E65">
        <w:t>Galatians</w:t>
      </w:r>
      <w:r>
        <w:t xml:space="preserve"> </w:t>
      </w:r>
      <w:r w:rsidRPr="00205E65">
        <w:t>4:6</w:t>
      </w:r>
      <w:r>
        <w:t>; Ephesians 5:20; and more.  Someone has quipped that over two hundred New Testament verses bear witness of the Trinity: we didn’t try to count them.  Actually, we have around two hundred fifty verses on the Spirit alone; so two hundred must be a gross understatement.  The doctrine of the Trinity is so clearly taught in Scripture that it cannot be rationally disputed.</w:t>
      </w:r>
    </w:p>
  </w:footnote>
  <w:footnote w:id="4">
    <w:p w:rsidR="0026223A" w:rsidRDefault="0026223A" w:rsidP="00950683">
      <w:pPr>
        <w:pStyle w:val="Endnote"/>
      </w:pPr>
      <w:r>
        <w:rPr>
          <w:rStyle w:val="FootnoteReference"/>
        </w:rPr>
        <w:footnoteRef/>
      </w:r>
      <w:r>
        <w:t xml:space="preserve"> The word, </w:t>
      </w:r>
      <w:r w:rsidRPr="007E635E">
        <w:t>εὐσεβείας</w:t>
      </w:r>
      <w:r>
        <w:t>, or godliness in some translations, means good-worship or piety; it is indeed a mystery: Paul continues, teaching us that good-worship is Christ centered: for it was Christ displayed in flesh, as well as all that follows….  Everywhere, Christ honors the Father in the power of the Spirit.</w:t>
      </w:r>
    </w:p>
  </w:footnote>
  <w:footnote w:id="5">
    <w:p w:rsidR="0026223A" w:rsidRDefault="0026223A" w:rsidP="00205E65">
      <w:pPr>
        <w:pStyle w:val="Endnote"/>
      </w:pPr>
      <w:r>
        <w:rPr>
          <w:rStyle w:val="FootnoteReference"/>
        </w:rPr>
        <w:footnoteRef/>
      </w:r>
      <w:r>
        <w:t xml:space="preserve"> The older meaning of worship is worth-ship, meaning that the worth of anything must be applied appropriately; the contemporary meaning of worship tends to be exclusively applied to Deity.</w:t>
      </w:r>
    </w:p>
  </w:footnote>
  <w:footnote w:id="6">
    <w:p w:rsidR="001E6F9A" w:rsidRDefault="001E6F9A" w:rsidP="001E6F9A">
      <w:pPr>
        <w:pStyle w:val="Endnote"/>
      </w:pPr>
      <w:r>
        <w:rPr>
          <w:rStyle w:val="FootnoteReference"/>
        </w:rPr>
        <w:footnoteRef/>
      </w:r>
      <w:r>
        <w:t xml:space="preserve"> Not </w:t>
      </w:r>
      <w:r w:rsidRPr="00362BCA">
        <w:t>ἐκ,</w:t>
      </w:r>
      <w:r>
        <w:t xml:space="preserve"> </w:t>
      </w:r>
      <w:r w:rsidRPr="00362BCA">
        <w:t>ἐξ</w:t>
      </w:r>
      <w:r>
        <w:t xml:space="preserve">, but </w:t>
      </w:r>
      <w:r w:rsidRPr="00362BCA">
        <w:t>ἀπ</w:t>
      </w:r>
      <w:r>
        <w:rPr>
          <w:rFonts w:cs="Times New Roman"/>
        </w:rPr>
        <w:t>ό: we must be careful in this verse never to avoid the fact that the Bible, Prophecy is the recorded word of God, like no other book.  Nevertheless, the Bible is indirectly sourced from God, not directly or intimately sourced out of God.  Prophets of old were able to hold conversations with God and make faithful reports of those conversations: the reports are true; this does not make them inerrant or magical; they are certainly not to be worshipped as God Himself.  Nor does this verse claim that the Spirit spoke; rather, Spirit carried humans spoke: this is a great mystery.  Every Christian receives the Spirit of God in some measure; yet, none of us is error free: we strive after truth with all our might; we still make mistakes.  We have no assurance from Scripture that any Prophet, other than Christ, was error free.  It is enough that we believe that the prophets strove always to tell the Truth; in that sense the Bible is the word of God: but, Jesus, alone, is the Word of God (Hebrews 1:1-3; Revelation 5).</w:t>
      </w:r>
    </w:p>
  </w:footnote>
  <w:footnote w:id="7">
    <w:p w:rsidR="0026223A" w:rsidRDefault="0026223A" w:rsidP="00854A91">
      <w:pPr>
        <w:pStyle w:val="Endnote"/>
      </w:pPr>
      <w:r>
        <w:rPr>
          <w:rStyle w:val="FootnoteReference"/>
        </w:rPr>
        <w:footnoteRef/>
      </w:r>
      <w:r>
        <w:t xml:space="preserve"> It, singular: the word is the antecedent, not the scriptures.  What word might this be?  More specifically than the evangelism messages: they preached Christ, the Word, from the Old Testament.  NB that the Word is primary, over the Scripture or writings.  Luke 24:27, 44-48</w:t>
      </w:r>
    </w:p>
  </w:footnote>
  <w:footnote w:id="8">
    <w:p w:rsidR="0026223A" w:rsidRDefault="0026223A" w:rsidP="00CE320E">
      <w:pPr>
        <w:pStyle w:val="Endnote"/>
      </w:pPr>
      <w:r>
        <w:rPr>
          <w:rStyle w:val="FootnoteReference"/>
        </w:rPr>
        <w:footnoteRef/>
      </w:r>
      <w:r>
        <w:t xml:space="preserve"> Some interesting discussions of contemporary Christian issues can be found among the publications of Vladimir Moss, including:</w:t>
      </w:r>
    </w:p>
    <w:p w:rsidR="0026223A" w:rsidRPr="004F1E72" w:rsidRDefault="0026223A" w:rsidP="004F1E72">
      <w:pPr>
        <w:pStyle w:val="Endnote"/>
      </w:pPr>
      <w:hyperlink r:id="rId1" w:history="1">
        <w:r w:rsidRPr="000A2BD0">
          <w:rPr>
            <w:rStyle w:val="Hyperlink"/>
          </w:rPr>
          <w:t>https://www.academia.edu/32934078/</w:t>
        </w:r>
        <w:r w:rsidRPr="000A2BD0">
          <w:rPr>
            <w:rStyle w:val="Hyperlink"/>
            <w:sz w:val="20"/>
          </w:rPr>
          <w:t>AGAINST_ROMANIDES.docx</w:t>
        </w:r>
      </w:hyperlink>
    </w:p>
    <w:p w:rsidR="0026223A" w:rsidRPr="004F1E72" w:rsidRDefault="0026223A" w:rsidP="004F1E72">
      <w:pPr>
        <w:pStyle w:val="Endnote"/>
      </w:pPr>
      <w:hyperlink r:id="rId2" w:history="1">
        <w:r w:rsidRPr="000A2BD0">
          <w:rPr>
            <w:rStyle w:val="Hyperlink"/>
          </w:rPr>
          <w:t>https://www.academia.edu/26974348/</w:t>
        </w:r>
        <w:r w:rsidRPr="000A2BD0">
          <w:rPr>
            <w:rStyle w:val="Hyperlink"/>
            <w:sz w:val="20"/>
          </w:rPr>
          <w:t>_THE_RIVER_OF_FIRE_REVISITED</w:t>
        </w:r>
      </w:hyperlink>
    </w:p>
    <w:p w:rsidR="0026223A" w:rsidRDefault="0026223A" w:rsidP="00896D72">
      <w:pPr>
        <w:pStyle w:val="Endnote"/>
      </w:pPr>
      <w:r>
        <w:t>We reject the theology of both Kalomiros and Romanides; yet, they cannot be wrong all the time: it is just too easy to tar their errors.  On the other hand, we cannot agree with Moss at every point: nevertheless, Moss has sharpened our thinking considerably.  When we fail to agree with Moss it is probably due to the fact that we have just grasped the bottom rung of Jacob’s ladder (</w:t>
      </w:r>
      <w:r w:rsidRPr="003F1CD6">
        <w:t>Genesis</w:t>
      </w:r>
      <w:r>
        <w:t xml:space="preserve"> </w:t>
      </w:r>
      <w:r w:rsidRPr="003F1CD6">
        <w:t>28:10-19</w:t>
      </w:r>
      <w:r>
        <w:t>), while Moss is far above us.  We treasure Moss as brother and friend.</w:t>
      </w:r>
    </w:p>
  </w:footnote>
  <w:footnote w:id="9">
    <w:p w:rsidR="0026223A" w:rsidRDefault="0026223A" w:rsidP="00D971F1">
      <w:pPr>
        <w:pStyle w:val="Endnote"/>
      </w:pPr>
      <w:r>
        <w:rPr>
          <w:rStyle w:val="FootnoteReference"/>
        </w:rPr>
        <w:footnoteRef/>
      </w:r>
      <w:r>
        <w:t xml:space="preserve"> Contrast </w:t>
      </w:r>
      <w:r w:rsidRPr="00D2295D">
        <w:t>θεῖον</w:t>
      </w:r>
      <w:r>
        <w:t xml:space="preserve"> with </w:t>
      </w:r>
      <w:r w:rsidRPr="00E06D02">
        <w:t>θειώδεις</w:t>
      </w:r>
      <w:r>
        <w:t>.  Acts 17:29; Luke 17:29 (sulfur?); Revelation 9:17 (sulfur?)</w:t>
      </w:r>
    </w:p>
    <w:p w:rsidR="0026223A" w:rsidRDefault="0026223A" w:rsidP="00DB3989">
      <w:pPr>
        <w:pStyle w:val="Endnote"/>
      </w:pPr>
      <w:r>
        <w:t xml:space="preserve">Romans 1:20 has </w:t>
      </w:r>
      <w:r w:rsidRPr="002B5604">
        <w:t>θειότης</w:t>
      </w:r>
      <w:r>
        <w:t xml:space="preserve">.  Colossians 2:9 has </w:t>
      </w:r>
      <w:r w:rsidRPr="002B5604">
        <w:t>θεότητος</w:t>
      </w:r>
      <w:r>
        <w:t xml:space="preserve">.  Evidently, </w:t>
      </w:r>
      <w:r w:rsidRPr="00D2295D">
        <w:t>θεῖον</w:t>
      </w:r>
      <w:r>
        <w:t xml:space="preserve">, the adjective, is some sort of contraction from the noun, possibly of </w:t>
      </w:r>
      <w:r w:rsidRPr="002B5604">
        <w:t>θειότ</w:t>
      </w:r>
      <w:r w:rsidRPr="00D2295D">
        <w:t>ον</w:t>
      </w:r>
      <w:r>
        <w:t xml:space="preserve"> or θε</w:t>
      </w:r>
      <w:r w:rsidRPr="002B5604">
        <w:t>ότ</w:t>
      </w:r>
      <w:r w:rsidRPr="00D2295D">
        <w:t>ον</w:t>
      </w:r>
      <w:r>
        <w:t xml:space="preserve">.  In both Romans and Colossians, this Divine nature is clearly ascribed to Christ as well as to the Father: it is no stretch to believe that </w:t>
      </w:r>
      <w:r w:rsidRPr="00D2295D">
        <w:t>θεῖον</w:t>
      </w:r>
      <w:r>
        <w:t xml:space="preserve">, </w:t>
      </w:r>
      <w:r w:rsidRPr="002B5604">
        <w:t>θειότης</w:t>
      </w:r>
      <w:r>
        <w:t xml:space="preserve">, </w:t>
      </w:r>
      <w:r w:rsidRPr="002B5604">
        <w:t>θεότητος</w:t>
      </w:r>
      <w:r>
        <w:t xml:space="preserve"> apply equally to the Spirit.  Note the alternate spellings, with and without, </w:t>
      </w:r>
      <w:r w:rsidRPr="002B5604">
        <w:t>ι</w:t>
      </w:r>
      <w:r>
        <w:t>.</w:t>
      </w:r>
    </w:p>
  </w:footnote>
  <w:footnote w:id="10">
    <w:p w:rsidR="0026223A" w:rsidRDefault="0026223A" w:rsidP="00D2295D">
      <w:pPr>
        <w:pStyle w:val="Endnote"/>
      </w:pPr>
      <w:r>
        <w:rPr>
          <w:rStyle w:val="FootnoteReference"/>
        </w:rPr>
        <w:footnoteRef/>
      </w:r>
      <w:r>
        <w:t xml:space="preserve"> The </w:t>
      </w:r>
      <w:r w:rsidRPr="00D2295D">
        <w:t>Θεῖον</w:t>
      </w:r>
      <w:r>
        <w:t>, the God-essence, the Godhead or Godhood, turns out to be a very profound word.  We are surprised that it is not more greatly employed.</w:t>
      </w:r>
    </w:p>
  </w:footnote>
  <w:footnote w:id="11">
    <w:p w:rsidR="0026223A" w:rsidRDefault="0026223A" w:rsidP="00E251AD">
      <w:pPr>
        <w:pStyle w:val="Endnote"/>
      </w:pPr>
      <w:r>
        <w:rPr>
          <w:rStyle w:val="FootnoteReference"/>
        </w:rPr>
        <w:footnoteRef/>
      </w:r>
      <w:r>
        <w:t xml:space="preserve"> We deny that the Spirit proceeds from the Father and the Son; we cannot find reference to this in Scripture: especially offensive is the claim that the mutual love between the Father and the Son results in the Spirit as the offspring of love: this comes dangerously close to beastly blasphemy.</w:t>
      </w:r>
    </w:p>
  </w:footnote>
  <w:footnote w:id="12">
    <w:p w:rsidR="0026223A" w:rsidRDefault="0026223A" w:rsidP="00C7326F">
      <w:pPr>
        <w:pStyle w:val="Endnote"/>
      </w:pPr>
      <w:r>
        <w:rPr>
          <w:rStyle w:val="FootnoteReference"/>
        </w:rPr>
        <w:footnoteRef/>
      </w:r>
      <w:r>
        <w:t xml:space="preserve"> John 8:42; 15:26</w:t>
      </w:r>
    </w:p>
  </w:footnote>
  <w:footnote w:id="13">
    <w:p w:rsidR="0026223A" w:rsidRDefault="0026223A" w:rsidP="00C7326F">
      <w:pPr>
        <w:pStyle w:val="Endnote"/>
      </w:pPr>
      <w:r>
        <w:rPr>
          <w:rStyle w:val="FootnoteReference"/>
        </w:rPr>
        <w:footnoteRef/>
      </w:r>
      <w:r>
        <w:t xml:space="preserve"> John 1:14, 18; 3:16, 18; 1 John 4:9 — such high Christology is also found in Paul as in Titus 2:13</w:t>
      </w:r>
    </w:p>
  </w:footnote>
  <w:footnote w:id="14">
    <w:p w:rsidR="0026223A" w:rsidRDefault="0026223A" w:rsidP="00D04079">
      <w:pPr>
        <w:pStyle w:val="Endnote"/>
      </w:pPr>
      <w:r>
        <w:rPr>
          <w:rStyle w:val="FootnoteReference"/>
        </w:rPr>
        <w:footnoteRef/>
      </w:r>
      <w:r>
        <w:t xml:space="preserve"> The fact is that such information is not as sparse as it first seems; the problem is that the names and terms for Deity appear so frequently that we take them for granted, reading right past them without noticing.  When we set such instances aside by themselves, we discover that there are veritable mountains of Scripture about God.</w:t>
      </w:r>
    </w:p>
  </w:footnote>
  <w:footnote w:id="15">
    <w:p w:rsidR="0026223A" w:rsidRDefault="0026223A" w:rsidP="00022BDE">
      <w:pPr>
        <w:pStyle w:val="Endnote"/>
      </w:pPr>
      <w:r>
        <w:rPr>
          <w:rStyle w:val="FootnoteReference"/>
        </w:rPr>
        <w:footnoteRef/>
      </w:r>
      <w:r>
        <w:t xml:space="preserve"> Of course, the older meaning of prove is to test; yet, moderns only use it in the absolutist sense (P = 1, or P = 0): such absolutist probabilities are unknown in real science.</w:t>
      </w:r>
    </w:p>
  </w:footnote>
  <w:footnote w:id="16">
    <w:p w:rsidR="0026223A" w:rsidRDefault="0026223A" w:rsidP="00B21B9A">
      <w:pPr>
        <w:pStyle w:val="Endnote"/>
      </w:pPr>
      <w:r>
        <w:rPr>
          <w:rStyle w:val="FootnoteReference"/>
        </w:rPr>
        <w:footnoteRef/>
      </w:r>
      <w:r>
        <w:t xml:space="preserve"> </w:t>
      </w:r>
      <w:r w:rsidRPr="00B21B9A">
        <w:rPr>
          <w:rStyle w:val="text"/>
        </w:rPr>
        <w:t>ὁ</w:t>
      </w:r>
      <w:r>
        <w:rPr>
          <w:rStyle w:val="text"/>
        </w:rPr>
        <w:t xml:space="preserve"> </w:t>
      </w:r>
      <w:r w:rsidRPr="00B21B9A">
        <w:rPr>
          <w:rStyle w:val="text"/>
        </w:rPr>
        <w:t>θεὸς</w:t>
      </w:r>
      <w:r>
        <w:rPr>
          <w:rStyle w:val="text"/>
        </w:rPr>
        <w:t xml:space="preserve"> </w:t>
      </w:r>
      <w:r w:rsidRPr="00B21B9A">
        <w:rPr>
          <w:rStyle w:val="text"/>
        </w:rPr>
        <w:t>ἀγάπη</w:t>
      </w:r>
      <w:r>
        <w:rPr>
          <w:rStyle w:val="text"/>
        </w:rPr>
        <w:t xml:space="preserve"> </w:t>
      </w:r>
      <w:r w:rsidRPr="00B21B9A">
        <w:rPr>
          <w:rStyle w:val="text"/>
        </w:rPr>
        <w:t>ἐστίν</w:t>
      </w:r>
      <w:r>
        <w:rPr>
          <w:rStyle w:val="text"/>
        </w:rPr>
        <w:t>.  1 John 4:8</w:t>
      </w:r>
    </w:p>
  </w:footnote>
  <w:footnote w:id="17">
    <w:p w:rsidR="0026223A" w:rsidRDefault="0026223A" w:rsidP="00F662E8">
      <w:pPr>
        <w:pStyle w:val="Endnote"/>
      </w:pPr>
      <w:r>
        <w:rPr>
          <w:rStyle w:val="FootnoteReference"/>
        </w:rPr>
        <w:footnoteRef/>
      </w:r>
      <w:r>
        <w:t xml:space="preserve"> </w:t>
      </w:r>
      <w:hyperlink r:id="rId3" w:history="1">
        <w:r w:rsidRPr="00182CA7">
          <w:rPr>
            <w:rStyle w:val="Hyperlink"/>
          </w:rPr>
          <w:t>https://en.wikipedia.org/wiki/Higgs_boson</w:t>
        </w:r>
      </w:hyperlink>
    </w:p>
    <w:p w:rsidR="0026223A" w:rsidRDefault="0026223A" w:rsidP="00F662E8">
      <w:pPr>
        <w:pStyle w:val="Endnote"/>
      </w:pPr>
      <w:hyperlink r:id="rId4" w:history="1">
        <w:r w:rsidRPr="00182CA7">
          <w:rPr>
            <w:rStyle w:val="Hyperlink"/>
          </w:rPr>
          <w:t>https://home.cern/science/physics/higgs-boson</w:t>
        </w:r>
      </w:hyperlink>
    </w:p>
    <w:p w:rsidR="0026223A" w:rsidRDefault="0026223A" w:rsidP="00F662E8">
      <w:pPr>
        <w:pStyle w:val="Endnote"/>
      </w:pPr>
      <w:hyperlink r:id="rId5" w:history="1">
        <w:r w:rsidRPr="00182CA7">
          <w:rPr>
            <w:rStyle w:val="Hyperlink"/>
          </w:rPr>
          <w:t>https://en.wikipedia.org/wiki/Dark_matter</w:t>
        </w:r>
      </w:hyperlink>
    </w:p>
    <w:p w:rsidR="0026223A" w:rsidRDefault="0026223A" w:rsidP="00F662E8">
      <w:pPr>
        <w:pStyle w:val="Endnote"/>
      </w:pPr>
      <w:hyperlink r:id="rId6" w:history="1">
        <w:r w:rsidRPr="00182CA7">
          <w:rPr>
            <w:rStyle w:val="Hyperlink"/>
          </w:rPr>
          <w:t>https://en.wikipedia.org/wiki/Black_hole</w:t>
        </w:r>
      </w:hyperlink>
    </w:p>
  </w:footnote>
  <w:footnote w:id="18">
    <w:p w:rsidR="0026223A" w:rsidRDefault="0026223A" w:rsidP="00EA28D5">
      <w:pPr>
        <w:pStyle w:val="Endnote"/>
      </w:pPr>
      <w:r>
        <w:rPr>
          <w:rStyle w:val="FootnoteReference"/>
        </w:rPr>
        <w:footnoteRef/>
      </w:r>
      <w:r>
        <w:t xml:space="preserve"> None of these would exist as human categories or topics if man were not created in the image of God.</w:t>
      </w:r>
    </w:p>
  </w:footnote>
  <w:footnote w:id="19">
    <w:p w:rsidR="0026223A" w:rsidRDefault="0026223A" w:rsidP="00D4214E">
      <w:pPr>
        <w:pStyle w:val="Endnote"/>
      </w:pPr>
      <w:r>
        <w:rPr>
          <w:rStyle w:val="FootnoteReference"/>
        </w:rPr>
        <w:footnoteRef/>
      </w:r>
      <w:r>
        <w:t xml:space="preserve"> This is especially true for the atheist: for in the concept of atheism, only man is left to be ignorant.</w:t>
      </w:r>
    </w:p>
  </w:footnote>
  <w:footnote w:id="20">
    <w:p w:rsidR="0026223A" w:rsidRDefault="0026223A" w:rsidP="00912FFD">
      <w:pPr>
        <w:pStyle w:val="Endnote"/>
      </w:pPr>
      <w:r>
        <w:rPr>
          <w:rStyle w:val="FootnoteReference"/>
        </w:rPr>
        <w:footnoteRef/>
      </w:r>
      <w:r>
        <w:t xml:space="preserve"> God also gives eternal life, which would not be possible, where He Himself not also eternal.</w:t>
      </w:r>
    </w:p>
  </w:footnote>
  <w:footnote w:id="21">
    <w:p w:rsidR="0026223A" w:rsidRDefault="0026223A" w:rsidP="005F105D">
      <w:pPr>
        <w:pStyle w:val="Endnote"/>
      </w:pPr>
      <w:r>
        <w:rPr>
          <w:rStyle w:val="FootnoteReference"/>
        </w:rPr>
        <w:footnoteRef/>
      </w:r>
      <w:r>
        <w:t xml:space="preserve"> </w:t>
      </w:r>
      <w:r w:rsidRPr="005F105D">
        <w:t>1</w:t>
      </w:r>
      <w:r>
        <w:t xml:space="preserve"> </w:t>
      </w:r>
      <w:r w:rsidRPr="005F105D">
        <w:t>Corinthians</w:t>
      </w:r>
      <w:r>
        <w:t xml:space="preserve"> </w:t>
      </w:r>
      <w:r w:rsidRPr="005F105D">
        <w:t>1:25</w:t>
      </w:r>
    </w:p>
  </w:footnote>
  <w:footnote w:id="22">
    <w:p w:rsidR="0026223A" w:rsidRDefault="0026223A" w:rsidP="00010CA4">
      <w:pPr>
        <w:pStyle w:val="Endnote"/>
      </w:pPr>
      <w:r>
        <w:rPr>
          <w:rStyle w:val="FootnoteReference"/>
        </w:rPr>
        <w:footnoteRef/>
      </w:r>
      <w:r>
        <w:t xml:space="preserve"> The problem is that our taste buds are not yet perfectly developed; our vision is at best myopic in the extreme; we are only able to see clouded dim reflections in a poorly polished mirror: the Truth is absolutely and fully present (</w:t>
      </w:r>
      <w:r w:rsidRPr="00010CA4">
        <w:t>1</w:t>
      </w:r>
      <w:r>
        <w:t xml:space="preserve"> </w:t>
      </w:r>
      <w:r w:rsidRPr="00010CA4">
        <w:t>Corinthians</w:t>
      </w:r>
      <w:r>
        <w:t xml:space="preserve"> </w:t>
      </w:r>
      <w:r w:rsidRPr="00010CA4">
        <w:t>13:1</w:t>
      </w:r>
      <w:r>
        <w:t>2), even though we fail to recognize it.</w:t>
      </w:r>
    </w:p>
  </w:footnote>
  <w:footnote w:id="23">
    <w:p w:rsidR="0026223A" w:rsidRDefault="0026223A" w:rsidP="002A50C9">
      <w:pPr>
        <w:pStyle w:val="Endnote"/>
      </w:pPr>
      <w:r>
        <w:rPr>
          <w:rStyle w:val="FootnoteReference"/>
        </w:rPr>
        <w:footnoteRef/>
      </w:r>
      <w:r>
        <w:t xml:space="preserve"> Neither is Neo-Orthodoxy correct; the eschaton does not touch the temporal at a single point, the life of Jesus: rather, in Jesus and His eternal work, the eschaton touches the temporal at every point of time, and beyond time: in an infinity of places.</w:t>
      </w:r>
    </w:p>
  </w:footnote>
  <w:footnote w:id="24">
    <w:p w:rsidR="0026223A" w:rsidRDefault="0026223A" w:rsidP="00274480">
      <w:pPr>
        <w:pStyle w:val="Endnote"/>
      </w:pPr>
      <w:r>
        <w:rPr>
          <w:rStyle w:val="FootnoteReference"/>
        </w:rPr>
        <w:footnoteRef/>
      </w:r>
      <w:r>
        <w:t xml:space="preserve"> Apostles Creed; 1 Corinthians 15:4, 12-17, 20-22, 32, 35, 39-54</w:t>
      </w:r>
    </w:p>
  </w:footnote>
  <w:footnote w:id="25">
    <w:p w:rsidR="0026223A" w:rsidRDefault="0026223A" w:rsidP="00F07FC5">
      <w:pPr>
        <w:pStyle w:val="Endnote"/>
      </w:pPr>
      <w:r>
        <w:rPr>
          <w:rStyle w:val="FootnoteReference"/>
        </w:rPr>
        <w:footnoteRef/>
      </w:r>
      <w:r>
        <w:t xml:space="preserve"> Isaiah 64:4; 1 Corinthians 2:9</w:t>
      </w:r>
    </w:p>
  </w:footnote>
  <w:footnote w:id="26">
    <w:p w:rsidR="0026223A" w:rsidRDefault="0026223A" w:rsidP="00D26ED2">
      <w:pPr>
        <w:pStyle w:val="Endnote"/>
      </w:pPr>
      <w:r>
        <w:rPr>
          <w:rStyle w:val="FootnoteReference"/>
        </w:rPr>
        <w:footnoteRef/>
      </w:r>
      <w:r>
        <w:t xml:space="preserve"> Come to think of it, this is a really absurd question….</w:t>
      </w:r>
    </w:p>
  </w:footnote>
  <w:footnote w:id="27">
    <w:p w:rsidR="0026223A" w:rsidRDefault="0026223A" w:rsidP="009F707B">
      <w:pPr>
        <w:pStyle w:val="Endnote"/>
      </w:pPr>
      <w:r>
        <w:rPr>
          <w:rStyle w:val="FootnoteReference"/>
        </w:rPr>
        <w:footnoteRef/>
      </w:r>
      <w:r>
        <w:t xml:space="preserve"> As also does multiplication if we ask the question, what numbers multiplied by zero equal zero: all of them do.</w:t>
      </w:r>
    </w:p>
  </w:footnote>
  <w:footnote w:id="28">
    <w:p w:rsidR="0026223A" w:rsidRDefault="0026223A" w:rsidP="00430884">
      <w:pPr>
        <w:pStyle w:val="Endnote"/>
      </w:pPr>
      <w:r>
        <w:rPr>
          <w:rStyle w:val="FootnoteReference"/>
        </w:rPr>
        <w:footnoteRef/>
      </w:r>
      <w:r>
        <w:t xml:space="preserve"> There is little evidence of this: is the star, just recently observed, a fresh creation; or was it created seven thousand years ago, so far away that its light just now reaches us… seven thousand light years later.  Science has no evidence outside of its event horizon: but, we have no evidence that God is not there, outside of the event horizon.  The statement that nothing exists outside of the event horizon is pure unscientific speculation.</w:t>
      </w:r>
    </w:p>
  </w:footnote>
  <w:footnote w:id="29">
    <w:p w:rsidR="0026223A" w:rsidRDefault="0026223A" w:rsidP="00C94E8D">
      <w:pPr>
        <w:pStyle w:val="Endnote"/>
      </w:pPr>
      <w:r>
        <w:rPr>
          <w:rStyle w:val="FootnoteReference"/>
        </w:rPr>
        <w:footnoteRef/>
      </w:r>
      <w:r>
        <w:t xml:space="preserve"> If there is such a sin as Bibliolatry, the worship of the Bible; is there also a sin of Theolog-olatry, the worship of our own, manmade, theological systems?  We think there is such a sin of Theolog-olatry, running rampant upon the earth.</w:t>
      </w:r>
    </w:p>
  </w:footnote>
  <w:footnote w:id="30">
    <w:p w:rsidR="0026223A" w:rsidRDefault="0026223A" w:rsidP="00A81BC7">
      <w:pPr>
        <w:pStyle w:val="Endnote"/>
      </w:pPr>
      <w:r>
        <w:rPr>
          <w:rStyle w:val="FootnoteReference"/>
        </w:rPr>
        <w:footnoteRef/>
      </w:r>
      <w:r>
        <w:t xml:space="preserve"> The term is not often used biblically; yet, it is very often abused popularly.  John takes accurate and precise aim at Judaism’s denial of Christ, and Greek philosophy’s claim of foolishness.  How do we miss such a specific condemnation of Judaism as a religious system?  </w:t>
      </w:r>
      <w:r w:rsidRPr="00A81BC7">
        <w:t>1</w:t>
      </w:r>
      <w:r>
        <w:t xml:space="preserve"> </w:t>
      </w:r>
      <w:r w:rsidRPr="00A81BC7">
        <w:t>John</w:t>
      </w:r>
      <w:r>
        <w:t xml:space="preserve"> </w:t>
      </w:r>
      <w:r w:rsidRPr="00A81BC7">
        <w:t>2:18</w:t>
      </w:r>
      <w:r>
        <w:t xml:space="preserve">, 22; 4:3; 2 John 1:7; </w:t>
      </w:r>
      <w:r w:rsidRPr="00A81BC7">
        <w:t>1</w:t>
      </w:r>
      <w:r>
        <w:t xml:space="preserve"> </w:t>
      </w:r>
      <w:r w:rsidRPr="00A81BC7">
        <w:t>Corinthians</w:t>
      </w:r>
      <w:r>
        <w:t xml:space="preserve"> </w:t>
      </w:r>
      <w:r w:rsidRPr="00A81BC7">
        <w:t>1:23</w:t>
      </w:r>
    </w:p>
  </w:footnote>
  <w:footnote w:id="31">
    <w:p w:rsidR="0026223A" w:rsidRDefault="0026223A" w:rsidP="00A95801">
      <w:pPr>
        <w:pStyle w:val="Endnote"/>
      </w:pPr>
      <w:r>
        <w:rPr>
          <w:rStyle w:val="FootnoteReference"/>
        </w:rPr>
        <w:footnoteRef/>
      </w:r>
      <w:r>
        <w:t xml:space="preserve"> </w:t>
      </w:r>
      <w:r w:rsidRPr="00A95801">
        <w:t>1</w:t>
      </w:r>
      <w:r>
        <w:t xml:space="preserve"> </w:t>
      </w:r>
      <w:r w:rsidRPr="00A95801">
        <w:t>Samuel</w:t>
      </w:r>
      <w:r>
        <w:t xml:space="preserve"> </w:t>
      </w:r>
      <w:r w:rsidRPr="00A95801">
        <w:t>4:21</w:t>
      </w:r>
      <w:r>
        <w:t>-22 is prophetic; Ezekiel 10:18-19; 11:23</w:t>
      </w:r>
    </w:p>
  </w:footnote>
  <w:footnote w:id="32">
    <w:p w:rsidR="0026223A" w:rsidRDefault="0026223A" w:rsidP="0043500C">
      <w:pPr>
        <w:pStyle w:val="Endnote"/>
      </w:pPr>
      <w:r>
        <w:rPr>
          <w:rStyle w:val="FootnoteReference"/>
        </w:rPr>
        <w:footnoteRef/>
      </w:r>
      <w:r>
        <w:t xml:space="preserve"> John 1:11; 5:43</w:t>
      </w:r>
    </w:p>
  </w:footnote>
  <w:footnote w:id="33">
    <w:p w:rsidR="0026223A" w:rsidRDefault="0026223A" w:rsidP="00636615">
      <w:pPr>
        <w:pStyle w:val="Endnote"/>
      </w:pPr>
      <w:r>
        <w:rPr>
          <w:rStyle w:val="FootnoteReference"/>
        </w:rPr>
        <w:footnoteRef/>
      </w:r>
      <w:r>
        <w:t xml:space="preserve"> Sh</w:t>
      </w:r>
      <w:r w:rsidRPr="00F44F63">
        <w:rPr>
          <w:vertAlign w:val="superscript"/>
        </w:rPr>
        <w:t>ə</w:t>
      </w:r>
      <w:r>
        <w:t>kinah means the Divine Presence.  Exodus 25:8; 29:46; Numbers 16:3; Deuteronomy 23:14; Psalm 67:18-19 LXX [68:17-18]; Hosea 11:9; Joel 2:27; Zephaniah 3:17; Romans 8:9; 1 Corinthians 3:16; Revelation 7:15</w:t>
      </w:r>
    </w:p>
  </w:footnote>
  <w:footnote w:id="34">
    <w:p w:rsidR="0026223A" w:rsidRDefault="0026223A" w:rsidP="001C4DFA">
      <w:pPr>
        <w:pStyle w:val="Endnote"/>
      </w:pPr>
      <w:r>
        <w:rPr>
          <w:rStyle w:val="FootnoteReference"/>
        </w:rPr>
        <w:footnoteRef/>
      </w:r>
      <w:r>
        <w:t xml:space="preserve"> If Hosea 3:4-5 LXX means anything, it means that Israel will be bereft of the Sh</w:t>
      </w:r>
      <w:r w:rsidRPr="00F44F63">
        <w:rPr>
          <w:vertAlign w:val="superscript"/>
        </w:rPr>
        <w:t>ə</w:t>
      </w:r>
      <w:r>
        <w:t>kinah, until they find repentance in Christ.  There is no Sh</w:t>
      </w:r>
      <w:r w:rsidRPr="00F44F63">
        <w:rPr>
          <w:vertAlign w:val="superscript"/>
        </w:rPr>
        <w:t>ə</w:t>
      </w:r>
      <w:r>
        <w:t>kinah in Judaism.  David their king is named in Psalms 15:10 LXX [16:8]; 109:1 LXX [110:1]; Matthew 22:44; Acts 2:25, 29-36; Hebrews 1:13.</w:t>
      </w:r>
    </w:p>
  </w:footnote>
  <w:footnote w:id="35">
    <w:p w:rsidR="0026223A" w:rsidRPr="00F71FF2" w:rsidRDefault="0026223A" w:rsidP="00BA58B9">
      <w:pPr>
        <w:pStyle w:val="Endnote"/>
        <w:rPr>
          <w:sz w:val="28"/>
          <w:szCs w:val="28"/>
        </w:rPr>
      </w:pPr>
      <w:r>
        <w:rPr>
          <w:rStyle w:val="FootnoteReference"/>
        </w:rPr>
        <w:footnoteRef/>
      </w:r>
      <w:r>
        <w:t xml:space="preserve"> </w:t>
      </w:r>
      <w:hyperlink r:id="rId7" w:history="1">
        <w:r w:rsidRPr="000A2BD0">
          <w:rPr>
            <w:rStyle w:val="Hyperlink"/>
            <w:szCs w:val="32"/>
          </w:rPr>
          <w:t>https://www.academia.edu</w:t>
        </w:r>
        <w:r w:rsidRPr="000A2BD0">
          <w:rPr>
            <w:rStyle w:val="Hyperlink"/>
            <w:sz w:val="20"/>
          </w:rPr>
          <w:t>/</w:t>
        </w:r>
        <w:r w:rsidRPr="000A2BD0">
          <w:rPr>
            <w:rStyle w:val="Hyperlink"/>
            <w:sz w:val="28"/>
            <w:szCs w:val="28"/>
          </w:rPr>
          <w:t>36854575</w:t>
        </w:r>
        <w:r w:rsidRPr="000A2BD0">
          <w:rPr>
            <w:rStyle w:val="Hyperlink"/>
            <w:sz w:val="20"/>
          </w:rPr>
          <w:t>/</w:t>
        </w:r>
        <w:r w:rsidRPr="000A2BD0">
          <w:rPr>
            <w:rStyle w:val="Hyperlink"/>
            <w:sz w:val="16"/>
            <w:szCs w:val="16"/>
          </w:rPr>
          <w:t>CAPITALISM_CALVINISM_WAR_AND_JEWISH_BANKERS</w:t>
        </w:r>
      </w:hyperlink>
    </w:p>
  </w:footnote>
  <w:footnote w:id="36">
    <w:p w:rsidR="0026223A" w:rsidRDefault="0026223A" w:rsidP="00500389">
      <w:pPr>
        <w:pStyle w:val="Endnote"/>
      </w:pPr>
      <w:r>
        <w:rPr>
          <w:rStyle w:val="FootnoteReference"/>
        </w:rPr>
        <w:footnoteRef/>
      </w:r>
      <w:r>
        <w:t xml:space="preserve"> Romans 11:28 notwithstanding: how can we build such elaborate theological hypotheses of election from such a weight of verses; yet, miss the fact that The Church is the Chosen People of God?  No person can be grafted in again, once they are cut off, except they be grafted into Christ.  Isaiah 42:1; Hosea 2:25 LXX (2:23 MT); Matthew 12:18; 20:16; 22:14; 24:22, 24, 31; Mark 13:20, 22, 27; Luke 18:7; 23:35; John 6:70; 13:18; 15:16, 19; Acts 1:2, 24; 9:15; 10:41; 15:22, 25; 22:14; Romans 8:33; 9:11, 25-26; 11:5, 7; 16:13; 2 Corinthians 8:19; Ephesians 1:4; Colossians 3:12; 1 Thessalonians 1:4; 2 Thessalonians 2:13; 2 Timothy 2:4, 10; Titus 1:1; James 2:5; 1 Peter 1:2; 2:4, 6, 9, 10; 5:13; 2 Peter 1:10; 2 John 1:1, 13; Revelation 17:14</w:t>
      </w:r>
    </w:p>
  </w:footnote>
  <w:footnote w:id="37">
    <w:p w:rsidR="0026223A" w:rsidRDefault="0026223A" w:rsidP="00917C78">
      <w:pPr>
        <w:pStyle w:val="Endnote"/>
      </w:pPr>
      <w:r>
        <w:rPr>
          <w:rStyle w:val="FootnoteReference"/>
        </w:rPr>
        <w:footnoteRef/>
      </w:r>
      <w:r>
        <w:t xml:space="preserve"> The verb, </w:t>
      </w:r>
      <w:r w:rsidRPr="002E0C60">
        <w:t>ἄφετε</w:t>
      </w:r>
      <w:r>
        <w:t>, means to send away as a deliberate positive act (get rid of them); to release, especially from a moral debt or obligation (forgive them); to cast out (as with demons).</w:t>
      </w:r>
    </w:p>
    <w:p w:rsidR="0026223A" w:rsidRDefault="0026223A" w:rsidP="006710A5">
      <w:pPr>
        <w:pStyle w:val="Endnote"/>
        <w:ind w:left="720" w:right="720"/>
      </w:pPr>
      <w:r>
        <w:t>“</w:t>
      </w:r>
      <w:r w:rsidRPr="006710A5">
        <w:t xml:space="preserve">But the children of the kingdom </w:t>
      </w:r>
      <w:r>
        <w:t>wi</w:t>
      </w:r>
      <w:r w:rsidRPr="006710A5">
        <w:t xml:space="preserve">ll be cast out </w:t>
      </w:r>
      <w:r>
        <w:t>(</w:t>
      </w:r>
      <w:r w:rsidRPr="006710A5">
        <w:t>ἐκβληθήσονται</w:t>
      </w:r>
      <w:r>
        <w:t xml:space="preserve">) </w:t>
      </w:r>
      <w:r w:rsidRPr="006710A5">
        <w:t xml:space="preserve">into outer darkness: there </w:t>
      </w:r>
      <w:r>
        <w:t>wi</w:t>
      </w:r>
      <w:r w:rsidRPr="006710A5">
        <w:t>ll be weeping and gnashing of teeth.</w:t>
      </w:r>
      <w:r>
        <w:t xml:space="preserve">” — </w:t>
      </w:r>
      <w:r w:rsidRPr="006710A5">
        <w:t>Matthew 8:12</w:t>
      </w:r>
    </w:p>
    <w:p w:rsidR="0026223A" w:rsidRDefault="0026223A" w:rsidP="00917C78">
      <w:pPr>
        <w:pStyle w:val="Endnote"/>
      </w:pPr>
      <w:r>
        <w:t>We altered the standard translations to assault our senses and grab our attention concerning the active force of this word.  Both Jesus and Stephen prayed fervently, against all hope, for the forgiveness of their adversaries, even when they had finally and utterly turned against God (Luke 23:34; Acts 7:59-60).</w:t>
      </w:r>
    </w:p>
    <w:p w:rsidR="0026223A" w:rsidRDefault="0026223A" w:rsidP="00917C78">
      <w:pPr>
        <w:pStyle w:val="Endnote"/>
        <w:ind w:left="720" w:right="720"/>
      </w:pPr>
      <w:r>
        <w:t>“Cast them out!  Get rid of them!  Forgive them!  Blind they are, leaders of the blind; if blind should lead blind, both into a hole will fall.”</w:t>
      </w:r>
    </w:p>
  </w:footnote>
  <w:footnote w:id="38">
    <w:p w:rsidR="0026223A" w:rsidRDefault="0026223A" w:rsidP="00881044">
      <w:pPr>
        <w:pStyle w:val="Endnote"/>
      </w:pPr>
      <w:r>
        <w:rPr>
          <w:rStyle w:val="FootnoteReference"/>
        </w:rPr>
        <w:footnoteRef/>
      </w:r>
      <w:r>
        <w:t xml:space="preserve"> Present in the Byzantine manuscripts.</w:t>
      </w:r>
    </w:p>
  </w:footnote>
  <w:footnote w:id="39">
    <w:p w:rsidR="0026223A" w:rsidRDefault="0026223A" w:rsidP="000969F1">
      <w:pPr>
        <w:pStyle w:val="Endnote"/>
      </w:pPr>
      <w:r>
        <w:rPr>
          <w:rStyle w:val="FootnoteReference"/>
        </w:rPr>
        <w:footnoteRef/>
      </w:r>
      <w:r>
        <w:t xml:space="preserve"> The obvious reference is to the Oracle, the Most Holy Place, which was consecrated each year by blood on the Day of Atonement: this, in turn, looks prophetically at the death and resurrection of Christ (Hebrews 9:7, 12).</w:t>
      </w:r>
    </w:p>
  </w:footnote>
  <w:footnote w:id="40">
    <w:p w:rsidR="0026223A" w:rsidRDefault="0026223A" w:rsidP="00D048D2">
      <w:pPr>
        <w:pStyle w:val="Endnote"/>
      </w:pPr>
      <w:r>
        <w:rPr>
          <w:rStyle w:val="FootnoteReference"/>
        </w:rPr>
        <w:footnoteRef/>
      </w:r>
      <w:r>
        <w:t xml:space="preserve"> The accusation is that the Pharisees acquired their wealth by crime.</w:t>
      </w:r>
    </w:p>
  </w:footnote>
  <w:footnote w:id="41">
    <w:p w:rsidR="0026223A" w:rsidRDefault="0026223A" w:rsidP="007D7AF1">
      <w:pPr>
        <w:pStyle w:val="Endnote"/>
      </w:pPr>
      <w:r>
        <w:rPr>
          <w:rStyle w:val="FootnoteReference"/>
        </w:rPr>
        <w:footnoteRef/>
      </w:r>
      <w:r>
        <w:t xml:space="preserve"> The accusation is that the Pharisees murdered their adversaries and kept trophies.</w:t>
      </w:r>
    </w:p>
  </w:footnote>
  <w:footnote w:id="42">
    <w:p w:rsidR="0026223A" w:rsidRDefault="0026223A" w:rsidP="007F4659">
      <w:pPr>
        <w:pStyle w:val="Endnote"/>
      </w:pPr>
      <w:r>
        <w:rPr>
          <w:rStyle w:val="FootnoteReference"/>
        </w:rPr>
        <w:footnoteRef/>
      </w:r>
      <w:r>
        <w:t xml:space="preserve"> </w:t>
      </w:r>
      <w:r w:rsidRPr="007F4659">
        <w:t>Matthew</w:t>
      </w:r>
      <w:r>
        <w:t xml:space="preserve"> </w:t>
      </w:r>
      <w:r w:rsidRPr="007F4659">
        <w:t>13:30</w:t>
      </w:r>
      <w:r>
        <w:t>, 40</w:t>
      </w:r>
    </w:p>
  </w:footnote>
  <w:footnote w:id="43">
    <w:p w:rsidR="0026223A" w:rsidRDefault="0026223A" w:rsidP="003D0A15">
      <w:pPr>
        <w:pStyle w:val="Endnote"/>
      </w:pPr>
      <w:r>
        <w:rPr>
          <w:rStyle w:val="FootnoteReference"/>
        </w:rPr>
        <w:footnoteRef/>
      </w:r>
      <w:r>
        <w:t xml:space="preserve"> This is not to say that sound doctrine is unimportant.  Sound doctrine is essential to Christian living; but, there is no sound doctrine outside of the fellowship of the blood of Christ; just as, there is no sound worship that does not include both the liturgy of the Word and the liturgy of Communion: truly, “you can’t have one without the other”.  Luke 24</w:t>
      </w:r>
    </w:p>
  </w:footnote>
  <w:footnote w:id="44">
    <w:p w:rsidR="0026223A" w:rsidRDefault="0026223A" w:rsidP="007F4659">
      <w:pPr>
        <w:pStyle w:val="Endnote"/>
      </w:pPr>
      <w:r>
        <w:rPr>
          <w:rStyle w:val="FootnoteReference"/>
        </w:rPr>
        <w:footnoteRef/>
      </w:r>
      <w:r>
        <w:t xml:space="preserve"> Acts 15</w:t>
      </w:r>
    </w:p>
  </w:footnote>
  <w:footnote w:id="45">
    <w:p w:rsidR="0026223A" w:rsidRDefault="0026223A" w:rsidP="00E26DA9">
      <w:pPr>
        <w:pStyle w:val="Endnote"/>
      </w:pPr>
      <w:r>
        <w:rPr>
          <w:rStyle w:val="FootnoteReference"/>
        </w:rPr>
        <w:footnoteRef/>
      </w:r>
      <w:r>
        <w:t xml:space="preserve"> The distinction between sound doctrine and dogma is simply this: dogma must be believed, at least according to the dogmatist; sound doctrine toils under the teaching of the Spirit to embrace Truth, yet there is still room for discussion, there is space and time for the young to grow into doctrine, there is open confession that perfection has not yet been attained.  If theology is entirely disputatious, none of this matters.  But, if theology is relational, then argument alone yields unsatisfactory results.</w:t>
      </w:r>
    </w:p>
  </w:footnote>
  <w:footnote w:id="46">
    <w:p w:rsidR="0026223A" w:rsidRDefault="0026223A" w:rsidP="00FE3F00">
      <w:pPr>
        <w:pStyle w:val="Endnote"/>
      </w:pPr>
      <w:r>
        <w:rPr>
          <w:rStyle w:val="FootnoteReference"/>
        </w:rPr>
        <w:footnoteRef/>
      </w:r>
      <w:r>
        <w:t xml:space="preserve"> NB that these promises are actual, real, and true; they are not mere words: they beget or give birth to the fellowship relationship between </w:t>
      </w:r>
      <w:r w:rsidRPr="0096278C">
        <w:t>θείας</w:t>
      </w:r>
      <w:r>
        <w:t xml:space="preserve"> and </w:t>
      </w:r>
      <w:r w:rsidRPr="004D300B">
        <w:rPr>
          <w:szCs w:val="22"/>
          <w:lang w:bidi="ar-SA"/>
        </w:rPr>
        <w:t>φύσεως</w:t>
      </w:r>
      <w:r>
        <w:rPr>
          <w:szCs w:val="22"/>
          <w:lang w:bidi="ar-SA"/>
        </w:rPr>
        <w:t>.</w:t>
      </w:r>
    </w:p>
  </w:footnote>
  <w:footnote w:id="47">
    <w:p w:rsidR="0026223A" w:rsidRDefault="0026223A" w:rsidP="003A07DB">
      <w:pPr>
        <w:pStyle w:val="Endnote"/>
      </w:pPr>
      <w:r>
        <w:rPr>
          <w:rStyle w:val="FootnoteReference"/>
        </w:rPr>
        <w:footnoteRef/>
      </w:r>
      <w:r>
        <w:t xml:space="preserve"> This is the same word we encountered in the discussion of Godhead.</w:t>
      </w:r>
    </w:p>
  </w:footnote>
  <w:footnote w:id="48">
    <w:p w:rsidR="0026223A" w:rsidRDefault="0026223A" w:rsidP="004D300B">
      <w:pPr>
        <w:pStyle w:val="Endnote"/>
      </w:pPr>
      <w:r>
        <w:rPr>
          <w:rStyle w:val="FootnoteReference"/>
        </w:rPr>
        <w:footnoteRef/>
      </w:r>
      <w:r>
        <w:t xml:space="preserve"> </w:t>
      </w:r>
      <w:r w:rsidRPr="004D300B">
        <w:rPr>
          <w:szCs w:val="22"/>
          <w:lang w:bidi="ar-SA"/>
        </w:rPr>
        <w:t>The</w:t>
      </w:r>
      <w:r>
        <w:rPr>
          <w:szCs w:val="22"/>
          <w:lang w:bidi="ar-SA"/>
        </w:rPr>
        <w:t xml:space="preserve"> </w:t>
      </w:r>
      <w:r w:rsidRPr="004D300B">
        <w:rPr>
          <w:szCs w:val="22"/>
          <w:lang w:bidi="ar-SA"/>
        </w:rPr>
        <w:t>change</w:t>
      </w:r>
      <w:r>
        <w:rPr>
          <w:szCs w:val="22"/>
          <w:lang w:bidi="ar-SA"/>
        </w:rPr>
        <w:t xml:space="preserve"> </w:t>
      </w:r>
      <w:r w:rsidRPr="004D300B">
        <w:rPr>
          <w:szCs w:val="22"/>
          <w:lang w:bidi="ar-SA"/>
        </w:rPr>
        <w:t>in</w:t>
      </w:r>
      <w:r>
        <w:rPr>
          <w:szCs w:val="22"/>
          <w:lang w:bidi="ar-SA"/>
        </w:rPr>
        <w:t xml:space="preserve"> </w:t>
      </w:r>
      <w:r w:rsidRPr="004D300B">
        <w:rPr>
          <w:szCs w:val="22"/>
          <w:lang w:bidi="ar-SA"/>
        </w:rPr>
        <w:t>word</w:t>
      </w:r>
      <w:r>
        <w:rPr>
          <w:szCs w:val="22"/>
          <w:lang w:bidi="ar-SA"/>
        </w:rPr>
        <w:t xml:space="preserve"> </w:t>
      </w:r>
      <w:r w:rsidRPr="004D300B">
        <w:rPr>
          <w:szCs w:val="22"/>
          <w:lang w:bidi="ar-SA"/>
        </w:rPr>
        <w:t>order</w:t>
      </w:r>
      <w:r>
        <w:rPr>
          <w:szCs w:val="22"/>
          <w:lang w:bidi="ar-SA"/>
        </w:rPr>
        <w:t xml:space="preserve"> </w:t>
      </w:r>
      <w:r w:rsidRPr="004D300B">
        <w:rPr>
          <w:szCs w:val="22"/>
          <w:lang w:bidi="ar-SA"/>
        </w:rPr>
        <w:t>and</w:t>
      </w:r>
      <w:r>
        <w:rPr>
          <w:szCs w:val="22"/>
          <w:lang w:bidi="ar-SA"/>
        </w:rPr>
        <w:t xml:space="preserve"> </w:t>
      </w:r>
      <w:r w:rsidRPr="004D300B">
        <w:rPr>
          <w:szCs w:val="22"/>
          <w:lang w:bidi="ar-SA"/>
        </w:rPr>
        <w:t>omission</w:t>
      </w:r>
      <w:r>
        <w:rPr>
          <w:szCs w:val="22"/>
          <w:lang w:bidi="ar-SA"/>
        </w:rPr>
        <w:t xml:space="preserve"> </w:t>
      </w:r>
      <w:r w:rsidRPr="004D300B">
        <w:rPr>
          <w:szCs w:val="22"/>
          <w:lang w:bidi="ar-SA"/>
        </w:rPr>
        <w:t>of</w:t>
      </w:r>
      <w:r>
        <w:rPr>
          <w:szCs w:val="22"/>
          <w:lang w:bidi="ar-SA"/>
        </w:rPr>
        <w:t xml:space="preserve"> </w:t>
      </w:r>
      <w:r w:rsidRPr="004D300B">
        <w:rPr>
          <w:szCs w:val="22"/>
          <w:lang w:bidi="ar-SA"/>
        </w:rPr>
        <w:t>τῷ</w:t>
      </w:r>
      <w:r>
        <w:rPr>
          <w:szCs w:val="22"/>
          <w:lang w:bidi="ar-SA"/>
        </w:rPr>
        <w:t xml:space="preserve"> </w:t>
      </w:r>
      <w:r w:rsidRPr="004D300B">
        <w:rPr>
          <w:szCs w:val="22"/>
          <w:lang w:bidi="ar-SA"/>
        </w:rPr>
        <w:t>in</w:t>
      </w:r>
      <w:r>
        <w:rPr>
          <w:szCs w:val="22"/>
          <w:lang w:bidi="ar-SA"/>
        </w:rPr>
        <w:t xml:space="preserve"> </w:t>
      </w:r>
      <w:r w:rsidRPr="004D300B">
        <w:rPr>
          <w:szCs w:val="22"/>
          <w:lang w:bidi="ar-SA"/>
        </w:rPr>
        <w:t>some</w:t>
      </w:r>
      <w:r>
        <w:rPr>
          <w:szCs w:val="22"/>
          <w:lang w:bidi="ar-SA"/>
        </w:rPr>
        <w:t xml:space="preserve"> </w:t>
      </w:r>
      <w:r w:rsidRPr="004D300B">
        <w:rPr>
          <w:szCs w:val="22"/>
          <w:lang w:bidi="ar-SA"/>
        </w:rPr>
        <w:t>manuscripts</w:t>
      </w:r>
      <w:r>
        <w:rPr>
          <w:szCs w:val="22"/>
          <w:lang w:bidi="ar-SA"/>
        </w:rPr>
        <w:t xml:space="preserve"> </w:t>
      </w:r>
      <w:r w:rsidRPr="004D300B">
        <w:rPr>
          <w:szCs w:val="22"/>
          <w:lang w:bidi="ar-SA"/>
        </w:rPr>
        <w:t>has</w:t>
      </w:r>
      <w:r>
        <w:rPr>
          <w:szCs w:val="22"/>
          <w:lang w:bidi="ar-SA"/>
        </w:rPr>
        <w:t xml:space="preserve"> </w:t>
      </w:r>
      <w:r w:rsidRPr="004D300B">
        <w:rPr>
          <w:szCs w:val="22"/>
          <w:lang w:bidi="ar-SA"/>
        </w:rPr>
        <w:t>absolutely</w:t>
      </w:r>
      <w:r>
        <w:rPr>
          <w:szCs w:val="22"/>
          <w:lang w:bidi="ar-SA"/>
        </w:rPr>
        <w:t xml:space="preserve"> </w:t>
      </w:r>
      <w:r w:rsidRPr="004D300B">
        <w:rPr>
          <w:szCs w:val="22"/>
          <w:lang w:bidi="ar-SA"/>
        </w:rPr>
        <w:t>no</w:t>
      </w:r>
      <w:r>
        <w:rPr>
          <w:szCs w:val="22"/>
          <w:lang w:bidi="ar-SA"/>
        </w:rPr>
        <w:t xml:space="preserve"> </w:t>
      </w:r>
      <w:r w:rsidRPr="004D300B">
        <w:rPr>
          <w:szCs w:val="22"/>
          <w:lang w:bidi="ar-SA"/>
        </w:rPr>
        <w:t>effect</w:t>
      </w:r>
      <w:r>
        <w:rPr>
          <w:szCs w:val="22"/>
          <w:lang w:bidi="ar-SA"/>
        </w:rPr>
        <w:t xml:space="preserve"> </w:t>
      </w:r>
      <w:r w:rsidRPr="004D300B">
        <w:rPr>
          <w:szCs w:val="22"/>
          <w:lang w:bidi="ar-SA"/>
        </w:rPr>
        <w:t>on</w:t>
      </w:r>
      <w:r>
        <w:rPr>
          <w:szCs w:val="22"/>
          <w:lang w:bidi="ar-SA"/>
        </w:rPr>
        <w:t xml:space="preserve"> </w:t>
      </w:r>
      <w:r w:rsidRPr="004D300B">
        <w:rPr>
          <w:szCs w:val="22"/>
          <w:lang w:bidi="ar-SA"/>
        </w:rPr>
        <w:t>these</w:t>
      </w:r>
      <w:r>
        <w:rPr>
          <w:szCs w:val="22"/>
          <w:lang w:bidi="ar-SA"/>
        </w:rPr>
        <w:t xml:space="preserve"> </w:t>
      </w:r>
      <w:r w:rsidRPr="004D300B">
        <w:rPr>
          <w:szCs w:val="22"/>
          <w:lang w:bidi="ar-SA"/>
        </w:rPr>
        <w:t>conclusions</w:t>
      </w:r>
      <w:r>
        <w:rPr>
          <w:szCs w:val="22"/>
          <w:lang w:bidi="ar-SA"/>
        </w:rPr>
        <w:t>.</w:t>
      </w:r>
    </w:p>
    <w:p w:rsidR="0026223A" w:rsidRDefault="0026223A" w:rsidP="004D300B">
      <w:pPr>
        <w:pStyle w:val="Endnote"/>
      </w:pPr>
      <w:r>
        <w:t xml:space="preserve">For the purposes of this discussion there is very little difference between the nuances of </w:t>
      </w:r>
      <w:r w:rsidRPr="00041696">
        <w:t>μονο</w:t>
      </w:r>
      <w:r>
        <w:t xml:space="preserve"> and </w:t>
      </w:r>
      <w:r w:rsidRPr="009A0CEA">
        <w:t>μία</w:t>
      </w:r>
      <w:r>
        <w:t>.</w:t>
      </w:r>
    </w:p>
    <w:p w:rsidR="0026223A" w:rsidRPr="00041696" w:rsidRDefault="0026223A" w:rsidP="004D300B">
      <w:pPr>
        <w:pStyle w:val="Endnote"/>
      </w:pPr>
      <w:r>
        <w:t>If this single theological error, Dyophysitism, is ever admitted and faced, we will be forced to rethink all of theology: so pivotal is this one issue.</w:t>
      </w:r>
    </w:p>
  </w:footnote>
  <w:footnote w:id="49">
    <w:p w:rsidR="0026223A" w:rsidRDefault="0026223A" w:rsidP="00F36CF5">
      <w:pPr>
        <w:pStyle w:val="Endnote"/>
      </w:pPr>
      <w:r>
        <w:rPr>
          <w:rStyle w:val="FootnoteReference"/>
        </w:rPr>
        <w:footnoteRef/>
      </w:r>
      <w:r>
        <w:t xml:space="preserve"> From the song lyrics, “Never ever have I ever felt so low….”, sung on the TV series Doc Martin.</w:t>
      </w:r>
    </w:p>
    <w:p w:rsidR="0026223A" w:rsidRDefault="0026223A" w:rsidP="00F36CF5">
      <w:pPr>
        <w:pStyle w:val="Endnote"/>
      </w:pPr>
      <w:hyperlink r:id="rId8" w:history="1">
        <w:r w:rsidRPr="00990CC1">
          <w:rPr>
            <w:rStyle w:val="Hyperlink"/>
          </w:rPr>
          <w:t>http://www.songlyrics.com/all-saints/never-ever-lyrics/</w:t>
        </w:r>
      </w:hyperlink>
    </w:p>
  </w:footnote>
  <w:footnote w:id="50">
    <w:p w:rsidR="0026223A" w:rsidRDefault="0026223A" w:rsidP="00905AAC">
      <w:pPr>
        <w:pStyle w:val="Endnote"/>
      </w:pPr>
      <w:r>
        <w:rPr>
          <w:rStyle w:val="FootnoteReference"/>
        </w:rPr>
        <w:footnoteRef/>
      </w:r>
      <w:r>
        <w:t xml:space="preserve"> </w:t>
      </w:r>
      <w:r w:rsidRPr="00905AAC">
        <w:t>Matthew</w:t>
      </w:r>
      <w:r>
        <w:t xml:space="preserve"> </w:t>
      </w:r>
      <w:r w:rsidRPr="00905AAC">
        <w:t>13:25-30;</w:t>
      </w:r>
      <w:r>
        <w:t xml:space="preserve"> </w:t>
      </w:r>
      <w:r w:rsidRPr="00905AAC">
        <w:t>36-40</w:t>
      </w:r>
    </w:p>
  </w:footnote>
  <w:footnote w:id="51">
    <w:p w:rsidR="0026223A" w:rsidRDefault="0026223A" w:rsidP="00905AAC">
      <w:pPr>
        <w:pStyle w:val="Endnote"/>
      </w:pPr>
      <w:r>
        <w:rPr>
          <w:rStyle w:val="FootnoteReference"/>
        </w:rPr>
        <w:footnoteRef/>
      </w:r>
      <w:r>
        <w:t xml:space="preserve"> </w:t>
      </w:r>
      <w:r w:rsidRPr="00905AAC">
        <w:t>Matthew</w:t>
      </w:r>
      <w:r>
        <w:t xml:space="preserve"> </w:t>
      </w:r>
      <w:r w:rsidRPr="00905AAC">
        <w:t>13:7,</w:t>
      </w:r>
      <w:r>
        <w:t xml:space="preserve"> </w:t>
      </w:r>
      <w:r w:rsidRPr="00905AAC">
        <w:t>22</w:t>
      </w:r>
    </w:p>
  </w:footnote>
  <w:footnote w:id="52">
    <w:p w:rsidR="0026223A" w:rsidRDefault="0026223A" w:rsidP="00AF25F3">
      <w:pPr>
        <w:pStyle w:val="Endnote"/>
      </w:pPr>
      <w:r>
        <w:rPr>
          <w:rStyle w:val="FootnoteReference"/>
        </w:rPr>
        <w:footnoteRef/>
      </w:r>
      <w:r>
        <w:t xml:space="preserve"> The interweaving and close proximity between the conflicts with the Pharisees and the parable of the tares in Matthew is likely to be more than a subtle hint that the Pharisees are tares, sown by Satan; while the disciples (Christians) are wheat, sown by Christ.  Matthew is about the belief-focused, kingly family of God, with Jesus as the key Son: descended from both Abraham and David.  Within this kingly family of God, forgiveness is the single most important key in holding the family together.  By far, Judaism in general, and the cold-blooded, hard-hearted Pharisees in particular, are the great disrupters and dividers working to tear this belief-centered, kingly family of God to shreds: thus, reaching the world for Christ in the Great Commission is severely hampered.</w:t>
      </w:r>
    </w:p>
  </w:footnote>
  <w:footnote w:id="53">
    <w:p w:rsidR="0026223A" w:rsidRDefault="0026223A" w:rsidP="00063595">
      <w:pPr>
        <w:pStyle w:val="Endnote"/>
      </w:pPr>
      <w:r>
        <w:rPr>
          <w:rStyle w:val="FootnoteReference"/>
        </w:rPr>
        <w:footnoteRef/>
      </w:r>
      <w:r>
        <w:t xml:space="preserve"> Relational theology is possibly best described by John 16:13; the Spirit guides us into all Truth.  He guides; it’s a process; it takes time; truth does not simply fall from the sky like a golden brick.  We will discover that it requires unanimous agreement; it takes a long time in Spirit led Bible study to develop consensus; it takes even longer to reach unanimity.  The use of force, persecution, and murder to coerce agreement is destructive to the Spirit’s process.  We cannot believe that the Spirit is very pleased with the human race right now: it’s just possible that He is abandoning us as we write.</w:t>
      </w:r>
    </w:p>
  </w:footnote>
  <w:footnote w:id="54">
    <w:p w:rsidR="0026223A" w:rsidRDefault="0026223A" w:rsidP="00ED7A66">
      <w:pPr>
        <w:pStyle w:val="Endnote"/>
      </w:pPr>
      <w:r>
        <w:rPr>
          <w:rStyle w:val="FootnoteReference"/>
        </w:rPr>
        <w:footnoteRef/>
      </w:r>
      <w:r>
        <w:t xml:space="preserve"> This is the single great lesson of Romans 11.  Judaism is cut off; the hubris (pride) of churches will result in them being cut off, as well; humility is essential to survival.  Humility is equally essential to the development or growth of relational theology: we must be submissive to the Spirit and His leadership (</w:t>
      </w:r>
      <w:r w:rsidRPr="00ED7A66">
        <w:t>Ephesians 4:30</w:t>
      </w:r>
      <w:r>
        <w:t xml:space="preserve">; </w:t>
      </w:r>
      <w:r w:rsidRPr="00ED7A66">
        <w:t>1 Thessalonians 5:19</w:t>
      </w:r>
      <w:r>
        <w:t>; 1 Peter 1:22).</w:t>
      </w:r>
    </w:p>
  </w:footnote>
  <w:footnote w:id="55">
    <w:p w:rsidR="0026223A" w:rsidRDefault="0026223A" w:rsidP="00B73882">
      <w:pPr>
        <w:pStyle w:val="Endnote"/>
      </w:pPr>
      <w:r>
        <w:rPr>
          <w:rStyle w:val="FootnoteReference"/>
        </w:rPr>
        <w:footnoteRef/>
      </w:r>
      <w:r>
        <w:t xml:space="preserve"> The principal evidence consists of a corpus known as the Amarna Letters: nearly four hundred extant documents, mostly diplomatic correspondence, written in Akkadian cuneiform (1360-1332 BC).</w:t>
      </w:r>
    </w:p>
    <w:p w:rsidR="0026223A" w:rsidRDefault="0026223A" w:rsidP="00B73882">
      <w:pPr>
        <w:pStyle w:val="Endnote"/>
      </w:pPr>
      <w:hyperlink r:id="rId9" w:history="1">
        <w:r w:rsidRPr="0068083F">
          <w:rPr>
            <w:rStyle w:val="Hyperlink"/>
          </w:rPr>
          <w:t>https://en.wikipedia.org/wiki/Amarna_letters</w:t>
        </w:r>
      </w:hyperlink>
    </w:p>
  </w:footnote>
  <w:footnote w:id="56">
    <w:p w:rsidR="0026223A" w:rsidRDefault="0026223A" w:rsidP="00825428">
      <w:pPr>
        <w:pStyle w:val="Endnote"/>
      </w:pPr>
      <w:r>
        <w:rPr>
          <w:rStyle w:val="FootnoteReference"/>
        </w:rPr>
        <w:footnoteRef/>
      </w:r>
      <w:r>
        <w:t xml:space="preserve"> The Church with her Head are fully defined in Hebrews 12.</w:t>
      </w:r>
    </w:p>
  </w:footnote>
  <w:footnote w:id="57">
    <w:p w:rsidR="0026223A" w:rsidRDefault="0026223A" w:rsidP="00003576">
      <w:pPr>
        <w:pStyle w:val="Endnote"/>
      </w:pPr>
      <w:r>
        <w:rPr>
          <w:rStyle w:val="FootnoteReference"/>
        </w:rPr>
        <w:footnoteRef/>
      </w:r>
      <w:r>
        <w:t xml:space="preserve"> Sherlock Holmes frequently claims to deduce, when in fact, he induces.  The TV show, </w:t>
      </w:r>
      <w:r w:rsidRPr="002477FC">
        <w:rPr>
          <w:i/>
          <w:iCs/>
          <w:u w:val="single"/>
        </w:rPr>
        <w:t>Bones</w:t>
      </w:r>
      <w:r>
        <w:t>, loudly proclaims that we don’t speculate, when in fact, science is the systematic evaluation of speculation.</w:t>
      </w:r>
    </w:p>
  </w:footnote>
  <w:footnote w:id="58">
    <w:p w:rsidR="0026223A" w:rsidRDefault="0026223A" w:rsidP="00F25096">
      <w:pPr>
        <w:pStyle w:val="Endnote"/>
      </w:pPr>
      <w:r>
        <w:rPr>
          <w:rStyle w:val="FootnoteReference"/>
        </w:rPr>
        <w:footnoteRef/>
      </w:r>
      <w:r>
        <w:t xml:space="preserve"> The older notion was that there could only be one variable and one outcome.  This limit may have been imposed by a two-dimensional myopia: solutions were often evaluated with flat paper graphs.  Three-dimensional solutions were very difficult, multivariate work was practically impossible.  The age of digital computers has changed all that; multivariate experimentation in three, seven, fifteen, and more dimensions are a piece of cake: the outcomes are vastly superior.</w:t>
      </w:r>
    </w:p>
  </w:footnote>
  <w:footnote w:id="59">
    <w:p w:rsidR="0026223A" w:rsidRDefault="0026223A" w:rsidP="00220E9C">
      <w:pPr>
        <w:pStyle w:val="Endnote"/>
      </w:pPr>
      <w:r>
        <w:rPr>
          <w:rStyle w:val="FootnoteReference"/>
        </w:rPr>
        <w:footnoteRef/>
      </w:r>
      <w:r>
        <w:t xml:space="preserve"> </w:t>
      </w:r>
      <w:hyperlink r:id="rId10" w:history="1">
        <w:r w:rsidRPr="00DB3175">
          <w:rPr>
            <w:rStyle w:val="Hyperlink"/>
          </w:rPr>
          <w:t>https://en.wikipedia.org/wiki/Superconducting_Super_Collider</w:t>
        </w:r>
      </w:hyperlink>
    </w:p>
  </w:footnote>
  <w:footnote w:id="60">
    <w:p w:rsidR="0026223A" w:rsidRDefault="0026223A" w:rsidP="00AB1EA4">
      <w:pPr>
        <w:pStyle w:val="Endnote"/>
      </w:pPr>
      <w:r>
        <w:rPr>
          <w:rStyle w:val="FootnoteReference"/>
        </w:rPr>
        <w:footnoteRef/>
      </w:r>
      <w:r>
        <w:t xml:space="preserve"> Radioactive decay and drug metabolism aren’t the only things that exhibit half-life behavior.  Most things around us involve exponential growth or decay; thus, doubling time and half-life are essential concepts: in cooking, bacterial growth, economics, electronic circuits, fatigue and wear failure, finance, government, population growth, sales… there are hundreds of practical applications.</w:t>
      </w:r>
    </w:p>
  </w:footnote>
  <w:footnote w:id="61">
    <w:p w:rsidR="0026223A" w:rsidRDefault="0026223A" w:rsidP="00887D4B">
      <w:pPr>
        <w:pStyle w:val="Endnote"/>
      </w:pPr>
      <w:r>
        <w:rPr>
          <w:rStyle w:val="FootnoteReference"/>
        </w:rPr>
        <w:footnoteRef/>
      </w:r>
      <w:r>
        <w:t xml:space="preserve"> This includes much of the TV work of </w:t>
      </w:r>
      <w:r w:rsidRPr="0049051F">
        <w:t>Stephen</w:t>
      </w:r>
      <w:r>
        <w:t xml:space="preserve"> </w:t>
      </w:r>
      <w:r w:rsidRPr="0049051F">
        <w:t>Hawking</w:t>
      </w:r>
      <w:r>
        <w:t>, which was mostly drama, showmanship, and razzle-dazzle, with very little science thrown in.  If it’s on TV, it’s unlikely to be science.  This is the Barnum and Bailey version of science: “there is a suck</w:t>
      </w:r>
      <w:r w:rsidRPr="004D5CFB">
        <w:t>er</w:t>
      </w:r>
      <w:r>
        <w:t xml:space="preserve"> </w:t>
      </w:r>
      <w:r w:rsidRPr="004D5CFB">
        <w:t>born</w:t>
      </w:r>
      <w:r>
        <w:t xml:space="preserve"> </w:t>
      </w:r>
      <w:r w:rsidRPr="004D5CFB">
        <w:t>every</w:t>
      </w:r>
      <w:r>
        <w:t xml:space="preserve"> </w:t>
      </w:r>
      <w:r w:rsidRPr="004D5CFB">
        <w:t>minute</w:t>
      </w:r>
      <w:r>
        <w:t>”… with inflation due to exploding population, now suckers are born every second or faster.</w:t>
      </w:r>
    </w:p>
  </w:footnote>
  <w:footnote w:id="62">
    <w:p w:rsidR="0026223A" w:rsidRDefault="0026223A" w:rsidP="00AF620E">
      <w:pPr>
        <w:pStyle w:val="Endnote"/>
      </w:pPr>
      <w:r>
        <w:rPr>
          <w:rStyle w:val="FootnoteReference"/>
        </w:rPr>
        <w:footnoteRef/>
      </w:r>
      <w:r>
        <w:t xml:space="preserve"> There is no evidence or statistical finding that support the general evolution hypothesis, would be an example of negation of a null hypothesis.</w:t>
      </w:r>
    </w:p>
  </w:footnote>
  <w:footnote w:id="63">
    <w:p w:rsidR="0026223A" w:rsidRDefault="0026223A" w:rsidP="00481510">
      <w:pPr>
        <w:pStyle w:val="Endnote"/>
      </w:pPr>
      <w:r>
        <w:rPr>
          <w:rStyle w:val="FootnoteReference"/>
        </w:rPr>
        <w:footnoteRef/>
      </w:r>
      <w:r>
        <w:t xml:space="preserve"> On the other hand, there is plenty of evidence for special relativity, as well as for variation within species.</w:t>
      </w:r>
    </w:p>
  </w:footnote>
  <w:footnote w:id="64">
    <w:p w:rsidR="0026223A" w:rsidRDefault="0026223A" w:rsidP="00481510">
      <w:pPr>
        <w:pStyle w:val="Endnote"/>
      </w:pPr>
      <w:r>
        <w:rPr>
          <w:rStyle w:val="FootnoteReference"/>
        </w:rPr>
        <w:footnoteRef/>
      </w:r>
      <w:r>
        <w:t xml:space="preserve"> </w:t>
      </w:r>
      <w:r w:rsidRPr="00481510">
        <w:t>J</w:t>
      </w:r>
      <w:r w:rsidR="00F84A11">
        <w:t>.</w:t>
      </w:r>
      <w:r>
        <w:t xml:space="preserve"> </w:t>
      </w:r>
      <w:r w:rsidRPr="00481510">
        <w:t>Robert</w:t>
      </w:r>
      <w:r>
        <w:t xml:space="preserve"> </w:t>
      </w:r>
      <w:r w:rsidRPr="00481510">
        <w:t>Oppenheimer</w:t>
      </w:r>
      <w:r>
        <w:t xml:space="preserve"> was marginalized by </w:t>
      </w:r>
      <w:r w:rsidRPr="00481510">
        <w:t>Edward</w:t>
      </w:r>
      <w:r>
        <w:t xml:space="preserve"> </w:t>
      </w:r>
      <w:r w:rsidRPr="00481510">
        <w:t>Teller</w:t>
      </w:r>
      <w:r>
        <w:t>.</w:t>
      </w:r>
    </w:p>
  </w:footnote>
  <w:footnote w:id="65">
    <w:p w:rsidR="0026223A" w:rsidRDefault="0026223A" w:rsidP="00654201">
      <w:pPr>
        <w:pStyle w:val="Endnote"/>
      </w:pPr>
      <w:r>
        <w:rPr>
          <w:rStyle w:val="FootnoteReference"/>
        </w:rPr>
        <w:footnoteRef/>
      </w:r>
      <w:r>
        <w:t xml:space="preserve"> Obviously, both contentions cannot be absolutely true: the egg scientists, and the anti-egg scientists both hedge their bets.</w:t>
      </w:r>
    </w:p>
  </w:footnote>
  <w:footnote w:id="66">
    <w:p w:rsidR="0026223A" w:rsidRDefault="0026223A" w:rsidP="00533741">
      <w:pPr>
        <w:pStyle w:val="Endnote"/>
      </w:pPr>
      <w:r>
        <w:rPr>
          <w:rStyle w:val="FootnoteReference"/>
        </w:rPr>
        <w:footnoteRef/>
      </w:r>
      <w:r>
        <w:t xml:space="preserve"> Obviously, untrue: yet, DDT continued in use for decades.  The damage done to the Great Lakes is nearly irreparable.  The damage through human exposure cannot be undone.</w:t>
      </w:r>
    </w:p>
  </w:footnote>
  <w:footnote w:id="67">
    <w:p w:rsidR="002142C7" w:rsidRDefault="002142C7" w:rsidP="002142C7">
      <w:pPr>
        <w:pStyle w:val="Endnote"/>
      </w:pPr>
      <w:r>
        <w:rPr>
          <w:rStyle w:val="FootnoteReference"/>
        </w:rPr>
        <w:footnoteRef/>
      </w:r>
      <w:r>
        <w:t xml:space="preserve"> </w:t>
      </w:r>
      <w:r>
        <w:t>Much of this discussion finds its roots here:</w:t>
      </w:r>
    </w:p>
    <w:p w:rsidR="002142C7" w:rsidRDefault="002142C7" w:rsidP="002142C7">
      <w:pPr>
        <w:pStyle w:val="Endnote"/>
      </w:pPr>
      <w:r w:rsidRPr="00006E81">
        <w:t>https://www.academia.edu/32934078/AGAINST_ROMANIDES.docx</w:t>
      </w:r>
    </w:p>
  </w:footnote>
  <w:footnote w:id="68">
    <w:p w:rsidR="0026223A" w:rsidRDefault="0026223A" w:rsidP="00B12B37">
      <w:pPr>
        <w:pStyle w:val="Endnote"/>
      </w:pPr>
      <w:r>
        <w:rPr>
          <w:rStyle w:val="FootnoteReference"/>
        </w:rPr>
        <w:footnoteRef/>
      </w:r>
      <w:r>
        <w:t xml:space="preserve"> The theological blunder of Chalcedon, Chalcedon the Ominous, should be enough to convince us that both Popes and Councils err.  This is not a feather in Luther’s cap: for his blunders are as notorious as any other.  Leo’s </w:t>
      </w:r>
      <w:r w:rsidRPr="00B12B37">
        <w:rPr>
          <w:i/>
          <w:iCs/>
          <w:u w:val="single"/>
        </w:rPr>
        <w:t>Tome</w:t>
      </w:r>
      <w:r>
        <w:t xml:space="preserve"> must not have been ex-cathedra: for if ex-cathedra, then we have proof of papal error, and conciliar error at the same time.  The Coptic Church deserves some credit for sticking to its guns.  Churches are composed of people and all people, without exception, err.</w:t>
      </w:r>
    </w:p>
  </w:footnote>
  <w:footnote w:id="69">
    <w:p w:rsidR="0026223A" w:rsidRDefault="0026223A" w:rsidP="00D63EA7">
      <w:pPr>
        <w:pStyle w:val="Endnote"/>
      </w:pPr>
      <w:r>
        <w:rPr>
          <w:rStyle w:val="FootnoteReference"/>
        </w:rPr>
        <w:footnoteRef/>
      </w:r>
      <w:r>
        <w:t xml:space="preserve"> Their error consists in the false confidence that their unwavering commitment to changelessness protects them from error; but, they always were a floating island of </w:t>
      </w:r>
      <w:r w:rsidRPr="00C15E5A">
        <w:t>implacability</w:t>
      </w:r>
      <w:r>
        <w:t xml:space="preserve">: genuine repentance becomes an impossibility because of their rigidity.  </w:t>
      </w:r>
      <w:r w:rsidRPr="00C15E5A">
        <w:t>2</w:t>
      </w:r>
      <w:r>
        <w:t xml:space="preserve"> </w:t>
      </w:r>
      <w:r w:rsidRPr="00C15E5A">
        <w:t>Corinthians</w:t>
      </w:r>
      <w:r>
        <w:t xml:space="preserve"> </w:t>
      </w:r>
      <w:r w:rsidRPr="00C15E5A">
        <w:t>3:4-6</w:t>
      </w:r>
    </w:p>
  </w:footnote>
  <w:footnote w:id="70">
    <w:p w:rsidR="0026223A" w:rsidRDefault="0026223A" w:rsidP="008C36E9">
      <w:pPr>
        <w:pStyle w:val="Endnote"/>
      </w:pPr>
      <w:r>
        <w:rPr>
          <w:rStyle w:val="FootnoteReference"/>
        </w:rPr>
        <w:footnoteRef/>
      </w:r>
      <w:r>
        <w:t xml:space="preserve"> The separatist side usually claims that they are the sole surviving church; they do so by closing their eyes, and throwing their Christian adversaries overboard: thus, by an act of pure self-will, they become blinded by the same mechanism that blinded the Pharisees: namely, pride filled obstinacy.  However, the other church remains, denial is in play: only the Spirit determines who has left the faith, how, and when.  In Acts 5, do we really believe that this is Peter’s action; or, is Peter nothing more than a spokesperson and witness of the Spirit’s action, when people lie to Him?  Consequently, the human division is forbidden and illegitimate: we are not permitted to root up the tares.</w:t>
      </w:r>
    </w:p>
  </w:footnote>
  <w:footnote w:id="71">
    <w:p w:rsidR="0026223A" w:rsidRDefault="0026223A" w:rsidP="008F0FC9">
      <w:pPr>
        <w:pStyle w:val="Endnote"/>
      </w:pPr>
      <w:r>
        <w:rPr>
          <w:rStyle w:val="FootnoteReference"/>
        </w:rPr>
        <w:footnoteRef/>
      </w:r>
      <w:r>
        <w:t xml:space="preserve"> Genesis 15:5; 17:9; 18:18; 21:12; 22:18; 26:3, 4, 24; 27:29; 28:4, 13; 35:12; Exodus 32:13; 33:1; Deuteronomy 1:8; 34:4; Joshua 24:3; 2 Chronicles 20:7; Psalm 72:17; 105:6; Isaiah 41:8; Jeremiah 33:26; Malachi 3:12; Micah 7:20; Matthew 3:9; 8:11; Luke 1:55, 73; 3:8; 13:28; 19:9; John 8:33. 37; Acts 3:13, 25; 13:26; Romans 4:9, 13, 16; 9:7; 11:1; 2 Corinthians 11:22; Galatians 3:6-8, 9, 14, 16, 18, 29; Hebrews 2:16; 6:13; Revelation 5:9; 14:6</w:t>
      </w:r>
    </w:p>
  </w:footnote>
  <w:footnote w:id="72">
    <w:p w:rsidR="0026223A" w:rsidRDefault="0026223A" w:rsidP="00B9788F">
      <w:pPr>
        <w:pStyle w:val="Endnote"/>
      </w:pPr>
      <w:r>
        <w:rPr>
          <w:rStyle w:val="FootnoteReference"/>
        </w:rPr>
        <w:footnoteRef/>
      </w:r>
      <w:r>
        <w:t xml:space="preserve"> Luke 11:13</w:t>
      </w:r>
    </w:p>
  </w:footnote>
  <w:footnote w:id="73">
    <w:p w:rsidR="0026223A" w:rsidRDefault="0026223A" w:rsidP="00213BFF">
      <w:pPr>
        <w:pStyle w:val="Endnote"/>
      </w:pPr>
      <w:r>
        <w:rPr>
          <w:rStyle w:val="FootnoteReference"/>
        </w:rPr>
        <w:footnoteRef/>
      </w:r>
      <w:r>
        <w:t xml:space="preserve"> This term brethren, invariably includes both sisters and brothers.  Peter follows a similar form as that in use today: he addresses the leadership of </w:t>
      </w:r>
      <w:r w:rsidRPr="00885227">
        <w:t>apostles</w:t>
      </w:r>
      <w:r>
        <w:t xml:space="preserve"> </w:t>
      </w:r>
      <w:r w:rsidRPr="00885227">
        <w:t>and</w:t>
      </w:r>
      <w:r>
        <w:t xml:space="preserve"> </w:t>
      </w:r>
      <w:r w:rsidRPr="00885227">
        <w:t>elders</w:t>
      </w:r>
      <w:r>
        <w:t>, “Men”; then he addresses the broader audience, “Brethren”.</w:t>
      </w:r>
    </w:p>
  </w:footnote>
  <w:footnote w:id="74">
    <w:p w:rsidR="0026223A" w:rsidRDefault="0026223A" w:rsidP="002C42D6">
      <w:pPr>
        <w:pStyle w:val="Endnote"/>
      </w:pPr>
      <w:r>
        <w:rPr>
          <w:rStyle w:val="FootnoteReference"/>
        </w:rPr>
        <w:footnoteRef/>
      </w:r>
      <w:r>
        <w:t xml:space="preserve"> </w:t>
      </w:r>
      <w:r w:rsidRPr="002C42D6">
        <w:t>Acts 10:34-35</w:t>
      </w:r>
    </w:p>
  </w:footnote>
  <w:footnote w:id="75">
    <w:p w:rsidR="0026223A" w:rsidRDefault="0026223A" w:rsidP="0080403E">
      <w:pPr>
        <w:pStyle w:val="Endnote"/>
      </w:pPr>
      <w:r>
        <w:rPr>
          <w:rStyle w:val="FootnoteReference"/>
        </w:rPr>
        <w:footnoteRef/>
      </w:r>
      <w:r>
        <w:t xml:space="preserve"> </w:t>
      </w:r>
      <w:r w:rsidRPr="0080403E">
        <w:t>Romans 8:9-11</w:t>
      </w:r>
    </w:p>
  </w:footnote>
  <w:footnote w:id="76">
    <w:p w:rsidR="0026223A" w:rsidRDefault="0026223A" w:rsidP="006D7969">
      <w:pPr>
        <w:pStyle w:val="Endnote"/>
      </w:pPr>
      <w:r>
        <w:rPr>
          <w:rStyle w:val="FootnoteReference"/>
        </w:rPr>
        <w:footnoteRef/>
      </w:r>
      <w:r>
        <w:t xml:space="preserve"> The Spirit brings Christ into the worst of churches.  </w:t>
      </w:r>
      <w:r w:rsidRPr="006D7969">
        <w:t>Revelation 3:20</w:t>
      </w:r>
    </w:p>
  </w:footnote>
  <w:footnote w:id="77">
    <w:p w:rsidR="0026223A" w:rsidRDefault="0026223A" w:rsidP="00846C0F">
      <w:pPr>
        <w:pStyle w:val="Endnote"/>
      </w:pPr>
      <w:r>
        <w:rPr>
          <w:rStyle w:val="FootnoteReference"/>
        </w:rPr>
        <w:footnoteRef/>
      </w:r>
      <w:r>
        <w:t xml:space="preserve"> The shambles is no place for a Christian to shop for meat; yet, pagans shop there without Christian scruples, and without guilt due to their ignorance; the Christian guest is not obliged to make an issue over the pagan host’s meat source: but, if the pagan host brings up the subject, the Christian must act immediately to protect his hosts conscience.  </w:t>
      </w:r>
      <w:r w:rsidRPr="00846C0F">
        <w:t>1 Corinthians 10:25-28</w:t>
      </w:r>
    </w:p>
  </w:footnote>
  <w:footnote w:id="78">
    <w:p w:rsidR="0026223A" w:rsidRDefault="0026223A" w:rsidP="00AB2B3B">
      <w:pPr>
        <w:pStyle w:val="Endnote"/>
      </w:pPr>
      <w:r>
        <w:rPr>
          <w:rStyle w:val="FootnoteReference"/>
        </w:rPr>
        <w:footnoteRef/>
      </w:r>
      <w:r>
        <w:t xml:space="preserve"> Hebrews 2:17; 3:1; 4:14, 15; 5:1-10; 6:20; 7:1-28; 8:1-4; 9:6-25; 10:11, 21; 13:11; 1 Peter 2:5, 9; Revelation 1:6; 5:10; 20:6</w:t>
      </w:r>
    </w:p>
  </w:footnote>
  <w:footnote w:id="79">
    <w:p w:rsidR="0026223A" w:rsidRDefault="0026223A" w:rsidP="001238AE">
      <w:pPr>
        <w:pStyle w:val="Endnote"/>
      </w:pPr>
      <w:r>
        <w:rPr>
          <w:rStyle w:val="FootnoteReference"/>
        </w:rPr>
        <w:footnoteRef/>
      </w:r>
      <w:r>
        <w:t xml:space="preserve"> Matthew 22:21; Mark 12:17; Luke 20:25</w:t>
      </w:r>
    </w:p>
  </w:footnote>
  <w:footnote w:id="80">
    <w:p w:rsidR="0026223A" w:rsidRDefault="0026223A" w:rsidP="001238AE">
      <w:pPr>
        <w:pStyle w:val="Endnote"/>
      </w:pPr>
      <w:r>
        <w:rPr>
          <w:rStyle w:val="FootnoteReference"/>
        </w:rPr>
        <w:footnoteRef/>
      </w:r>
      <w:r>
        <w:t xml:space="preserve"> Daniel 2; 7; and more</w:t>
      </w:r>
    </w:p>
  </w:footnote>
  <w:footnote w:id="81">
    <w:p w:rsidR="0026223A" w:rsidRDefault="0026223A" w:rsidP="00DE3230">
      <w:pPr>
        <w:pStyle w:val="Endnote"/>
      </w:pPr>
      <w:r>
        <w:rPr>
          <w:rStyle w:val="FootnoteReference"/>
        </w:rPr>
        <w:footnoteRef/>
      </w:r>
      <w:r>
        <w:t xml:space="preserve"> Nimrod is a mighty hunter against YHWH; the situation is clearly adversarial (</w:t>
      </w:r>
      <w:r w:rsidRPr="003B68A4">
        <w:t>ἐναντίον Κυρίου τοῦ Θεοῦ</w:t>
      </w:r>
      <w:r>
        <w:t xml:space="preserve">; </w:t>
      </w:r>
      <w:r w:rsidRPr="003B68A4">
        <w:t>ἐναντίον</w:t>
      </w:r>
      <w:r>
        <w:t>:</w:t>
      </w:r>
      <w:r w:rsidRPr="003B68A4">
        <w:t xml:space="preserve"> </w:t>
      </w:r>
      <w:r>
        <w:t xml:space="preserve">our word anti-, against). </w:t>
      </w:r>
      <w:r w:rsidRPr="003B68A4">
        <w:t xml:space="preserve"> </w:t>
      </w:r>
      <w:r>
        <w:t>Genesis 10:9</w:t>
      </w:r>
    </w:p>
  </w:footnote>
  <w:footnote w:id="82">
    <w:p w:rsidR="0026223A" w:rsidRDefault="0026223A" w:rsidP="00FC0CEF">
      <w:pPr>
        <w:pStyle w:val="Endnote"/>
      </w:pPr>
      <w:r>
        <w:rPr>
          <w:rStyle w:val="FootnoteReference"/>
        </w:rPr>
        <w:footnoteRef/>
      </w:r>
      <w:r>
        <w:t xml:space="preserve"> John 8:32-36; Romans 6:7, 18, 22, 22; 8:2, 32; 1 Corinthians 2:12; Galatians 4:30, 31; 5:1; 1 Peter 2:16</w:t>
      </w:r>
    </w:p>
  </w:footnote>
  <w:footnote w:id="83">
    <w:p w:rsidR="0026223A" w:rsidRDefault="0026223A" w:rsidP="001A3740">
      <w:pPr>
        <w:pStyle w:val="Endnote"/>
      </w:pPr>
      <w:r>
        <w:rPr>
          <w:rStyle w:val="FootnoteReference"/>
        </w:rPr>
        <w:footnoteRef/>
      </w:r>
      <w:r>
        <w:t xml:space="preserve"> There was not guarantee in this that the king or his heirs would continue at all.</w:t>
      </w:r>
    </w:p>
  </w:footnote>
  <w:footnote w:id="84">
    <w:p w:rsidR="0026223A" w:rsidRDefault="0026223A" w:rsidP="00542F00">
      <w:pPr>
        <w:pStyle w:val="Endnote"/>
      </w:pPr>
      <w:r>
        <w:rPr>
          <w:rStyle w:val="FootnoteReference"/>
        </w:rPr>
        <w:footnoteRef/>
      </w:r>
      <w:r>
        <w:t xml:space="preserve"> The Triumphal Entry, Palm or Willow Sunday — </w:t>
      </w:r>
      <w:r w:rsidRPr="00542F00">
        <w:t>Zechariah 9:9</w:t>
      </w:r>
      <w:r>
        <w:t>;</w:t>
      </w:r>
      <w:r w:rsidRPr="00542F00">
        <w:t xml:space="preserve"> Matthew 21:5</w:t>
      </w:r>
      <w:r>
        <w:t>… 21:1-11; Mark 11:1-11; Luke 19:28-44; John 12:12-19</w:t>
      </w:r>
    </w:p>
  </w:footnote>
  <w:footnote w:id="85">
    <w:p w:rsidR="0026223A" w:rsidRDefault="0026223A" w:rsidP="00C063CC">
      <w:pPr>
        <w:pStyle w:val="Endnote"/>
      </w:pPr>
      <w:r>
        <w:rPr>
          <w:rStyle w:val="FootnoteReference"/>
        </w:rPr>
        <w:footnoteRef/>
      </w:r>
      <w:r>
        <w:t xml:space="preserve"> Willingness to accept abuse at the hands of our enemies is part of the reconciliation process, which we are compelled to endure.  Matthew 5:39</w:t>
      </w:r>
    </w:p>
  </w:footnote>
  <w:footnote w:id="86">
    <w:p w:rsidR="0026223A" w:rsidRDefault="0026223A" w:rsidP="004A79B9">
      <w:pPr>
        <w:pStyle w:val="Endnote"/>
      </w:pPr>
      <w:r>
        <w:rPr>
          <w:rStyle w:val="FootnoteReference"/>
        </w:rPr>
        <w:footnoteRef/>
      </w:r>
      <w:r>
        <w:t xml:space="preserve"> 1 John 4:20</w:t>
      </w:r>
    </w:p>
  </w:footnote>
  <w:footnote w:id="87">
    <w:p w:rsidR="0026223A" w:rsidRDefault="0026223A" w:rsidP="003F5644">
      <w:pPr>
        <w:pStyle w:val="Endnote"/>
      </w:pPr>
      <w:r>
        <w:rPr>
          <w:rStyle w:val="FootnoteReference"/>
        </w:rPr>
        <w:footnoteRef/>
      </w:r>
      <w:r>
        <w:t xml:space="preserve"> This fact remains, no matter what our belief may be about the meaning of Communion.  </w:t>
      </w:r>
      <w:r w:rsidRPr="003F5644">
        <w:t>1</w:t>
      </w:r>
      <w:r>
        <w:t xml:space="preserve"> </w:t>
      </w:r>
      <w:r w:rsidRPr="003F5644">
        <w:t>Corinthians</w:t>
      </w:r>
      <w:r>
        <w:t xml:space="preserve"> </w:t>
      </w:r>
      <w:r w:rsidRPr="003F5644">
        <w:t>10:15-17</w:t>
      </w:r>
    </w:p>
  </w:footnote>
  <w:footnote w:id="88">
    <w:p w:rsidR="0026223A" w:rsidRDefault="0026223A" w:rsidP="004A79B9">
      <w:pPr>
        <w:pStyle w:val="Endnote"/>
      </w:pPr>
      <w:r>
        <w:rPr>
          <w:rStyle w:val="FootnoteReference"/>
        </w:rPr>
        <w:footnoteRef/>
      </w:r>
      <w:r>
        <w:t xml:space="preserve"> Not to be confused with Patrology: we distinguish Patrology as the study of God the Father; Patristics is the study of the writings of the early Church Fathers.  Although, it would be fair to say that most authorities treat these words as synonyms.</w:t>
      </w:r>
    </w:p>
  </w:footnote>
  <w:footnote w:id="89">
    <w:p w:rsidR="0026223A" w:rsidRDefault="0026223A" w:rsidP="00A33C1B">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51F46"/>
    <w:multiLevelType w:val="hybridMultilevel"/>
    <w:tmpl w:val="D02CB20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3349C"/>
    <w:multiLevelType w:val="hybridMultilevel"/>
    <w:tmpl w:val="6DCEE18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48C"/>
    <w:rsid w:val="00003576"/>
    <w:rsid w:val="00004236"/>
    <w:rsid w:val="00005585"/>
    <w:rsid w:val="00006E81"/>
    <w:rsid w:val="00010CA4"/>
    <w:rsid w:val="00013FA1"/>
    <w:rsid w:val="00014071"/>
    <w:rsid w:val="0001433A"/>
    <w:rsid w:val="00014D95"/>
    <w:rsid w:val="00020167"/>
    <w:rsid w:val="00022BDE"/>
    <w:rsid w:val="00023B3B"/>
    <w:rsid w:val="00031B68"/>
    <w:rsid w:val="00032947"/>
    <w:rsid w:val="000362CA"/>
    <w:rsid w:val="000373CF"/>
    <w:rsid w:val="000403E7"/>
    <w:rsid w:val="00040BA6"/>
    <w:rsid w:val="00041696"/>
    <w:rsid w:val="000440A5"/>
    <w:rsid w:val="000445E7"/>
    <w:rsid w:val="00045922"/>
    <w:rsid w:val="00050A27"/>
    <w:rsid w:val="000514EF"/>
    <w:rsid w:val="00054CE9"/>
    <w:rsid w:val="000606DF"/>
    <w:rsid w:val="00063595"/>
    <w:rsid w:val="0006467E"/>
    <w:rsid w:val="0006502E"/>
    <w:rsid w:val="000653C5"/>
    <w:rsid w:val="00066066"/>
    <w:rsid w:val="00070441"/>
    <w:rsid w:val="00074F3F"/>
    <w:rsid w:val="00077738"/>
    <w:rsid w:val="00077C85"/>
    <w:rsid w:val="00080805"/>
    <w:rsid w:val="0008107D"/>
    <w:rsid w:val="00081A51"/>
    <w:rsid w:val="00091D5F"/>
    <w:rsid w:val="00095F32"/>
    <w:rsid w:val="000969F1"/>
    <w:rsid w:val="000A39C9"/>
    <w:rsid w:val="000A4749"/>
    <w:rsid w:val="000A5506"/>
    <w:rsid w:val="000A67FB"/>
    <w:rsid w:val="000A6D99"/>
    <w:rsid w:val="000B5238"/>
    <w:rsid w:val="000C0372"/>
    <w:rsid w:val="000C2DF0"/>
    <w:rsid w:val="000C5E85"/>
    <w:rsid w:val="000C78C9"/>
    <w:rsid w:val="000D10E7"/>
    <w:rsid w:val="000D5C6A"/>
    <w:rsid w:val="000D5EE5"/>
    <w:rsid w:val="000E1082"/>
    <w:rsid w:val="000E1F01"/>
    <w:rsid w:val="000E2729"/>
    <w:rsid w:val="000E3310"/>
    <w:rsid w:val="000E3848"/>
    <w:rsid w:val="000E7E6D"/>
    <w:rsid w:val="00100633"/>
    <w:rsid w:val="00100FAE"/>
    <w:rsid w:val="001121A6"/>
    <w:rsid w:val="001123AB"/>
    <w:rsid w:val="00117FB9"/>
    <w:rsid w:val="001200CB"/>
    <w:rsid w:val="001236C5"/>
    <w:rsid w:val="001238AE"/>
    <w:rsid w:val="0012399B"/>
    <w:rsid w:val="001263A1"/>
    <w:rsid w:val="001265F0"/>
    <w:rsid w:val="0013129C"/>
    <w:rsid w:val="00133692"/>
    <w:rsid w:val="001373D4"/>
    <w:rsid w:val="0014703A"/>
    <w:rsid w:val="001470BB"/>
    <w:rsid w:val="001477ED"/>
    <w:rsid w:val="001503BB"/>
    <w:rsid w:val="001524AF"/>
    <w:rsid w:val="00152914"/>
    <w:rsid w:val="00152D51"/>
    <w:rsid w:val="001533DE"/>
    <w:rsid w:val="00153D2F"/>
    <w:rsid w:val="00156222"/>
    <w:rsid w:val="00164280"/>
    <w:rsid w:val="00171EB9"/>
    <w:rsid w:val="00174748"/>
    <w:rsid w:val="00181DBA"/>
    <w:rsid w:val="00183D84"/>
    <w:rsid w:val="00186A36"/>
    <w:rsid w:val="0019073F"/>
    <w:rsid w:val="001924F5"/>
    <w:rsid w:val="00194E34"/>
    <w:rsid w:val="001A03DB"/>
    <w:rsid w:val="001A2500"/>
    <w:rsid w:val="001A3740"/>
    <w:rsid w:val="001A452E"/>
    <w:rsid w:val="001A5F89"/>
    <w:rsid w:val="001B1A3F"/>
    <w:rsid w:val="001B31B1"/>
    <w:rsid w:val="001B56F0"/>
    <w:rsid w:val="001C02CF"/>
    <w:rsid w:val="001C1376"/>
    <w:rsid w:val="001C4684"/>
    <w:rsid w:val="001C4DFA"/>
    <w:rsid w:val="001C65C1"/>
    <w:rsid w:val="001D16A6"/>
    <w:rsid w:val="001D1E80"/>
    <w:rsid w:val="001D200B"/>
    <w:rsid w:val="001D4AF1"/>
    <w:rsid w:val="001D5C17"/>
    <w:rsid w:val="001D6443"/>
    <w:rsid w:val="001D66CC"/>
    <w:rsid w:val="001E1ABA"/>
    <w:rsid w:val="001E2FBD"/>
    <w:rsid w:val="001E4E0D"/>
    <w:rsid w:val="001E6119"/>
    <w:rsid w:val="001E6F9A"/>
    <w:rsid w:val="001E73B3"/>
    <w:rsid w:val="001E7BBA"/>
    <w:rsid w:val="001F4688"/>
    <w:rsid w:val="00201381"/>
    <w:rsid w:val="00201FE7"/>
    <w:rsid w:val="00202785"/>
    <w:rsid w:val="0020410C"/>
    <w:rsid w:val="00205850"/>
    <w:rsid w:val="00205E65"/>
    <w:rsid w:val="00210E2D"/>
    <w:rsid w:val="00213BFF"/>
    <w:rsid w:val="00213FAE"/>
    <w:rsid w:val="002142C7"/>
    <w:rsid w:val="00220E9C"/>
    <w:rsid w:val="00222B96"/>
    <w:rsid w:val="00223827"/>
    <w:rsid w:val="0022467A"/>
    <w:rsid w:val="00224D00"/>
    <w:rsid w:val="00225AA5"/>
    <w:rsid w:val="002306D7"/>
    <w:rsid w:val="00231616"/>
    <w:rsid w:val="00236202"/>
    <w:rsid w:val="00240C99"/>
    <w:rsid w:val="002412AA"/>
    <w:rsid w:val="00245428"/>
    <w:rsid w:val="002477FC"/>
    <w:rsid w:val="00254F87"/>
    <w:rsid w:val="002611DA"/>
    <w:rsid w:val="0026223A"/>
    <w:rsid w:val="00262890"/>
    <w:rsid w:val="002629C4"/>
    <w:rsid w:val="00264AEA"/>
    <w:rsid w:val="00271AD4"/>
    <w:rsid w:val="00271E64"/>
    <w:rsid w:val="0027267D"/>
    <w:rsid w:val="00274480"/>
    <w:rsid w:val="002746FE"/>
    <w:rsid w:val="00276D0A"/>
    <w:rsid w:val="00277C47"/>
    <w:rsid w:val="002805A3"/>
    <w:rsid w:val="002812F9"/>
    <w:rsid w:val="00281757"/>
    <w:rsid w:val="00284C05"/>
    <w:rsid w:val="00286C71"/>
    <w:rsid w:val="00287BC3"/>
    <w:rsid w:val="0029141A"/>
    <w:rsid w:val="002959BB"/>
    <w:rsid w:val="002967F8"/>
    <w:rsid w:val="002A0BEF"/>
    <w:rsid w:val="002A0F88"/>
    <w:rsid w:val="002A16BA"/>
    <w:rsid w:val="002A33BC"/>
    <w:rsid w:val="002A39BA"/>
    <w:rsid w:val="002A50C9"/>
    <w:rsid w:val="002B02DE"/>
    <w:rsid w:val="002B02F3"/>
    <w:rsid w:val="002B3686"/>
    <w:rsid w:val="002B4E78"/>
    <w:rsid w:val="002B55B9"/>
    <w:rsid w:val="002B5604"/>
    <w:rsid w:val="002B6796"/>
    <w:rsid w:val="002B6CAB"/>
    <w:rsid w:val="002B6D95"/>
    <w:rsid w:val="002B7DAD"/>
    <w:rsid w:val="002C1739"/>
    <w:rsid w:val="002C227C"/>
    <w:rsid w:val="002C37F6"/>
    <w:rsid w:val="002C42D6"/>
    <w:rsid w:val="002C7522"/>
    <w:rsid w:val="002D14FC"/>
    <w:rsid w:val="002D2E6C"/>
    <w:rsid w:val="002D33A0"/>
    <w:rsid w:val="002D487D"/>
    <w:rsid w:val="002D5684"/>
    <w:rsid w:val="002D5E71"/>
    <w:rsid w:val="002D66B9"/>
    <w:rsid w:val="002D70DE"/>
    <w:rsid w:val="002D727B"/>
    <w:rsid w:val="002E05F2"/>
    <w:rsid w:val="002E0C60"/>
    <w:rsid w:val="002E1097"/>
    <w:rsid w:val="002E15B9"/>
    <w:rsid w:val="002E1743"/>
    <w:rsid w:val="002E2C4F"/>
    <w:rsid w:val="002F19B7"/>
    <w:rsid w:val="002F37E7"/>
    <w:rsid w:val="00301BCD"/>
    <w:rsid w:val="003030FB"/>
    <w:rsid w:val="00303EF9"/>
    <w:rsid w:val="003058FA"/>
    <w:rsid w:val="003062DD"/>
    <w:rsid w:val="00310C51"/>
    <w:rsid w:val="00311CE8"/>
    <w:rsid w:val="00312958"/>
    <w:rsid w:val="0031344D"/>
    <w:rsid w:val="003158F9"/>
    <w:rsid w:val="0032158C"/>
    <w:rsid w:val="003219CE"/>
    <w:rsid w:val="00323090"/>
    <w:rsid w:val="00325A86"/>
    <w:rsid w:val="00326DD7"/>
    <w:rsid w:val="0033231C"/>
    <w:rsid w:val="003335DC"/>
    <w:rsid w:val="00333CC5"/>
    <w:rsid w:val="003345F6"/>
    <w:rsid w:val="00334955"/>
    <w:rsid w:val="00342910"/>
    <w:rsid w:val="00350D38"/>
    <w:rsid w:val="00352615"/>
    <w:rsid w:val="003538B9"/>
    <w:rsid w:val="003564CA"/>
    <w:rsid w:val="00356F7D"/>
    <w:rsid w:val="00357C4A"/>
    <w:rsid w:val="00362BCA"/>
    <w:rsid w:val="00364E58"/>
    <w:rsid w:val="00371DD2"/>
    <w:rsid w:val="00383B7C"/>
    <w:rsid w:val="00383E39"/>
    <w:rsid w:val="00387704"/>
    <w:rsid w:val="00387DF6"/>
    <w:rsid w:val="0039135B"/>
    <w:rsid w:val="00393427"/>
    <w:rsid w:val="003A07DB"/>
    <w:rsid w:val="003A227A"/>
    <w:rsid w:val="003A36BF"/>
    <w:rsid w:val="003A37D6"/>
    <w:rsid w:val="003A6935"/>
    <w:rsid w:val="003B1448"/>
    <w:rsid w:val="003B2F47"/>
    <w:rsid w:val="003B68A4"/>
    <w:rsid w:val="003C097B"/>
    <w:rsid w:val="003C24A0"/>
    <w:rsid w:val="003C3A10"/>
    <w:rsid w:val="003C47F6"/>
    <w:rsid w:val="003C5EB4"/>
    <w:rsid w:val="003D0A15"/>
    <w:rsid w:val="003D2A9C"/>
    <w:rsid w:val="003E05C2"/>
    <w:rsid w:val="003E09CC"/>
    <w:rsid w:val="003E2FF8"/>
    <w:rsid w:val="003E5B7C"/>
    <w:rsid w:val="003E617D"/>
    <w:rsid w:val="003E73DE"/>
    <w:rsid w:val="003F1CD6"/>
    <w:rsid w:val="003F4203"/>
    <w:rsid w:val="003F5644"/>
    <w:rsid w:val="003F5942"/>
    <w:rsid w:val="003F750D"/>
    <w:rsid w:val="004014E5"/>
    <w:rsid w:val="00401DF6"/>
    <w:rsid w:val="004023D2"/>
    <w:rsid w:val="004053D0"/>
    <w:rsid w:val="00405DC3"/>
    <w:rsid w:val="00411220"/>
    <w:rsid w:val="004125BB"/>
    <w:rsid w:val="00414CF1"/>
    <w:rsid w:val="004161C5"/>
    <w:rsid w:val="00423135"/>
    <w:rsid w:val="0042357C"/>
    <w:rsid w:val="00423C93"/>
    <w:rsid w:val="00424F43"/>
    <w:rsid w:val="00425722"/>
    <w:rsid w:val="00425A3C"/>
    <w:rsid w:val="00430884"/>
    <w:rsid w:val="00431AB9"/>
    <w:rsid w:val="0043215A"/>
    <w:rsid w:val="00433757"/>
    <w:rsid w:val="0043500C"/>
    <w:rsid w:val="00442426"/>
    <w:rsid w:val="0044270D"/>
    <w:rsid w:val="0044512D"/>
    <w:rsid w:val="004470DA"/>
    <w:rsid w:val="004511CB"/>
    <w:rsid w:val="004517EB"/>
    <w:rsid w:val="004530EC"/>
    <w:rsid w:val="0045603A"/>
    <w:rsid w:val="00457D5A"/>
    <w:rsid w:val="0046023B"/>
    <w:rsid w:val="004641A7"/>
    <w:rsid w:val="00464EA2"/>
    <w:rsid w:val="00466375"/>
    <w:rsid w:val="00466EEA"/>
    <w:rsid w:val="004670DE"/>
    <w:rsid w:val="004679A5"/>
    <w:rsid w:val="004702AA"/>
    <w:rsid w:val="00473BAC"/>
    <w:rsid w:val="00473C96"/>
    <w:rsid w:val="00480870"/>
    <w:rsid w:val="00480C42"/>
    <w:rsid w:val="00481510"/>
    <w:rsid w:val="0048263F"/>
    <w:rsid w:val="00483B82"/>
    <w:rsid w:val="004856B3"/>
    <w:rsid w:val="0049051F"/>
    <w:rsid w:val="00491083"/>
    <w:rsid w:val="004914E3"/>
    <w:rsid w:val="004929F1"/>
    <w:rsid w:val="00495A9D"/>
    <w:rsid w:val="0049663B"/>
    <w:rsid w:val="004975BD"/>
    <w:rsid w:val="004A0473"/>
    <w:rsid w:val="004A160D"/>
    <w:rsid w:val="004A4C56"/>
    <w:rsid w:val="004A5037"/>
    <w:rsid w:val="004A79B9"/>
    <w:rsid w:val="004B06AF"/>
    <w:rsid w:val="004B5440"/>
    <w:rsid w:val="004B5AD0"/>
    <w:rsid w:val="004B62AD"/>
    <w:rsid w:val="004C30D5"/>
    <w:rsid w:val="004C4ECE"/>
    <w:rsid w:val="004D15F0"/>
    <w:rsid w:val="004D2232"/>
    <w:rsid w:val="004D300B"/>
    <w:rsid w:val="004D3BA9"/>
    <w:rsid w:val="004D3E8F"/>
    <w:rsid w:val="004D4FD1"/>
    <w:rsid w:val="004D5CFB"/>
    <w:rsid w:val="004E122C"/>
    <w:rsid w:val="004E1D89"/>
    <w:rsid w:val="004E2AA6"/>
    <w:rsid w:val="004E34E3"/>
    <w:rsid w:val="004E4DF9"/>
    <w:rsid w:val="004F0F3A"/>
    <w:rsid w:val="004F170E"/>
    <w:rsid w:val="004F1E72"/>
    <w:rsid w:val="004F46C9"/>
    <w:rsid w:val="004F69D1"/>
    <w:rsid w:val="00500389"/>
    <w:rsid w:val="0050169B"/>
    <w:rsid w:val="005051FC"/>
    <w:rsid w:val="005115F5"/>
    <w:rsid w:val="0051375B"/>
    <w:rsid w:val="0051485C"/>
    <w:rsid w:val="0051495A"/>
    <w:rsid w:val="00515938"/>
    <w:rsid w:val="00516B7F"/>
    <w:rsid w:val="00517E2B"/>
    <w:rsid w:val="00521A22"/>
    <w:rsid w:val="00524879"/>
    <w:rsid w:val="00524FEF"/>
    <w:rsid w:val="0053332D"/>
    <w:rsid w:val="00533741"/>
    <w:rsid w:val="00536927"/>
    <w:rsid w:val="005370DE"/>
    <w:rsid w:val="00540FAD"/>
    <w:rsid w:val="00542708"/>
    <w:rsid w:val="00542F00"/>
    <w:rsid w:val="005510BB"/>
    <w:rsid w:val="005533A6"/>
    <w:rsid w:val="00556FE4"/>
    <w:rsid w:val="005574D2"/>
    <w:rsid w:val="00557E15"/>
    <w:rsid w:val="0056125F"/>
    <w:rsid w:val="00564599"/>
    <w:rsid w:val="00572EDB"/>
    <w:rsid w:val="00573BB8"/>
    <w:rsid w:val="005757A7"/>
    <w:rsid w:val="0057726B"/>
    <w:rsid w:val="00577871"/>
    <w:rsid w:val="00577E62"/>
    <w:rsid w:val="00580E04"/>
    <w:rsid w:val="00585A23"/>
    <w:rsid w:val="00585DDC"/>
    <w:rsid w:val="00587D57"/>
    <w:rsid w:val="00590176"/>
    <w:rsid w:val="0059164A"/>
    <w:rsid w:val="00592C2D"/>
    <w:rsid w:val="005931CF"/>
    <w:rsid w:val="00594C60"/>
    <w:rsid w:val="00595C60"/>
    <w:rsid w:val="005A1A90"/>
    <w:rsid w:val="005A29C7"/>
    <w:rsid w:val="005A3DE8"/>
    <w:rsid w:val="005B1090"/>
    <w:rsid w:val="005B1BA3"/>
    <w:rsid w:val="005B5ACA"/>
    <w:rsid w:val="005C02FD"/>
    <w:rsid w:val="005C1F15"/>
    <w:rsid w:val="005C5916"/>
    <w:rsid w:val="005C627C"/>
    <w:rsid w:val="005C648C"/>
    <w:rsid w:val="005C761D"/>
    <w:rsid w:val="005C7B58"/>
    <w:rsid w:val="005D1BBB"/>
    <w:rsid w:val="005D415C"/>
    <w:rsid w:val="005D6A73"/>
    <w:rsid w:val="005E1B0B"/>
    <w:rsid w:val="005E563D"/>
    <w:rsid w:val="005E6CBB"/>
    <w:rsid w:val="005F105D"/>
    <w:rsid w:val="005F242B"/>
    <w:rsid w:val="005F402A"/>
    <w:rsid w:val="005F46D4"/>
    <w:rsid w:val="005F4C8E"/>
    <w:rsid w:val="005F502B"/>
    <w:rsid w:val="005F524F"/>
    <w:rsid w:val="00610327"/>
    <w:rsid w:val="00610846"/>
    <w:rsid w:val="00612A6A"/>
    <w:rsid w:val="006152D6"/>
    <w:rsid w:val="00621445"/>
    <w:rsid w:val="006231D3"/>
    <w:rsid w:val="006275BC"/>
    <w:rsid w:val="00635831"/>
    <w:rsid w:val="00635D56"/>
    <w:rsid w:val="00636615"/>
    <w:rsid w:val="00636AE8"/>
    <w:rsid w:val="00636B6F"/>
    <w:rsid w:val="006417D5"/>
    <w:rsid w:val="00641AC4"/>
    <w:rsid w:val="00641C89"/>
    <w:rsid w:val="00642090"/>
    <w:rsid w:val="006430B4"/>
    <w:rsid w:val="00645B50"/>
    <w:rsid w:val="0065105E"/>
    <w:rsid w:val="00651EBC"/>
    <w:rsid w:val="006524AE"/>
    <w:rsid w:val="00652BCC"/>
    <w:rsid w:val="00654201"/>
    <w:rsid w:val="0065542A"/>
    <w:rsid w:val="00655729"/>
    <w:rsid w:val="00655FBE"/>
    <w:rsid w:val="0065680E"/>
    <w:rsid w:val="0066085D"/>
    <w:rsid w:val="00660DBE"/>
    <w:rsid w:val="0066205F"/>
    <w:rsid w:val="006665EF"/>
    <w:rsid w:val="006710A5"/>
    <w:rsid w:val="0067156B"/>
    <w:rsid w:val="006779A9"/>
    <w:rsid w:val="00682DD0"/>
    <w:rsid w:val="00682FB0"/>
    <w:rsid w:val="006842AB"/>
    <w:rsid w:val="006853BD"/>
    <w:rsid w:val="00687175"/>
    <w:rsid w:val="00687244"/>
    <w:rsid w:val="0068759F"/>
    <w:rsid w:val="00690B61"/>
    <w:rsid w:val="00690CFC"/>
    <w:rsid w:val="00691FFE"/>
    <w:rsid w:val="00692805"/>
    <w:rsid w:val="00695379"/>
    <w:rsid w:val="006A1BB8"/>
    <w:rsid w:val="006A2AA2"/>
    <w:rsid w:val="006B1136"/>
    <w:rsid w:val="006B2DDD"/>
    <w:rsid w:val="006C1CB0"/>
    <w:rsid w:val="006C389D"/>
    <w:rsid w:val="006C60EE"/>
    <w:rsid w:val="006C62BE"/>
    <w:rsid w:val="006D1675"/>
    <w:rsid w:val="006D169D"/>
    <w:rsid w:val="006D4494"/>
    <w:rsid w:val="006D4DFF"/>
    <w:rsid w:val="006D7367"/>
    <w:rsid w:val="006D7969"/>
    <w:rsid w:val="006E0611"/>
    <w:rsid w:val="006E27AE"/>
    <w:rsid w:val="006E4117"/>
    <w:rsid w:val="006E5C7E"/>
    <w:rsid w:val="006E6F50"/>
    <w:rsid w:val="006E75CC"/>
    <w:rsid w:val="006F0530"/>
    <w:rsid w:val="006F0C71"/>
    <w:rsid w:val="006F38B3"/>
    <w:rsid w:val="006F3D9D"/>
    <w:rsid w:val="0070363A"/>
    <w:rsid w:val="0070366B"/>
    <w:rsid w:val="0070672E"/>
    <w:rsid w:val="007079CF"/>
    <w:rsid w:val="007170B4"/>
    <w:rsid w:val="00725C53"/>
    <w:rsid w:val="00731463"/>
    <w:rsid w:val="0073180E"/>
    <w:rsid w:val="00734881"/>
    <w:rsid w:val="007371E6"/>
    <w:rsid w:val="0074046D"/>
    <w:rsid w:val="00751212"/>
    <w:rsid w:val="007519C3"/>
    <w:rsid w:val="0075404E"/>
    <w:rsid w:val="007543CA"/>
    <w:rsid w:val="00754B72"/>
    <w:rsid w:val="0075522F"/>
    <w:rsid w:val="00755498"/>
    <w:rsid w:val="007555EA"/>
    <w:rsid w:val="00755660"/>
    <w:rsid w:val="00757B16"/>
    <w:rsid w:val="00763B7D"/>
    <w:rsid w:val="00766FB0"/>
    <w:rsid w:val="00771AA5"/>
    <w:rsid w:val="007753F7"/>
    <w:rsid w:val="007761D1"/>
    <w:rsid w:val="0078191A"/>
    <w:rsid w:val="00784726"/>
    <w:rsid w:val="00784A00"/>
    <w:rsid w:val="00785D4D"/>
    <w:rsid w:val="00787DBE"/>
    <w:rsid w:val="00790728"/>
    <w:rsid w:val="00792DDF"/>
    <w:rsid w:val="007933ED"/>
    <w:rsid w:val="007A17D5"/>
    <w:rsid w:val="007A1EEC"/>
    <w:rsid w:val="007A3A00"/>
    <w:rsid w:val="007B0677"/>
    <w:rsid w:val="007B0AC7"/>
    <w:rsid w:val="007B103B"/>
    <w:rsid w:val="007B22C5"/>
    <w:rsid w:val="007B354A"/>
    <w:rsid w:val="007B371B"/>
    <w:rsid w:val="007C243A"/>
    <w:rsid w:val="007C2964"/>
    <w:rsid w:val="007C34C5"/>
    <w:rsid w:val="007C6A11"/>
    <w:rsid w:val="007D128A"/>
    <w:rsid w:val="007D3131"/>
    <w:rsid w:val="007D56A0"/>
    <w:rsid w:val="007D7AF1"/>
    <w:rsid w:val="007E3E8B"/>
    <w:rsid w:val="007E48D5"/>
    <w:rsid w:val="007E635E"/>
    <w:rsid w:val="007F1EBB"/>
    <w:rsid w:val="007F3BE0"/>
    <w:rsid w:val="007F4659"/>
    <w:rsid w:val="007F5C1B"/>
    <w:rsid w:val="007F7138"/>
    <w:rsid w:val="0080403E"/>
    <w:rsid w:val="00806D8C"/>
    <w:rsid w:val="0080751B"/>
    <w:rsid w:val="00811035"/>
    <w:rsid w:val="00814E23"/>
    <w:rsid w:val="00816A26"/>
    <w:rsid w:val="008173AC"/>
    <w:rsid w:val="0082070C"/>
    <w:rsid w:val="008217D4"/>
    <w:rsid w:val="00825428"/>
    <w:rsid w:val="00830D02"/>
    <w:rsid w:val="00840A1B"/>
    <w:rsid w:val="008410D8"/>
    <w:rsid w:val="00841476"/>
    <w:rsid w:val="00841B03"/>
    <w:rsid w:val="00844D9A"/>
    <w:rsid w:val="00846160"/>
    <w:rsid w:val="00846C0F"/>
    <w:rsid w:val="00854A91"/>
    <w:rsid w:val="0086312E"/>
    <w:rsid w:val="0086654E"/>
    <w:rsid w:val="008752E3"/>
    <w:rsid w:val="008754D8"/>
    <w:rsid w:val="00876162"/>
    <w:rsid w:val="00881044"/>
    <w:rsid w:val="0088230F"/>
    <w:rsid w:val="00885227"/>
    <w:rsid w:val="00886A67"/>
    <w:rsid w:val="00887D4B"/>
    <w:rsid w:val="008905A4"/>
    <w:rsid w:val="008925E8"/>
    <w:rsid w:val="00893F1E"/>
    <w:rsid w:val="0089554E"/>
    <w:rsid w:val="00896D72"/>
    <w:rsid w:val="008A3595"/>
    <w:rsid w:val="008A5C92"/>
    <w:rsid w:val="008A5DF5"/>
    <w:rsid w:val="008B648D"/>
    <w:rsid w:val="008B71E1"/>
    <w:rsid w:val="008C010F"/>
    <w:rsid w:val="008C1F7A"/>
    <w:rsid w:val="008C22F0"/>
    <w:rsid w:val="008C36E9"/>
    <w:rsid w:val="008C3DC7"/>
    <w:rsid w:val="008C68A0"/>
    <w:rsid w:val="008D13BD"/>
    <w:rsid w:val="008D4B6E"/>
    <w:rsid w:val="008E15EA"/>
    <w:rsid w:val="008E48E6"/>
    <w:rsid w:val="008E5639"/>
    <w:rsid w:val="008E57CD"/>
    <w:rsid w:val="008E662A"/>
    <w:rsid w:val="008E7DF9"/>
    <w:rsid w:val="008F07F1"/>
    <w:rsid w:val="008F0FC9"/>
    <w:rsid w:val="008F5B63"/>
    <w:rsid w:val="008F767B"/>
    <w:rsid w:val="0090255F"/>
    <w:rsid w:val="00903EB0"/>
    <w:rsid w:val="009043C6"/>
    <w:rsid w:val="00905AAC"/>
    <w:rsid w:val="009060E0"/>
    <w:rsid w:val="009063D4"/>
    <w:rsid w:val="00906888"/>
    <w:rsid w:val="00906FC6"/>
    <w:rsid w:val="00907771"/>
    <w:rsid w:val="00910535"/>
    <w:rsid w:val="00912FFD"/>
    <w:rsid w:val="009158F2"/>
    <w:rsid w:val="009160E9"/>
    <w:rsid w:val="009165BD"/>
    <w:rsid w:val="00917C78"/>
    <w:rsid w:val="00924000"/>
    <w:rsid w:val="00924D1C"/>
    <w:rsid w:val="00925CF8"/>
    <w:rsid w:val="009268C0"/>
    <w:rsid w:val="00927DF4"/>
    <w:rsid w:val="00930B1F"/>
    <w:rsid w:val="00931DFB"/>
    <w:rsid w:val="00932766"/>
    <w:rsid w:val="00932F35"/>
    <w:rsid w:val="0093520C"/>
    <w:rsid w:val="00935765"/>
    <w:rsid w:val="00936C85"/>
    <w:rsid w:val="00950683"/>
    <w:rsid w:val="00951B6B"/>
    <w:rsid w:val="00951C8E"/>
    <w:rsid w:val="0095620F"/>
    <w:rsid w:val="00961F4A"/>
    <w:rsid w:val="0096278C"/>
    <w:rsid w:val="00967D02"/>
    <w:rsid w:val="009703F4"/>
    <w:rsid w:val="00970FEC"/>
    <w:rsid w:val="00972474"/>
    <w:rsid w:val="009737C3"/>
    <w:rsid w:val="00982D98"/>
    <w:rsid w:val="00982F36"/>
    <w:rsid w:val="0098636A"/>
    <w:rsid w:val="0098638C"/>
    <w:rsid w:val="0098671C"/>
    <w:rsid w:val="0099369F"/>
    <w:rsid w:val="00993A91"/>
    <w:rsid w:val="009A016C"/>
    <w:rsid w:val="009A0CEA"/>
    <w:rsid w:val="009A242E"/>
    <w:rsid w:val="009A2E5C"/>
    <w:rsid w:val="009A2FE0"/>
    <w:rsid w:val="009A619E"/>
    <w:rsid w:val="009B16E3"/>
    <w:rsid w:val="009B22B1"/>
    <w:rsid w:val="009B22CB"/>
    <w:rsid w:val="009B27FE"/>
    <w:rsid w:val="009B6898"/>
    <w:rsid w:val="009B74EB"/>
    <w:rsid w:val="009C5526"/>
    <w:rsid w:val="009C5A92"/>
    <w:rsid w:val="009C6758"/>
    <w:rsid w:val="009C70DC"/>
    <w:rsid w:val="009D00DA"/>
    <w:rsid w:val="009D17C2"/>
    <w:rsid w:val="009E204B"/>
    <w:rsid w:val="009E302C"/>
    <w:rsid w:val="009E3740"/>
    <w:rsid w:val="009E5C82"/>
    <w:rsid w:val="009E5CBE"/>
    <w:rsid w:val="009E7B71"/>
    <w:rsid w:val="009F1AE7"/>
    <w:rsid w:val="009F48BE"/>
    <w:rsid w:val="009F58EE"/>
    <w:rsid w:val="009F707B"/>
    <w:rsid w:val="009F74FB"/>
    <w:rsid w:val="00A007DB"/>
    <w:rsid w:val="00A019A7"/>
    <w:rsid w:val="00A01C50"/>
    <w:rsid w:val="00A03511"/>
    <w:rsid w:val="00A047CF"/>
    <w:rsid w:val="00A13B99"/>
    <w:rsid w:val="00A1416F"/>
    <w:rsid w:val="00A23161"/>
    <w:rsid w:val="00A23498"/>
    <w:rsid w:val="00A246BC"/>
    <w:rsid w:val="00A247D1"/>
    <w:rsid w:val="00A25F29"/>
    <w:rsid w:val="00A32F0A"/>
    <w:rsid w:val="00A33C1B"/>
    <w:rsid w:val="00A3446F"/>
    <w:rsid w:val="00A359C1"/>
    <w:rsid w:val="00A36CF0"/>
    <w:rsid w:val="00A42311"/>
    <w:rsid w:val="00A4466D"/>
    <w:rsid w:val="00A44921"/>
    <w:rsid w:val="00A4633B"/>
    <w:rsid w:val="00A46788"/>
    <w:rsid w:val="00A46C34"/>
    <w:rsid w:val="00A55209"/>
    <w:rsid w:val="00A57110"/>
    <w:rsid w:val="00A623C4"/>
    <w:rsid w:val="00A62BA7"/>
    <w:rsid w:val="00A642A0"/>
    <w:rsid w:val="00A642A7"/>
    <w:rsid w:val="00A6479D"/>
    <w:rsid w:val="00A70179"/>
    <w:rsid w:val="00A73C2D"/>
    <w:rsid w:val="00A745D1"/>
    <w:rsid w:val="00A81BC7"/>
    <w:rsid w:val="00A85A2F"/>
    <w:rsid w:val="00A90E51"/>
    <w:rsid w:val="00A927C7"/>
    <w:rsid w:val="00A94F85"/>
    <w:rsid w:val="00A95801"/>
    <w:rsid w:val="00A966B9"/>
    <w:rsid w:val="00AA0F37"/>
    <w:rsid w:val="00AB1EA4"/>
    <w:rsid w:val="00AB1F49"/>
    <w:rsid w:val="00AB2B3B"/>
    <w:rsid w:val="00AB3C27"/>
    <w:rsid w:val="00AB492D"/>
    <w:rsid w:val="00AC01CC"/>
    <w:rsid w:val="00AC1EC0"/>
    <w:rsid w:val="00AC41DC"/>
    <w:rsid w:val="00AC6181"/>
    <w:rsid w:val="00AD3406"/>
    <w:rsid w:val="00AD56E2"/>
    <w:rsid w:val="00AD5E0D"/>
    <w:rsid w:val="00AE0F05"/>
    <w:rsid w:val="00AE25BE"/>
    <w:rsid w:val="00AE4B70"/>
    <w:rsid w:val="00AE5BB2"/>
    <w:rsid w:val="00AE63A3"/>
    <w:rsid w:val="00AF00C5"/>
    <w:rsid w:val="00AF0A3A"/>
    <w:rsid w:val="00AF25F3"/>
    <w:rsid w:val="00AF40A3"/>
    <w:rsid w:val="00AF464A"/>
    <w:rsid w:val="00AF522E"/>
    <w:rsid w:val="00AF620E"/>
    <w:rsid w:val="00AF6A20"/>
    <w:rsid w:val="00B0092A"/>
    <w:rsid w:val="00B068E5"/>
    <w:rsid w:val="00B104A5"/>
    <w:rsid w:val="00B10C10"/>
    <w:rsid w:val="00B127F9"/>
    <w:rsid w:val="00B12B37"/>
    <w:rsid w:val="00B13517"/>
    <w:rsid w:val="00B153C3"/>
    <w:rsid w:val="00B17F8F"/>
    <w:rsid w:val="00B21B9A"/>
    <w:rsid w:val="00B21E24"/>
    <w:rsid w:val="00B22583"/>
    <w:rsid w:val="00B25E77"/>
    <w:rsid w:val="00B3034A"/>
    <w:rsid w:val="00B3692A"/>
    <w:rsid w:val="00B3760E"/>
    <w:rsid w:val="00B416A7"/>
    <w:rsid w:val="00B4226C"/>
    <w:rsid w:val="00B43318"/>
    <w:rsid w:val="00B43FD2"/>
    <w:rsid w:val="00B46633"/>
    <w:rsid w:val="00B634DF"/>
    <w:rsid w:val="00B661F3"/>
    <w:rsid w:val="00B71B60"/>
    <w:rsid w:val="00B73882"/>
    <w:rsid w:val="00B73D3C"/>
    <w:rsid w:val="00B74C27"/>
    <w:rsid w:val="00B75E48"/>
    <w:rsid w:val="00B7696B"/>
    <w:rsid w:val="00B769F1"/>
    <w:rsid w:val="00B80A63"/>
    <w:rsid w:val="00B81A92"/>
    <w:rsid w:val="00B825F5"/>
    <w:rsid w:val="00B847BB"/>
    <w:rsid w:val="00B85DAF"/>
    <w:rsid w:val="00B8779C"/>
    <w:rsid w:val="00B9046A"/>
    <w:rsid w:val="00B90CC9"/>
    <w:rsid w:val="00B91902"/>
    <w:rsid w:val="00B9558C"/>
    <w:rsid w:val="00B9573E"/>
    <w:rsid w:val="00B9788F"/>
    <w:rsid w:val="00BA04FD"/>
    <w:rsid w:val="00BA1DB7"/>
    <w:rsid w:val="00BA2CA5"/>
    <w:rsid w:val="00BA3ABE"/>
    <w:rsid w:val="00BA4782"/>
    <w:rsid w:val="00BA58B9"/>
    <w:rsid w:val="00BB09D5"/>
    <w:rsid w:val="00BB3F5A"/>
    <w:rsid w:val="00BB5F79"/>
    <w:rsid w:val="00BC17F7"/>
    <w:rsid w:val="00BC20D8"/>
    <w:rsid w:val="00BC246D"/>
    <w:rsid w:val="00BC30FF"/>
    <w:rsid w:val="00BC4FBF"/>
    <w:rsid w:val="00BE0EEE"/>
    <w:rsid w:val="00BE21AB"/>
    <w:rsid w:val="00BE2903"/>
    <w:rsid w:val="00BE403A"/>
    <w:rsid w:val="00BE692C"/>
    <w:rsid w:val="00BE7BFB"/>
    <w:rsid w:val="00BF2564"/>
    <w:rsid w:val="00BF64A4"/>
    <w:rsid w:val="00BF7922"/>
    <w:rsid w:val="00C01058"/>
    <w:rsid w:val="00C01BCE"/>
    <w:rsid w:val="00C03780"/>
    <w:rsid w:val="00C04CD8"/>
    <w:rsid w:val="00C05B20"/>
    <w:rsid w:val="00C063CC"/>
    <w:rsid w:val="00C14A06"/>
    <w:rsid w:val="00C15E5A"/>
    <w:rsid w:val="00C2194B"/>
    <w:rsid w:val="00C2435B"/>
    <w:rsid w:val="00C2613C"/>
    <w:rsid w:val="00C274A6"/>
    <w:rsid w:val="00C31933"/>
    <w:rsid w:val="00C31F35"/>
    <w:rsid w:val="00C324A3"/>
    <w:rsid w:val="00C46E8E"/>
    <w:rsid w:val="00C50DFD"/>
    <w:rsid w:val="00C50F64"/>
    <w:rsid w:val="00C53AA3"/>
    <w:rsid w:val="00C54EA1"/>
    <w:rsid w:val="00C55CB2"/>
    <w:rsid w:val="00C56D7B"/>
    <w:rsid w:val="00C6053A"/>
    <w:rsid w:val="00C60F95"/>
    <w:rsid w:val="00C618D7"/>
    <w:rsid w:val="00C625C6"/>
    <w:rsid w:val="00C630D2"/>
    <w:rsid w:val="00C63B16"/>
    <w:rsid w:val="00C659FF"/>
    <w:rsid w:val="00C714B7"/>
    <w:rsid w:val="00C71A20"/>
    <w:rsid w:val="00C7326F"/>
    <w:rsid w:val="00C76393"/>
    <w:rsid w:val="00C80DA6"/>
    <w:rsid w:val="00C81884"/>
    <w:rsid w:val="00C81B22"/>
    <w:rsid w:val="00C833E3"/>
    <w:rsid w:val="00C84E67"/>
    <w:rsid w:val="00C90B4E"/>
    <w:rsid w:val="00C936CD"/>
    <w:rsid w:val="00C94E8D"/>
    <w:rsid w:val="00C956FA"/>
    <w:rsid w:val="00CA09FC"/>
    <w:rsid w:val="00CA52AD"/>
    <w:rsid w:val="00CA5FD2"/>
    <w:rsid w:val="00CB13D5"/>
    <w:rsid w:val="00CB191F"/>
    <w:rsid w:val="00CB361F"/>
    <w:rsid w:val="00CB64C4"/>
    <w:rsid w:val="00CB71B2"/>
    <w:rsid w:val="00CC1366"/>
    <w:rsid w:val="00CC50E4"/>
    <w:rsid w:val="00CC5355"/>
    <w:rsid w:val="00CD2454"/>
    <w:rsid w:val="00CD2E94"/>
    <w:rsid w:val="00CD3BA0"/>
    <w:rsid w:val="00CD42E6"/>
    <w:rsid w:val="00CE21FB"/>
    <w:rsid w:val="00CE28A7"/>
    <w:rsid w:val="00CE320E"/>
    <w:rsid w:val="00CE5357"/>
    <w:rsid w:val="00CF3AB2"/>
    <w:rsid w:val="00CF6D19"/>
    <w:rsid w:val="00D0124D"/>
    <w:rsid w:val="00D014C2"/>
    <w:rsid w:val="00D02300"/>
    <w:rsid w:val="00D0251A"/>
    <w:rsid w:val="00D026A7"/>
    <w:rsid w:val="00D03973"/>
    <w:rsid w:val="00D04079"/>
    <w:rsid w:val="00D048D2"/>
    <w:rsid w:val="00D13D37"/>
    <w:rsid w:val="00D1598E"/>
    <w:rsid w:val="00D173CB"/>
    <w:rsid w:val="00D20B2B"/>
    <w:rsid w:val="00D216BB"/>
    <w:rsid w:val="00D2295D"/>
    <w:rsid w:val="00D2399D"/>
    <w:rsid w:val="00D23E58"/>
    <w:rsid w:val="00D269F3"/>
    <w:rsid w:val="00D26ED2"/>
    <w:rsid w:val="00D30063"/>
    <w:rsid w:val="00D33A3B"/>
    <w:rsid w:val="00D36EE9"/>
    <w:rsid w:val="00D4214E"/>
    <w:rsid w:val="00D43B53"/>
    <w:rsid w:val="00D44A1E"/>
    <w:rsid w:val="00D451A9"/>
    <w:rsid w:val="00D54052"/>
    <w:rsid w:val="00D54E8C"/>
    <w:rsid w:val="00D55171"/>
    <w:rsid w:val="00D62BD3"/>
    <w:rsid w:val="00D6305E"/>
    <w:rsid w:val="00D63EA7"/>
    <w:rsid w:val="00D64FD9"/>
    <w:rsid w:val="00D67012"/>
    <w:rsid w:val="00D6763B"/>
    <w:rsid w:val="00D67774"/>
    <w:rsid w:val="00D72067"/>
    <w:rsid w:val="00D77670"/>
    <w:rsid w:val="00D8583F"/>
    <w:rsid w:val="00D938EE"/>
    <w:rsid w:val="00D971F1"/>
    <w:rsid w:val="00D97B8F"/>
    <w:rsid w:val="00DA141A"/>
    <w:rsid w:val="00DA36E3"/>
    <w:rsid w:val="00DA3CF9"/>
    <w:rsid w:val="00DA49FE"/>
    <w:rsid w:val="00DA4F5B"/>
    <w:rsid w:val="00DA51D0"/>
    <w:rsid w:val="00DB054A"/>
    <w:rsid w:val="00DB08AD"/>
    <w:rsid w:val="00DB12BE"/>
    <w:rsid w:val="00DB2746"/>
    <w:rsid w:val="00DB3979"/>
    <w:rsid w:val="00DB3989"/>
    <w:rsid w:val="00DB5523"/>
    <w:rsid w:val="00DB7D11"/>
    <w:rsid w:val="00DB7E5B"/>
    <w:rsid w:val="00DC08DB"/>
    <w:rsid w:val="00DC0AD2"/>
    <w:rsid w:val="00DC10A5"/>
    <w:rsid w:val="00DC3237"/>
    <w:rsid w:val="00DC4672"/>
    <w:rsid w:val="00DC5D9F"/>
    <w:rsid w:val="00DD2F61"/>
    <w:rsid w:val="00DD3EAA"/>
    <w:rsid w:val="00DD79FD"/>
    <w:rsid w:val="00DE3230"/>
    <w:rsid w:val="00DF1FF2"/>
    <w:rsid w:val="00DF3F87"/>
    <w:rsid w:val="00DF767F"/>
    <w:rsid w:val="00E00406"/>
    <w:rsid w:val="00E02941"/>
    <w:rsid w:val="00E02D03"/>
    <w:rsid w:val="00E03C98"/>
    <w:rsid w:val="00E03D30"/>
    <w:rsid w:val="00E06D02"/>
    <w:rsid w:val="00E10AD0"/>
    <w:rsid w:val="00E10EAC"/>
    <w:rsid w:val="00E1258C"/>
    <w:rsid w:val="00E141FE"/>
    <w:rsid w:val="00E165AD"/>
    <w:rsid w:val="00E22359"/>
    <w:rsid w:val="00E238B4"/>
    <w:rsid w:val="00E23FA1"/>
    <w:rsid w:val="00E241E9"/>
    <w:rsid w:val="00E251AD"/>
    <w:rsid w:val="00E26029"/>
    <w:rsid w:val="00E262C3"/>
    <w:rsid w:val="00E26DA9"/>
    <w:rsid w:val="00E27089"/>
    <w:rsid w:val="00E31C3B"/>
    <w:rsid w:val="00E326DD"/>
    <w:rsid w:val="00E3604F"/>
    <w:rsid w:val="00E372A7"/>
    <w:rsid w:val="00E41F15"/>
    <w:rsid w:val="00E43347"/>
    <w:rsid w:val="00E47FA2"/>
    <w:rsid w:val="00E5180F"/>
    <w:rsid w:val="00E5473C"/>
    <w:rsid w:val="00E54C52"/>
    <w:rsid w:val="00E56F6B"/>
    <w:rsid w:val="00E57898"/>
    <w:rsid w:val="00E6085B"/>
    <w:rsid w:val="00E613ED"/>
    <w:rsid w:val="00E6426F"/>
    <w:rsid w:val="00E67387"/>
    <w:rsid w:val="00E70329"/>
    <w:rsid w:val="00E71B3A"/>
    <w:rsid w:val="00E72E93"/>
    <w:rsid w:val="00E746CC"/>
    <w:rsid w:val="00E748A4"/>
    <w:rsid w:val="00E7591D"/>
    <w:rsid w:val="00E8012B"/>
    <w:rsid w:val="00E8091F"/>
    <w:rsid w:val="00E82131"/>
    <w:rsid w:val="00E86175"/>
    <w:rsid w:val="00E86578"/>
    <w:rsid w:val="00E869B1"/>
    <w:rsid w:val="00E94D16"/>
    <w:rsid w:val="00E95272"/>
    <w:rsid w:val="00E95CF1"/>
    <w:rsid w:val="00EA2129"/>
    <w:rsid w:val="00EA28D5"/>
    <w:rsid w:val="00EA2F60"/>
    <w:rsid w:val="00EA4D52"/>
    <w:rsid w:val="00EB17BF"/>
    <w:rsid w:val="00EB1DB4"/>
    <w:rsid w:val="00EB4F98"/>
    <w:rsid w:val="00EB6317"/>
    <w:rsid w:val="00EB6EF4"/>
    <w:rsid w:val="00EB7890"/>
    <w:rsid w:val="00EC30E1"/>
    <w:rsid w:val="00EC458F"/>
    <w:rsid w:val="00EC69A8"/>
    <w:rsid w:val="00ED34F7"/>
    <w:rsid w:val="00ED380A"/>
    <w:rsid w:val="00ED3ECA"/>
    <w:rsid w:val="00ED58C7"/>
    <w:rsid w:val="00ED63E7"/>
    <w:rsid w:val="00ED6B38"/>
    <w:rsid w:val="00ED768A"/>
    <w:rsid w:val="00ED7A66"/>
    <w:rsid w:val="00EE00FA"/>
    <w:rsid w:val="00EE043A"/>
    <w:rsid w:val="00EE1220"/>
    <w:rsid w:val="00EE2648"/>
    <w:rsid w:val="00EE40FC"/>
    <w:rsid w:val="00EE6043"/>
    <w:rsid w:val="00EE63F9"/>
    <w:rsid w:val="00EF1241"/>
    <w:rsid w:val="00EF3D02"/>
    <w:rsid w:val="00EF4942"/>
    <w:rsid w:val="00EF65D2"/>
    <w:rsid w:val="00EF7DEB"/>
    <w:rsid w:val="00F060D4"/>
    <w:rsid w:val="00F07FC5"/>
    <w:rsid w:val="00F13186"/>
    <w:rsid w:val="00F16EE3"/>
    <w:rsid w:val="00F17061"/>
    <w:rsid w:val="00F2253A"/>
    <w:rsid w:val="00F231D4"/>
    <w:rsid w:val="00F233D4"/>
    <w:rsid w:val="00F23DC9"/>
    <w:rsid w:val="00F25096"/>
    <w:rsid w:val="00F2722C"/>
    <w:rsid w:val="00F274F3"/>
    <w:rsid w:val="00F30A07"/>
    <w:rsid w:val="00F36CF5"/>
    <w:rsid w:val="00F40AD2"/>
    <w:rsid w:val="00F42713"/>
    <w:rsid w:val="00F44F63"/>
    <w:rsid w:val="00F45DB8"/>
    <w:rsid w:val="00F4676E"/>
    <w:rsid w:val="00F516DE"/>
    <w:rsid w:val="00F55DEC"/>
    <w:rsid w:val="00F56504"/>
    <w:rsid w:val="00F62186"/>
    <w:rsid w:val="00F662E8"/>
    <w:rsid w:val="00F67000"/>
    <w:rsid w:val="00F67732"/>
    <w:rsid w:val="00F701BA"/>
    <w:rsid w:val="00F71FF2"/>
    <w:rsid w:val="00F720AE"/>
    <w:rsid w:val="00F72323"/>
    <w:rsid w:val="00F73063"/>
    <w:rsid w:val="00F734E6"/>
    <w:rsid w:val="00F738C4"/>
    <w:rsid w:val="00F75094"/>
    <w:rsid w:val="00F759BC"/>
    <w:rsid w:val="00F77621"/>
    <w:rsid w:val="00F805FB"/>
    <w:rsid w:val="00F80B65"/>
    <w:rsid w:val="00F8301F"/>
    <w:rsid w:val="00F84A11"/>
    <w:rsid w:val="00F862C1"/>
    <w:rsid w:val="00F90569"/>
    <w:rsid w:val="00F933DA"/>
    <w:rsid w:val="00F93CBA"/>
    <w:rsid w:val="00F94903"/>
    <w:rsid w:val="00FA492C"/>
    <w:rsid w:val="00FA6315"/>
    <w:rsid w:val="00FA7B15"/>
    <w:rsid w:val="00FB0AD6"/>
    <w:rsid w:val="00FB16D4"/>
    <w:rsid w:val="00FB50D9"/>
    <w:rsid w:val="00FB5517"/>
    <w:rsid w:val="00FB628F"/>
    <w:rsid w:val="00FC0CEF"/>
    <w:rsid w:val="00FC1E68"/>
    <w:rsid w:val="00FC22EF"/>
    <w:rsid w:val="00FD1FFF"/>
    <w:rsid w:val="00FD2ED6"/>
    <w:rsid w:val="00FD42AE"/>
    <w:rsid w:val="00FE10BF"/>
    <w:rsid w:val="00FE2683"/>
    <w:rsid w:val="00FE3F00"/>
    <w:rsid w:val="00FF0443"/>
    <w:rsid w:val="00FF3398"/>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1D56"/>
  <w15:docId w15:val="{957DB871-225D-42B3-A5A0-3389415E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2B5604"/>
    <w:pPr>
      <w:spacing w:after="60"/>
    </w:pPr>
    <w:rPr>
      <w:sz w:val="32"/>
      <w:lang w:bidi="en-US"/>
    </w:rPr>
  </w:style>
  <w:style w:type="character" w:customStyle="1" w:styleId="EndnoteChar">
    <w:name w:val="Endnote Char"/>
    <w:basedOn w:val="EndnoteTextChar"/>
    <w:link w:val="Endnote"/>
    <w:rsid w:val="002B5604"/>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styleId="Mention">
    <w:name w:val="Mention"/>
    <w:basedOn w:val="DefaultParagraphFont"/>
    <w:uiPriority w:val="99"/>
    <w:semiHidden/>
    <w:unhideWhenUsed/>
    <w:rsid w:val="00F662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7844">
      <w:bodyDiv w:val="1"/>
      <w:marLeft w:val="0"/>
      <w:marRight w:val="0"/>
      <w:marTop w:val="0"/>
      <w:marBottom w:val="0"/>
      <w:divBdr>
        <w:top w:val="none" w:sz="0" w:space="0" w:color="auto"/>
        <w:left w:val="none" w:sz="0" w:space="0" w:color="auto"/>
        <w:bottom w:val="none" w:sz="0" w:space="0" w:color="auto"/>
        <w:right w:val="none" w:sz="0" w:space="0" w:color="auto"/>
      </w:divBdr>
    </w:div>
    <w:div w:id="161506216">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4985">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68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84528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onglyrics.com/all-saints/never-ever-lyrics/" TargetMode="External"/><Relationship Id="rId3" Type="http://schemas.openxmlformats.org/officeDocument/2006/relationships/hyperlink" Target="https://en.wikipedia.org/wiki/Higgs_boson" TargetMode="External"/><Relationship Id="rId7" Type="http://schemas.openxmlformats.org/officeDocument/2006/relationships/hyperlink" Target="https://www.academia.edu/36854575/CAPITALISM_CALVINISM_WAR_AND_JEWISH_BANKERS" TargetMode="External"/><Relationship Id="rId2" Type="http://schemas.openxmlformats.org/officeDocument/2006/relationships/hyperlink" Target="https://www.academia.edu/26974348/_THE_RIVER_OF_FIRE_REVISITED" TargetMode="External"/><Relationship Id="rId1" Type="http://schemas.openxmlformats.org/officeDocument/2006/relationships/hyperlink" Target="https://www.academia.edu/32934078/AGAINST_ROMANIDES.docx" TargetMode="External"/><Relationship Id="rId6" Type="http://schemas.openxmlformats.org/officeDocument/2006/relationships/hyperlink" Target="https://en.wikipedia.org/wiki/Black_hole" TargetMode="External"/><Relationship Id="rId5" Type="http://schemas.openxmlformats.org/officeDocument/2006/relationships/hyperlink" Target="https://en.wikipedia.org/wiki/Dark_matter" TargetMode="External"/><Relationship Id="rId10" Type="http://schemas.openxmlformats.org/officeDocument/2006/relationships/hyperlink" Target="https://en.wikipedia.org/wiki/Superconducting_Super_Collider" TargetMode="External"/><Relationship Id="rId4" Type="http://schemas.openxmlformats.org/officeDocument/2006/relationships/hyperlink" Target="https://home.cern/science/physics/higgs-boson" TargetMode="External"/><Relationship Id="rId9" Type="http://schemas.openxmlformats.org/officeDocument/2006/relationships/hyperlink" Target="https://en.wikipedia.org/wiki/Amarna_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B8AEA-54CE-4DDD-8801-AAA1BF4E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10995</TotalTime>
  <Pages>49</Pages>
  <Words>10686</Words>
  <Characters>60915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254</cp:revision>
  <cp:lastPrinted>2012-08-25T18:06:00Z</cp:lastPrinted>
  <dcterms:created xsi:type="dcterms:W3CDTF">2014-04-13T23:57:00Z</dcterms:created>
  <dcterms:modified xsi:type="dcterms:W3CDTF">2019-02-28T05:54:00Z</dcterms:modified>
</cp:coreProperties>
</file>